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2D" w:rsidRPr="00D00A2D" w:rsidRDefault="00D00A2D" w:rsidP="00D00A2D">
      <w:pPr>
        <w:widowControl/>
        <w:shd w:val="clear" w:color="auto" w:fill="18297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D00A2D">
        <w:rPr>
          <w:rFonts w:ascii="simsun" w:eastAsia="宋体" w:hAnsi="simsun" w:cs="宋体"/>
          <w:color w:val="323E32"/>
          <w:kern w:val="0"/>
          <w:sz w:val="33"/>
          <w:szCs w:val="33"/>
        </w:rPr>
        <w:t>封装：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6896"/>
      </w:tblGrid>
      <w:tr w:rsidR="00D00A2D" w:rsidRPr="00D00A2D" w:rsidTr="00D00A2D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定义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将对象的状态信息一些隐藏在对象内部，不允许外部程序直接访问对象内部信息，而是通过该类所提供的方法来实现对内部信息的操作和访问</w:t>
            </w:r>
          </w:p>
        </w:tc>
      </w:tr>
      <w:tr w:rsidR="00D00A2D" w:rsidRPr="00D00A2D" w:rsidTr="00D00A2D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实现的目的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1.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隐藏类的实现细节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2.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让使用者只能通过思想预定的方法来访问数据，从而可以在该方法里加入控制逻辑显示对属性不和你访问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3.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可以进行数据检查，从而有利于保证对象信息的完整性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4.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便于修改，提高代码的可维护性。</w:t>
            </w:r>
          </w:p>
        </w:tc>
        <w:bookmarkStart w:id="0" w:name="_GoBack"/>
        <w:bookmarkEnd w:id="0"/>
      </w:tr>
      <w:tr w:rsidR="00D00A2D" w:rsidRPr="00D00A2D" w:rsidTr="00D00A2D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访问控制符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D00A2D">
              <w:rPr>
                <w:rFonts w:ascii="Calibri" w:eastAsia="宋体" w:hAnsi="Calibri" w:cs="Calibri"/>
                <w:kern w:val="0"/>
                <w:sz w:val="32"/>
                <w:szCs w:val="32"/>
              </w:rPr>
              <w:t>1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.Private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访问控制级别：如果类里的一个成员（包括属性和方法）使用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private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访问控制符来修饰，则这个成员只能在该类的内部被访问。很显然，这个访问控制符用语修饰属性最合适，使用它来修饰属性就可以吧属性隐藏在内的内部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Calibri" w:eastAsia="宋体" w:hAnsi="Calibri" w:cs="Calibri"/>
                <w:kern w:val="0"/>
                <w:sz w:val="32"/>
                <w:szCs w:val="32"/>
              </w:rPr>
              <w:t>2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.defauit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访问控制权限（包访问权限）：如果类里的一个成员（包括属性和方法）或者一个顶级类不适用任何访问控制符修饰，我们就称它是默认访问控制，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defauit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访问控制的成员或顶级类可以被相同包下其他类访问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Calibri" w:eastAsia="宋体" w:hAnsi="Calibri" w:cs="Calibri"/>
                <w:kern w:val="0"/>
                <w:sz w:val="32"/>
                <w:szCs w:val="32"/>
              </w:rPr>
              <w:t>3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.protected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访问控制权限（子类访问权限）：如果一个成员（包括属性和方法）使用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protected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访问控制符修饰，那么这个成员既可以被同一个包中其他类访问，也可以被不同包中的子类访问。通常情况下，如果使用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protrcted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来修饰一个方法，通常是希望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⑦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子类来重写这个方法。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Calibri" w:eastAsia="宋体" w:hAnsi="Calibri" w:cs="Calibri"/>
                <w:kern w:val="0"/>
                <w:sz w:val="32"/>
                <w:szCs w:val="32"/>
              </w:rPr>
              <w:t>4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.public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访问权限（公共访问权限）：这是一个最宽松的访问控制级别，如果一个成员（包括属性和方法）或者一个顶级类使用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修饰，这个成员或顶级类就可以被所有类访问，不管访问类和被访问内是否处于同一包中，是否具有父子继承关系</w:t>
            </w:r>
          </w:p>
        </w:tc>
      </w:tr>
      <w:tr w:rsidR="00D00A2D" w:rsidRPr="00D00A2D" w:rsidTr="00D00A2D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图表反映级别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960"/>
              <w:gridCol w:w="1080"/>
              <w:gridCol w:w="1158"/>
              <w:gridCol w:w="1004"/>
            </w:tblGrid>
            <w:tr w:rsidR="00D00A2D" w:rsidRPr="00D00A2D" w:rsidTr="00D00A2D">
              <w:tc>
                <w:tcPr>
                  <w:tcW w:w="13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Private</w:t>
                  </w:r>
                </w:p>
              </w:tc>
              <w:tc>
                <w:tcPr>
                  <w:tcW w:w="10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proofErr w:type="spellStart"/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defauit</w:t>
                  </w:r>
                  <w:proofErr w:type="spellEnd"/>
                </w:p>
              </w:tc>
              <w:tc>
                <w:tcPr>
                  <w:tcW w:w="11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Protected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Public</w:t>
                  </w:r>
                </w:p>
              </w:tc>
            </w:tr>
            <w:tr w:rsidR="00D00A2D" w:rsidRPr="00D00A2D" w:rsidTr="00D00A2D">
              <w:tc>
                <w:tcPr>
                  <w:tcW w:w="13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simsun" w:eastAsia="宋体" w:hAnsi="simsun" w:cs="宋体"/>
                      <w:kern w:val="0"/>
                      <w:szCs w:val="21"/>
                    </w:rPr>
                  </w:pPr>
                  <w:r w:rsidRPr="00D00A2D">
                    <w:rPr>
                      <w:rFonts w:ascii="simsun" w:eastAsia="宋体" w:hAnsi="simsun" w:cs="宋体"/>
                      <w:kern w:val="0"/>
                      <w:szCs w:val="21"/>
                    </w:rPr>
                    <w:t>同一个类中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  <w:tc>
                <w:tcPr>
                  <w:tcW w:w="10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  <w:tc>
                <w:tcPr>
                  <w:tcW w:w="11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</w:tr>
            <w:tr w:rsidR="00D00A2D" w:rsidRPr="00D00A2D" w:rsidTr="00D00A2D">
              <w:tc>
                <w:tcPr>
                  <w:tcW w:w="13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simsun" w:eastAsia="宋体" w:hAnsi="simsun" w:cs="宋体"/>
                      <w:kern w:val="0"/>
                      <w:szCs w:val="21"/>
                    </w:rPr>
                  </w:pPr>
                  <w:r w:rsidRPr="00D00A2D">
                    <w:rPr>
                      <w:rFonts w:ascii="simsun" w:eastAsia="宋体" w:hAnsi="simsun" w:cs="宋体"/>
                      <w:kern w:val="0"/>
                      <w:szCs w:val="21"/>
                    </w:rPr>
                    <w:t>同一个包中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  <w:tc>
                <w:tcPr>
                  <w:tcW w:w="11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</w:tr>
            <w:tr w:rsidR="00D00A2D" w:rsidRPr="00D00A2D" w:rsidTr="00D00A2D">
              <w:tc>
                <w:tcPr>
                  <w:tcW w:w="13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  </w:t>
                  </w:r>
                  <w:r w:rsidRPr="00D00A2D">
                    <w:rPr>
                      <w:rFonts w:ascii="Verdana" w:eastAsia="宋体" w:hAnsi="Verdana" w:cs="宋体"/>
                      <w:kern w:val="0"/>
                      <w:szCs w:val="21"/>
                    </w:rPr>
                    <w:t> </w:t>
                  </w:r>
                  <w:r w:rsidRPr="00D00A2D">
                    <w:rPr>
                      <w:rFonts w:ascii="simsun" w:eastAsia="宋体" w:hAnsi="simsun" w:cs="宋体"/>
                      <w:kern w:val="0"/>
                      <w:szCs w:val="21"/>
                    </w:rPr>
                    <w:t>子类中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1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</w:tr>
            <w:tr w:rsidR="00D00A2D" w:rsidRPr="00D00A2D" w:rsidTr="00D00A2D">
              <w:tc>
                <w:tcPr>
                  <w:tcW w:w="13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simsun" w:eastAsia="宋体" w:hAnsi="simsun" w:cs="宋体"/>
                      <w:kern w:val="0"/>
                      <w:szCs w:val="21"/>
                    </w:rPr>
                  </w:pPr>
                  <w:r w:rsidRPr="00D00A2D">
                    <w:rPr>
                      <w:rFonts w:ascii="simsun" w:eastAsia="宋体" w:hAnsi="simsun" w:cs="宋体"/>
                      <w:kern w:val="0"/>
                      <w:szCs w:val="21"/>
                    </w:rPr>
                    <w:t>全局范围内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1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D00A2D">
                    <w:rPr>
                      <w:rFonts w:ascii="Calibri" w:eastAsia="宋体" w:hAnsi="Calibri" w:cs="Calibri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D00A2D" w:rsidRPr="00D00A2D" w:rsidRDefault="00D00A2D" w:rsidP="00D00A2D">
                  <w:pPr>
                    <w:widowControl/>
                    <w:spacing w:line="315" w:lineRule="atLeast"/>
                    <w:jc w:val="left"/>
                    <w:rPr>
                      <w:rFonts w:ascii="Cambria Math" w:eastAsia="宋体" w:hAnsi="Cambria Math" w:cs="宋体"/>
                      <w:kern w:val="0"/>
                      <w:szCs w:val="21"/>
                    </w:rPr>
                  </w:pPr>
                  <w:r w:rsidRPr="00D00A2D">
                    <w:rPr>
                      <w:rFonts w:ascii="Cambria Math" w:eastAsia="宋体" w:hAnsi="Cambria Math" w:cs="宋体"/>
                      <w:kern w:val="0"/>
                      <w:szCs w:val="21"/>
                    </w:rPr>
                    <w:t>√</w:t>
                  </w:r>
                </w:p>
              </w:tc>
            </w:tr>
          </w:tbl>
          <w:p w:rsidR="00D00A2D" w:rsidRPr="00D00A2D" w:rsidRDefault="00D00A2D" w:rsidP="00D00A2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D00A2D" w:rsidRPr="00D00A2D" w:rsidTr="00D00A2D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程序代码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class Person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将属性使用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private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修饰，将这些属性隐藏起来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private String name;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lastRenderedPageBreak/>
              <w:t xml:space="preserve">private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age;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提供方法来操作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name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void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setName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Strin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name)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执行合理性校验，要求用户名必须在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2~6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位之间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If(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name.length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() &gt; 6 ||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name.length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 &lt; 2)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62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您设置的人名不符合要求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62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Return;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else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62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This.name = name;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String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getName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return  this.name;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提供方法来操作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void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setAge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age)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执行合理性校验，要求用户年龄必须在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0~100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位之间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If(age &gt;100 || age &lt; 0 )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62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您设置的年龄不合法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62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return;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else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62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this.age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= age;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getAge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return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this.age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主函数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br/>
              <w:t xml:space="preserve">public class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TestPerson</w:t>
            </w:r>
            <w:proofErr w:type="spellEnd"/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static void main(String()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args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Person p = new Person();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属性已被隐藏，所以下面语句将出现编译错误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p.age</w:t>
            </w:r>
            <w:proofErr w:type="spellEnd"/>
            <w:r w:rsidRPr="00D00A2D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= 100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；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下面语句编译不会出现错误，但运行时将提示出入的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属性不合法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程序不会修改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p.setAge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(1000);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访问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属性也必须通过其对应的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getter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因为上面从未成功设置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属性，故此处输出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0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未能设置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属性时：</w:t>
            </w:r>
            <w:r w:rsidRPr="00D00A2D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 "+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p.getAge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成功修改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</w:t>
            </w:r>
            <w:r w:rsidRPr="00D00A2D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p.setAge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(30);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因为上面成功设置了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属性，故此处输出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30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成功设置了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age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属性后：</w:t>
            </w:r>
            <w:r w:rsidRPr="00D00A2D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"+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p.getAge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不能直接操作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p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name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属性，只能通过其对应的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setter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“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李刚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”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字符串长度满足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2~6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，所以可以成功设置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p.setName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李刚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(": "+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p.getName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</w:tc>
      </w:tr>
    </w:tbl>
    <w:p w:rsidR="00D00A2D" w:rsidRPr="00D00A2D" w:rsidRDefault="00D00A2D" w:rsidP="00D00A2D">
      <w:pPr>
        <w:widowControl/>
        <w:shd w:val="clear" w:color="auto" w:fill="18297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D00A2D">
        <w:rPr>
          <w:rFonts w:ascii="simsun" w:eastAsia="宋体" w:hAnsi="simsun" w:cs="宋体"/>
          <w:color w:val="323E32"/>
          <w:kern w:val="0"/>
          <w:sz w:val="36"/>
          <w:szCs w:val="36"/>
        </w:rPr>
        <w:lastRenderedPageBreak/>
        <w:t>继承</w:t>
      </w:r>
      <w:r w:rsidRPr="00D00A2D">
        <w:rPr>
          <w:rFonts w:ascii="simsun" w:eastAsia="宋体" w:hAnsi="simsun" w:cs="宋体"/>
          <w:color w:val="323E32"/>
          <w:kern w:val="0"/>
          <w:sz w:val="36"/>
          <w:szCs w:val="36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7008"/>
      </w:tblGrid>
      <w:tr w:rsidR="00D00A2D" w:rsidRPr="00D00A2D" w:rsidTr="00D00A2D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定义</w:t>
            </w:r>
          </w:p>
        </w:tc>
        <w:tc>
          <w:tcPr>
            <w:tcW w:w="8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的继承具有单继承的特点，每个子类只有一个直接父类</w:t>
            </w:r>
          </w:p>
        </w:tc>
      </w:tr>
      <w:tr w:rsidR="00D00A2D" w:rsidRPr="00D00A2D" w:rsidTr="00D00A2D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特点</w:t>
            </w:r>
          </w:p>
        </w:tc>
        <w:tc>
          <w:tcPr>
            <w:tcW w:w="8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java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的继承需要通富哦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extends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关键字来思想，思想继承的类被称为子类，被基层的类被称为父类，有的也成为其基类、超类。父类和子类的关系，是一种一般和特殊的关系。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br/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因为子类是一种特殊的父类，影驰父类包含的范围总比子类包含的范围要大，所以可以认为父类是大类，而子类是小类。</w:t>
            </w:r>
          </w:p>
        </w:tc>
      </w:tr>
      <w:tr w:rsidR="00D00A2D" w:rsidRPr="00D00A2D" w:rsidTr="00D00A2D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语法格式</w:t>
            </w:r>
          </w:p>
        </w:tc>
        <w:tc>
          <w:tcPr>
            <w:tcW w:w="8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修饰符</w:t>
            </w:r>
            <w:r w:rsidRPr="00D00A2D">
              <w:rPr>
                <w:rFonts w:ascii="Verdana" w:eastAsia="宋体" w:hAnsi="Verdana" w:cs="宋体"/>
                <w:kern w:val="0"/>
                <w:szCs w:val="21"/>
              </w:rPr>
              <w:t> 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class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extends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SupeClass</w:t>
            </w:r>
            <w:proofErr w:type="spellEnd"/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类定义部分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</w:tc>
      </w:tr>
      <w:tr w:rsidR="00D00A2D" w:rsidRPr="00D00A2D" w:rsidTr="00D00A2D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程序代码</w:t>
            </w:r>
          </w:p>
        </w:tc>
        <w:tc>
          <w:tcPr>
            <w:tcW w:w="8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class fruit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double weight;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void info();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我是一个水果！重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"+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weight+"g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!");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主程序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class Apple extends Fruit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static void main(String()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args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创建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Apple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的对象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Apple a = new Apple();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//Apple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对象本身没有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weight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Apple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的父类有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weight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属性，也可以访问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Apple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对象的属性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a.weight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= 56;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调用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Apple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对象的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info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a.info();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输出结果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我是一个水果！重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56.0g!</w:t>
            </w:r>
          </w:p>
        </w:tc>
      </w:tr>
      <w:tr w:rsidR="00D00A2D" w:rsidRPr="00D00A2D" w:rsidTr="00D00A2D"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proofErr w:type="spellStart"/>
            <w:r w:rsidRPr="00D00A2D">
              <w:rPr>
                <w:rFonts w:ascii="宋体" w:eastAsia="宋体" w:hAnsi="宋体" w:cs="宋体"/>
                <w:kern w:val="0"/>
                <w:szCs w:val="21"/>
              </w:rPr>
              <w:lastRenderedPageBreak/>
              <w:t>supe</w:t>
            </w:r>
            <w:proofErr w:type="spellEnd"/>
            <w:r w:rsidRPr="00D00A2D">
              <w:rPr>
                <w:rFonts w:ascii="宋体" w:eastAsia="宋体" w:hAnsi="宋体" w:cs="宋体"/>
                <w:kern w:val="0"/>
                <w:szCs w:val="21"/>
              </w:rPr>
              <w:t>引用代码</w:t>
            </w:r>
          </w:p>
        </w:tc>
        <w:tc>
          <w:tcPr>
            <w:tcW w:w="8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class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\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a = 5;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class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extends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a = 7;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void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accessOwner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(a);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void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accessBase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通过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super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类访问方法调用者对应的父类对象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super.a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主函数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static void main(String[]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args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= new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7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sc.accessOwner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5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scaccessBase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}</w:t>
            </w:r>
          </w:p>
        </w:tc>
      </w:tr>
    </w:tbl>
    <w:p w:rsidR="00D00A2D" w:rsidRPr="00D00A2D" w:rsidRDefault="00D00A2D" w:rsidP="00D00A2D">
      <w:pPr>
        <w:widowControl/>
        <w:shd w:val="clear" w:color="auto" w:fill="18297B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D00A2D">
        <w:rPr>
          <w:rFonts w:ascii="Calibri" w:eastAsia="微软雅黑" w:hAnsi="Calibri" w:cs="Calibri"/>
          <w:color w:val="323E32"/>
          <w:kern w:val="0"/>
          <w:sz w:val="36"/>
          <w:szCs w:val="36"/>
        </w:rPr>
        <w:lastRenderedPageBreak/>
        <w:t> </w:t>
      </w:r>
    </w:p>
    <w:p w:rsidR="00D00A2D" w:rsidRPr="00D00A2D" w:rsidRDefault="00D00A2D" w:rsidP="00D00A2D">
      <w:pPr>
        <w:widowControl/>
        <w:shd w:val="clear" w:color="auto" w:fill="18297B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D00A2D">
        <w:rPr>
          <w:rFonts w:ascii="simsun" w:eastAsia="宋体" w:hAnsi="simsun" w:cs="宋体"/>
          <w:color w:val="323E32"/>
          <w:kern w:val="0"/>
          <w:szCs w:val="21"/>
        </w:rPr>
        <w:t>多态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7508"/>
      </w:tblGrid>
      <w:tr w:rsidR="00D00A2D" w:rsidRPr="00D00A2D" w:rsidTr="00D00A2D"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定义</w:t>
            </w:r>
          </w:p>
        </w:tc>
        <w:tc>
          <w:tcPr>
            <w:tcW w:w="9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应用变量有两个类型，一个是编译时的类型，一个还是运行时的类型，编译时的类型由声明该变量时使用的类型决定，运行时的类型由实际赋给该变量的对象决定，如果编译时类型和运行时类型不一致，就会出现所谓的多态</w:t>
            </w:r>
          </w:p>
        </w:tc>
      </w:tr>
      <w:tr w:rsidR="00D00A2D" w:rsidRPr="00D00A2D" w:rsidTr="00D00A2D"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程序代码</w:t>
            </w:r>
          </w:p>
        </w:tc>
        <w:tc>
          <w:tcPr>
            <w:tcW w:w="9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class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book = 6;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void base()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父类的普通方法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void test()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父类的被覆盖的方法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继承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类已经定义主函数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classSubClass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extends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重新定义一个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book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实例属性覆盖父类的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bool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实例属性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Sreing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book = 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轻量级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J2EE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企业应用实战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void test();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子类的覆盖父类的方法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public void sub()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子类的普通方法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static void main(String[]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args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下面编译时类型和运行时类型完全一样，因此不存在多态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bc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= new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6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Systeam.out.println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bc.book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下面两次调用将执行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bc.base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bc.test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下面编译时类型和运行时类型完全一样，因此不存在多态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= new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“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输出轻量级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J2EE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企业应用实战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”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sc.b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ook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下面调用将执行从父类集成到的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sc.base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宋体" w:eastAsia="宋体" w:hAnsi="宋体" w:cs="宋体"/>
                <w:kern w:val="0"/>
                <w:szCs w:val="21"/>
              </w:rPr>
              <w:t>//下面调用将执行从当前类的test方法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sc.test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();/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下面编译时类型和运行时类型不一样，多态的发生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ploymophicBc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=new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输出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6 ---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表明访问的是父类属性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ploymophicBc.book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下面调用将执行从父类继承到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ploymophicBc.base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下面调用将执行从当前类的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test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ploymophicBc.test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因为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ploymophicBc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的编译类型是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，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BaseClass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类没有提供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sub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方法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所以下面代码编译会出现错误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ploymophicBc.sub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</w:tc>
      </w:tr>
    </w:tbl>
    <w:p w:rsidR="00D00A2D" w:rsidRPr="00D00A2D" w:rsidRDefault="00D00A2D" w:rsidP="00D00A2D">
      <w:pPr>
        <w:widowControl/>
        <w:shd w:val="clear" w:color="auto" w:fill="18297B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proofErr w:type="spellStart"/>
      <w:r w:rsidRPr="00D00A2D">
        <w:rPr>
          <w:rFonts w:ascii="Calibri" w:eastAsia="微软雅黑" w:hAnsi="Calibri" w:cs="Calibri"/>
          <w:color w:val="323E32"/>
          <w:kern w:val="0"/>
          <w:sz w:val="36"/>
          <w:szCs w:val="36"/>
        </w:rPr>
        <w:lastRenderedPageBreak/>
        <w:t>instanceof</w:t>
      </w:r>
      <w:proofErr w:type="spellEnd"/>
      <w:r w:rsidRPr="00D00A2D">
        <w:rPr>
          <w:rFonts w:ascii="simsun" w:eastAsia="微软雅黑" w:hAnsi="simsun" w:cs="宋体"/>
          <w:color w:val="323E32"/>
          <w:kern w:val="0"/>
          <w:szCs w:val="21"/>
        </w:rPr>
        <w:t>运算符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7304"/>
      </w:tblGrid>
      <w:tr w:rsidR="00D00A2D" w:rsidRPr="00D00A2D" w:rsidTr="00D00A2D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定义</w:t>
            </w:r>
          </w:p>
        </w:tc>
        <w:tc>
          <w:tcPr>
            <w:tcW w:w="8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前一个操作数的通常是一个应用类型的变量，后一个操作数通常是一个类（也可以是接口，可以吧接口理解成一种特殊的类）它用于判断前面的对象是否是后面的类、或者其子类、实现类的实例。如果是，则返回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tru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否则返回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false</w:t>
            </w:r>
          </w:p>
        </w:tc>
      </w:tr>
      <w:tr w:rsidR="00D00A2D" w:rsidRPr="00D00A2D" w:rsidTr="00D00A2D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D00A2D">
              <w:rPr>
                <w:rFonts w:ascii="simsun" w:eastAsia="宋体" w:hAnsi="simsun" w:cs="宋体"/>
                <w:kern w:val="0"/>
                <w:szCs w:val="21"/>
              </w:rPr>
              <w:t>程序代码</w:t>
            </w:r>
          </w:p>
        </w:tc>
        <w:tc>
          <w:tcPr>
            <w:tcW w:w="8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class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TestInstanceof</w:t>
            </w:r>
            <w:proofErr w:type="spellEnd"/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public static void main(String[]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args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{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声明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helli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时使用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object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类，则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hello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的编译类型是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object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是所有类的父类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但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hello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变量四级类型是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String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object hello = "Hello";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108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//String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object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类的子类，所以可以进行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运算，返回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true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字符串是否是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Object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类的实例：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"+(hello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object));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返回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true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字符串死狗是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String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类的实例：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"+(hello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String));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lastRenderedPageBreak/>
              <w:t>//Math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object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类的子类，所以可以进行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>运算，返回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false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。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字符串是否是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String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类的实例：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"+(hello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Math));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//String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实现了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comparable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接口，所以返回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true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字符串是否是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Comparable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接口实例：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"+(hello </w:t>
            </w: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 xml:space="preserve"> Comparable));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String a= "Hello";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//String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类既不是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Math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类，也不瘦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Math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类的父类，所以下面代码编译无法通过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D00A2D">
              <w:rPr>
                <w:rFonts w:ascii="Calibri" w:eastAsia="宋体" w:hAnsi="Calibri" w:cs="Calibri"/>
                <w:kern w:val="0"/>
                <w:szCs w:val="21"/>
              </w:rPr>
              <w:t>System.out.println</w:t>
            </w:r>
            <w:proofErr w:type="spellEnd"/>
            <w:r w:rsidRPr="00D00A2D">
              <w:rPr>
                <w:rFonts w:ascii="Calibri" w:eastAsia="宋体" w:hAnsi="Calibri" w:cs="Calibri"/>
                <w:kern w:val="0"/>
                <w:szCs w:val="21"/>
              </w:rPr>
              <w:t>("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字符串是否是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Math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>类的实例：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"</w:t>
            </w:r>
            <w:r w:rsidRPr="00D00A2D">
              <w:rPr>
                <w:rFonts w:ascii="simsun" w:eastAsia="宋体" w:hAnsi="simsun" w:cs="宋体"/>
                <w:kern w:val="0"/>
                <w:szCs w:val="21"/>
              </w:rPr>
              <w:t xml:space="preserve">+(a </w:t>
            </w:r>
            <w:proofErr w:type="spellStart"/>
            <w:r w:rsidRPr="00D00A2D">
              <w:rPr>
                <w:rFonts w:ascii="simsun" w:eastAsia="宋体" w:hAnsi="simsun" w:cs="宋体"/>
                <w:kern w:val="0"/>
                <w:szCs w:val="21"/>
              </w:rPr>
              <w:t>instanceof</w:t>
            </w:r>
            <w:proofErr w:type="spellEnd"/>
            <w:r w:rsidRPr="00D00A2D">
              <w:rPr>
                <w:rFonts w:ascii="simsun" w:eastAsia="宋体" w:hAnsi="simsun" w:cs="宋体"/>
                <w:kern w:val="0"/>
                <w:szCs w:val="21"/>
              </w:rPr>
              <w:t xml:space="preserve"> Math)</w:t>
            </w:r>
            <w:r w:rsidRPr="00D00A2D">
              <w:rPr>
                <w:rFonts w:ascii="Calibri" w:eastAsia="宋体" w:hAnsi="Calibri" w:cs="Calibri"/>
                <w:kern w:val="0"/>
                <w:szCs w:val="21"/>
              </w:rPr>
              <w:t>);</w:t>
            </w:r>
          </w:p>
          <w:p w:rsidR="00D00A2D" w:rsidRPr="00D00A2D" w:rsidRDefault="00D00A2D" w:rsidP="00D00A2D">
            <w:pPr>
              <w:widowControl/>
              <w:spacing w:line="315" w:lineRule="atLeast"/>
              <w:ind w:left="54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  <w:p w:rsidR="00D00A2D" w:rsidRPr="00D00A2D" w:rsidRDefault="00D00A2D" w:rsidP="00D00A2D">
            <w:pPr>
              <w:widowControl/>
              <w:spacing w:line="315" w:lineRule="atLeast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D00A2D">
              <w:rPr>
                <w:rFonts w:ascii="Calibri" w:eastAsia="宋体" w:hAnsi="Calibri" w:cs="Calibri"/>
                <w:kern w:val="0"/>
                <w:szCs w:val="21"/>
              </w:rPr>
              <w:t>}</w:t>
            </w:r>
          </w:p>
        </w:tc>
      </w:tr>
    </w:tbl>
    <w:p w:rsidR="000305D5" w:rsidRDefault="000305D5"/>
    <w:sectPr w:rsidR="0003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17"/>
    <w:rsid w:val="000305D5"/>
    <w:rsid w:val="00D00A2D"/>
    <w:rsid w:val="00E3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E7B21-9420-4A02-BE7E-62D67B9E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丁毅</dc:creator>
  <cp:keywords/>
  <dc:description/>
  <cp:lastModifiedBy>丁毅</cp:lastModifiedBy>
  <cp:revision>2</cp:revision>
  <dcterms:created xsi:type="dcterms:W3CDTF">2017-05-26T01:35:00Z</dcterms:created>
  <dcterms:modified xsi:type="dcterms:W3CDTF">2017-05-26T01:35:00Z</dcterms:modified>
</cp:coreProperties>
</file>