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dialoglist.r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 for qualitative palettes dominance and chrome are fixed, varying only hue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DocumentationTok"/>
        </w:rPr>
        <w:t xml:space="preserve">## single-hue sequential palette (h = 260) with linear vs. power-transformed </w:t>
      </w:r>
      <w:r>
        <w:br/>
      </w:r>
      <w:r>
        <w:rPr>
          <w:rStyle w:val="CommentTok"/>
        </w:rPr>
        <w:t xml:space="preserve"># trajectory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35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35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DocumentationTok"/>
        </w:rPr>
        <w:t xml:space="preserve">## advanced single-hue sequential palette with triangular chrome trajectory</w:t>
      </w:r>
      <w:r>
        <w:br/>
      </w:r>
      <w:r>
        <w:rPr>
          <w:rStyle w:val="DocumentationTok"/>
        </w:rPr>
        <w:t xml:space="preserve">## (piecewise linear vs. power-transformed)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40 75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30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40 75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30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0.8 1.4</w:t>
      </w:r>
    </w:p>
    <w:p>
      <w:pPr>
        <w:pStyle w:val="SourceCode"/>
      </w:pPr>
      <w:r>
        <w:rPr>
          <w:rStyle w:val="DocumentationTok"/>
        </w:rPr>
        <w:t xml:space="preserve">## mulch-hue sequential palette with small hue range and triangular chrome vs.</w:t>
      </w:r>
      <w:r>
        <w:br/>
      </w:r>
      <w:r>
        <w:rPr>
          <w:rStyle w:val="DocumentationTok"/>
        </w:rPr>
        <w:t xml:space="preserve">## large hue range and linear chrome trajectory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260 220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50 75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30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260 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40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 balanced diverging palette constructed from two simple single-hue sequential</w:t>
      </w:r>
      <w:r>
        <w:br/>
      </w:r>
      <w:r>
        <w:rPr>
          <w:rStyle w:val="DocumentationTok"/>
        </w:rPr>
        <w:t xml:space="preserve">## palettes (for hues 260/blue and 0/red)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</w:t>
      </w:r>
      <w:r>
        <w:br/>
      </w:r>
      <w:r>
        <w:rPr>
          <w:rStyle w:val="VerbatimChar"/>
        </w:rPr>
        <w:t xml:space="preserve">## [1] 260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[1] 35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$send</w:t>
      </w:r>
      <w:r>
        <w:br/>
      </w: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dialoglist.r</dc:title>
  <dc:creator>denis</dc:creator>
  <cp:keywords/>
  <dcterms:created xsi:type="dcterms:W3CDTF">2021-07-12T23:53:25Z</dcterms:created>
  <dcterms:modified xsi:type="dcterms:W3CDTF">2021-07-12T23:53:25Z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