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normalized.r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2021-07-13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as.factor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.name_repair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"check_unique"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"minimal"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`"chelp"` `c(0:1, as.factor = FALSE)`</w:t>
      </w:r>
      <w:r>
        <w:br/>
      </w:r>
      <w:r>
        <w:rPr>
          <w:rStyle w:val="VerbatimChar"/>
        </w:rPr>
        <w:t xml:space="preserve">##   &lt;chr&gt;                           &lt;int&gt;</w:t>
      </w:r>
      <w:r>
        <w:br/>
      </w:r>
      <w:r>
        <w:rPr>
          <w:rStyle w:val="VerbatimChar"/>
        </w:rPr>
        <w:t xml:space="preserve">## 1 chelp                               0</w:t>
      </w:r>
      <w:r>
        <w:br/>
      </w:r>
      <w:r>
        <w:rPr>
          <w:rStyle w:val="VerbatimChar"/>
        </w:rPr>
        <w:t xml:space="preserve">## 2 chelp                               1</w:t>
      </w:r>
      <w:r>
        <w:br/>
      </w:r>
      <w:r>
        <w:rPr>
          <w:rStyle w:val="VerbatimChar"/>
        </w:rPr>
        <w:t xml:space="preserve">## 3 chelp                               0</w:t>
      </w:r>
    </w:p>
    <w:p>
      <w:pPr>
        <w:pStyle w:val="SourceCode"/>
      </w:pPr>
      <w:r>
        <w:rPr>
          <w:rStyle w:val="CommentTok"/>
        </w:rPr>
        <w:t xml:space="preserve"># Now, to establish a lower bound for x a , let us deﬁne a subset C of the</w:t>
      </w:r>
      <w:r>
        <w:br/>
      </w:r>
      <w:r>
        <w:rPr>
          <w:rStyle w:val="CommentTok"/>
        </w:rPr>
        <w:t xml:space="preserve"># linear space consisting of all vectors (u 1 , . . . , u k ) such that</w:t>
      </w:r>
      <w:r>
        <w:br/>
      </w:r>
      <w:r>
        <w:rPr>
          <w:rStyle w:val="CommentTok"/>
        </w:rPr>
        <w:t xml:space="preserve"># |u i | 2 = 1. This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(ui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(ui)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ui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 2 Vectors and Vector Spaces</w:t>
      </w:r>
      <w:r>
        <w:br/>
      </w:r>
      <w:r>
        <w:rPr>
          <w:rStyle w:val="CommentTok"/>
        </w:rPr>
        <w:t xml:space="preserve"># set is obviously closed. Next, we define a function f (·) over this closed </w:t>
      </w:r>
      <w:r>
        <w:br/>
      </w:r>
      <w:r>
        <w:rPr>
          <w:rStyle w:val="CommentTok"/>
        </w:rPr>
        <w:t xml:space="preserve"># subset by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Because f is continuous, it attains a minimum in this closed</w:t>
      </w:r>
      <w:r>
        <w:br/>
      </w:r>
      <w:r>
        <w:rPr>
          <w:rStyle w:val="CommentTok"/>
        </w:rPr>
        <w:t xml:space="preserve"># subset, say for</w:t>
      </w:r>
      <w:r>
        <w:br/>
      </w:r>
      <w:r>
        <w:rPr>
          <w:rStyle w:val="CommentTok"/>
        </w:rPr>
        <w:t xml:space="preserve"># the vector u ∗ ; that is, f (u ∗ ) ≤ f (u) for any u such that</w:t>
      </w:r>
      <w:r>
        <w:br/>
      </w:r>
      <w:r>
        <w:rPr>
          <w:rStyle w:val="CommentTok"/>
        </w:rPr>
        <w:t xml:space="preserve"># |u i | 2 = 1. Let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which must be positive, and again consider any x in the formed linear space</w:t>
      </w:r>
      <w:r>
        <w:br/>
      </w:r>
      <w:r>
        <w:rPr>
          <w:rStyle w:val="CommentTok"/>
        </w:rPr>
        <w:t xml:space="preserve"># and express it in terms of the basis, x = c 1 v 1 + · · · c k v k . If x = 0, </w:t>
      </w:r>
      <w:r>
        <w:br/>
      </w:r>
      <w:r>
        <w:rPr>
          <w:rStyle w:val="CommentTok"/>
        </w:rPr>
        <w:t xml:space="preserve"># we have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addNA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ifany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&lt;NA&gt;</w:t>
      </w:r>
    </w:p>
    <w:p>
      <w:pPr>
        <w:pStyle w:val="SourceCode"/>
      </w:pPr>
      <w:r>
        <w:rPr>
          <w:rStyle w:val="CommentTok"/>
        </w:rPr>
        <w:t xml:space="preserve"># where c̃ = (c 1 , · · · , c k )/( 1=i c 2 i ) 1/2 . Because cc is in the se</w:t>
      </w:r>
      <w:r>
        <w:br/>
      </w:r>
      <w:r>
        <w:rPr>
          <w:rStyle w:val="CommentTok"/>
        </w:rPr>
        <w:t xml:space="preserve"># t C, f (c̃) ≥ r;</w:t>
      </w:r>
      <w:r>
        <w:br/>
      </w:r>
      <w:r>
        <w:rPr>
          <w:rStyle w:val="CommentTok"/>
        </w:rPr>
        <w:t xml:space="preserve"># hence, combining this with the inequality above, we have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1.000000 1.000000 1.000000 1.111111</w:t>
      </w:r>
    </w:p>
    <w:p>
      <w:pPr>
        <w:pStyle w:val="SourceCode"/>
      </w:pPr>
      <w:r>
        <w:rPr>
          <w:rStyle w:val="CommentTok"/>
        </w:rPr>
        <w:t xml:space="preserve"># This expression holds for any norm · a and so, after obtaining similar bounds</w:t>
      </w:r>
      <w:r>
        <w:br/>
      </w:r>
      <w:r>
        <w:rPr>
          <w:rStyle w:val="CommentTok"/>
        </w:rPr>
        <w:t xml:space="preserve"># for any other norm · b and then combining the inequalities for · a and · b ,</w:t>
      </w:r>
      <w:r>
        <w:br/>
      </w:r>
      <w:r>
        <w:rPr>
          <w:rStyle w:val="CommentTok"/>
        </w:rPr>
        <w:t xml:space="preserve"># we have the bounds in the equivalence relation (2.17). (This is an equivalence</w:t>
      </w:r>
      <w:r>
        <w:br/>
      </w:r>
      <w:r>
        <w:rPr>
          <w:rStyle w:val="CommentTok"/>
        </w:rPr>
        <w:t xml:space="preserve"># relation because it is reflexive, symmetric, and transitive. Its transitivity </w:t>
      </w:r>
      <w:r>
        <w:br/>
      </w:r>
      <w:r>
        <w:rPr>
          <w:rStyle w:val="CommentTok"/>
        </w:rPr>
        <w:t xml:space="preserve"># is seen by the same argument that allowed us to go from the inequalities </w:t>
      </w:r>
      <w:r>
        <w:br/>
      </w:r>
      <w:r>
        <w:rPr>
          <w:rStyle w:val="CommentTok"/>
        </w:rPr>
        <w:t xml:space="preserve"># involving ρ(·) to ones involving  ·  b .)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.data </w:t>
      </w:r>
      <w:r>
        <w:br/>
      </w:r>
      <w:r>
        <w:rPr>
          <w:rStyle w:val="VerbatimChar"/>
        </w:rPr>
        <w:t xml:space="preserve">## "dbplyr"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"keys-select"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"2.17"        "keys-select" "1"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"./"</w:t>
      </w:r>
    </w:p>
    <w:p>
      <w:pPr>
        <w:pStyle w:val="SourceCode"/>
      </w:pPr>
      <w:r>
        <w:rPr>
          <w:rStyle w:val="CommentTok"/>
        </w:rPr>
        <w:t xml:space="preserve"># Convergence of Sequences of Vectors</w:t>
      </w:r>
      <w:r>
        <w:br/>
      </w:r>
      <w:r>
        <w:rPr>
          <w:rStyle w:val="CommentTok"/>
        </w:rPr>
        <w:t xml:space="preserve"># A sequence of real numbers a 1 , a 2 , . . . is said to converge to a kite </w:t>
      </w:r>
      <w:r>
        <w:br/>
      </w:r>
      <w:r>
        <w:rPr>
          <w:rStyle w:val="CommentTok"/>
        </w:rPr>
        <w:t xml:space="preserve"># number a if for any given  &gt; 0 there is an integer M such that, for k &gt; M , </w:t>
      </w:r>
      <w:r>
        <w:br/>
      </w:r>
      <w:r>
        <w:rPr>
          <w:rStyle w:val="CommentTok"/>
        </w:rPr>
        <w:t xml:space="preserve"># |a k − a| &lt; , and we write lim k→∞ a k = a, or we write a k → a as k → ∞. I</w:t>
      </w:r>
      <w:r>
        <w:br/>
      </w:r>
      <w:r>
        <w:rPr>
          <w:rStyle w:val="CommentTok"/>
        </w:rPr>
        <w:t xml:space="preserve"># f M does not depend on, the convergence is said to be uniform.</w:t>
      </w:r>
      <w:r>
        <w:br/>
      </w:r>
      <w:r>
        <w:rPr>
          <w:rStyle w:val="NormalTok"/>
        </w:rPr>
        <w:t xml:space="preserve">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(real)</w:t>
      </w:r>
    </w:p>
    <w:p>
      <w:pPr>
        <w:pStyle w:val="SourceCode"/>
      </w:pPr>
      <w:r>
        <w:rPr>
          <w:rStyle w:val="VerbatimChar"/>
        </w:rPr>
        <w:t xml:space="preserve">## [1] 1.841471</w:t>
      </w:r>
    </w:p>
    <w:p>
      <w:pPr>
        <w:pStyle w:val="SourceCode"/>
      </w:pPr>
      <w:r>
        <w:rPr>
          <w:rStyle w:val="CommentTok"/>
        </w:rPr>
        <w:t xml:space="preserve"># We define convergence of a sequence of vectors in terms of the convergence</w:t>
      </w:r>
      <w:r>
        <w:br/>
      </w:r>
      <w:r>
        <w:rPr>
          <w:rStyle w:val="CommentTok"/>
        </w:rPr>
        <w:t xml:space="preserve"># of a sequence of their norms, which is a sequence of real numbers. We say that</w:t>
      </w:r>
      <w:r>
        <w:br/>
      </w:r>
      <w:r>
        <w:rPr>
          <w:rStyle w:val="CommentTok"/>
        </w:rPr>
        <w:t xml:space="preserve"># a sequence of vectors x 1 , x 2 , . . . (of the same order) converges to the </w:t>
      </w:r>
      <w:r>
        <w:br/>
      </w:r>
      <w:r>
        <w:rPr>
          <w:rStyle w:val="CommentTok"/>
        </w:rPr>
        <w:t xml:space="preserve"># vector x with respect to the norm · if the sequence of real numbers x 1 − x, </w:t>
      </w:r>
      <w:r>
        <w:br/>
      </w:r>
      <w:r>
        <w:rPr>
          <w:rStyle w:val="CommentTok"/>
        </w:rPr>
        <w:t xml:space="preserve"># x 2 − x, . . . converges to 0. Because of the bounds (2.17), the choice of </w:t>
      </w:r>
      <w:r>
        <w:br/>
      </w:r>
      <w:r>
        <w:rPr>
          <w:rStyle w:val="CommentTok"/>
        </w:rPr>
        <w:t xml:space="preserve"># the norm is irrelevant, and so convergence of a sequence of vectors is </w:t>
      </w:r>
      <w:r>
        <w:br/>
      </w:r>
      <w:r>
        <w:rPr>
          <w:rStyle w:val="CommentTok"/>
        </w:rPr>
        <w:t xml:space="preserve"># well-defined without reference to a specific norm. (This is the reason </w:t>
      </w:r>
      <w:r>
        <w:br/>
      </w:r>
      <w:r>
        <w:rPr>
          <w:rStyle w:val="CommentTok"/>
        </w:rPr>
        <w:t xml:space="preserve"># equivalence of norms is an important property.)</w:t>
      </w:r>
      <w:r>
        <w:br/>
      </w:r>
      <w:r>
        <w:rPr>
          <w:rStyle w:val="NormalTok"/>
        </w:rPr>
        <w:t xml:space="preserve">norms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2.17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norms</w:t>
      </w:r>
    </w:p>
    <w:p>
      <w:pPr>
        <w:pStyle w:val="SourceCode"/>
      </w:pPr>
      <w:r>
        <w:rPr>
          <w:rStyle w:val="VerbatimChar"/>
        </w:rPr>
        <w:t xml:space="preserve">## [1]  1.00  1.00  1.00  2.00  2.00 -5.73</w:t>
      </w:r>
    </w:p>
    <w:p>
      <w:pPr>
        <w:pStyle w:val="SourceCode"/>
      </w:pPr>
      <w:r>
        <w:rPr>
          <w:rStyle w:val="CommentTok"/>
        </w:rPr>
        <w:t xml:space="preserve"># Norms Induced by Inner Products</w:t>
      </w:r>
      <w:r>
        <w:br/>
      </w:r>
      <w:r>
        <w:rPr>
          <w:rStyle w:val="CommentTok"/>
        </w:rPr>
        <w:t xml:space="preserve"># There is a close relationship between a norm and an inner product. For any</w:t>
      </w:r>
      <w:r>
        <w:br/>
      </w:r>
      <w:r>
        <w:rPr>
          <w:rStyle w:val="CommentTok"/>
        </w:rPr>
        <w:t xml:space="preserve"># inner product space with inner product ·, · , a norm of an element of the</w:t>
      </w:r>
      <w:r>
        <w:br/>
      </w:r>
      <w:r>
        <w:rPr>
          <w:rStyle w:val="CommentTok"/>
        </w:rPr>
        <w:t xml:space="preserve"># space can be deﬁned in terms of the square root of the inner product of the</w:t>
      </w:r>
      <w:r>
        <w:br/>
      </w:r>
      <w:r>
        <w:rPr>
          <w:rStyle w:val="CommentTok"/>
        </w:rPr>
        <w:t xml:space="preserve"># element with itself:</w:t>
      </w:r>
      <w:r>
        <w:br/>
      </w:r>
      <w:r>
        <w:rPr>
          <w:rStyle w:val="NormalTok"/>
        </w:rPr>
        <w:t xml:space="preserve">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</w:t>
      </w:r>
      <w:r>
        <w:br/>
      </w:r>
      <w:r>
        <w:rPr>
          <w:rStyle w:val="NormalTok"/>
        </w:rPr>
        <w:t xml:space="preserve">inner</w:t>
      </w:r>
    </w:p>
    <w:p>
      <w:pPr>
        <w:pStyle w:val="SourceCode"/>
      </w:pPr>
      <w:r>
        <w:rPr>
          <w:rStyle w:val="VerbatimChar"/>
        </w:rPr>
        <w:t xml:space="preserve">## function (..., na.rm = FALSE)  .Primitive("prod")</w:t>
      </w:r>
    </w:p>
    <w:p>
      <w:pPr>
        <w:pStyle w:val="SourceCode"/>
      </w:pPr>
      <w:r>
        <w:rPr>
          <w:rStyle w:val="CommentTok"/>
        </w:rPr>
        <w:t xml:space="preserve"># Any function · deﬁned in this way satisﬁes the properties of a norm. It is</w:t>
      </w:r>
      <w:r>
        <w:br/>
      </w:r>
      <w:r>
        <w:rPr>
          <w:rStyle w:val="CommentTok"/>
        </w:rPr>
        <w:t xml:space="preserve"># easy to see that x satisﬁes the ﬁrst two properties of a norm, nonnegativity</w:t>
      </w:r>
      <w:r>
        <w:br/>
      </w:r>
      <w:r>
        <w:rPr>
          <w:rStyle w:val="CommentTok"/>
        </w:rPr>
        <w:t xml:space="preserve"># and scalar equivariance. Now, consider the square of the right-hand side of</w:t>
      </w:r>
      <w:r>
        <w:br/>
      </w:r>
      <w:r>
        <w:rPr>
          <w:rStyle w:val="CommentTok"/>
        </w:rPr>
        <w:t xml:space="preserve"># the triangle inequality, x + y:</w:t>
      </w:r>
      <w:r>
        <w:br/>
      </w:r>
      <w:r>
        <w:rPr>
          <w:rStyle w:val="FunctionTok"/>
        </w:rPr>
        <w:t xml:space="preserve">trigamma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0.6449341</w:t>
      </w:r>
    </w:p>
    <w:p>
      <w:pPr>
        <w:pStyle w:val="SourceCode"/>
      </w:pPr>
      <w:r>
        <w:rPr>
          <w:rStyle w:val="CommentTok"/>
        </w:rPr>
        <w:t xml:space="preserve"># hence, the triangle inequality holds. Therefore, given an inner product, </w:t>
      </w:r>
      <w:r>
        <w:br/>
      </w:r>
      <w:r>
        <w:rPr>
          <w:rStyle w:val="CommentTok"/>
        </w:rPr>
        <w:t xml:space="preserve"># x, y , x, x is a norm.</w:t>
      </w:r>
      <w:r>
        <w:br/>
      </w:r>
      <w:r>
        <w:rPr>
          <w:rStyle w:val="FunctionTok"/>
        </w:rPr>
        <w:t xml:space="preserve">trigamma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   Inf 1.644934 1.644934 1.644934</w:t>
      </w:r>
    </w:p>
    <w:p>
      <w:pPr>
        <w:pStyle w:val="SourceCode"/>
      </w:pPr>
      <w:r>
        <w:rPr>
          <w:rStyle w:val="CommentTok"/>
        </w:rPr>
        <w:t xml:space="preserve"># Equation (2.18) defines a norm given any inner product. It is called the</w:t>
      </w:r>
      <w:r>
        <w:br/>
      </w:r>
      <w:r>
        <w:rPr>
          <w:rStyle w:val="CommentTok"/>
        </w:rPr>
        <w:t xml:space="preserve"># norm induced by the inner product. In the case of vectors and the inner </w:t>
      </w:r>
      <w:r>
        <w:br/>
      </w:r>
      <w:r>
        <w:rPr>
          <w:rStyle w:val="CommentTok"/>
        </w:rPr>
        <w:t xml:space="preserve"># product we defined for vectors in equation (2.9), the induced norm is the </w:t>
      </w:r>
      <w:r>
        <w:br/>
      </w:r>
      <w:r>
        <w:rPr>
          <w:rStyle w:val="CommentTok"/>
        </w:rPr>
        <w:t xml:space="preserve"># L 2 norm, · 2 , defined above.</w:t>
      </w:r>
      <w:r>
        <w:br/>
      </w:r>
      <w:r>
        <w:rPr>
          <w:rStyle w:val="NormalTok"/>
        </w:rPr>
        <w:t xml:space="preserve">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inner 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norms </w:t>
      </w:r>
      <w:r>
        <w:br/>
      </w:r>
      <w:r>
        <w:rPr>
          <w:rStyle w:val="NormalTok"/>
        </w:rPr>
        <w:t xml:space="preserve">eq</w:t>
      </w:r>
    </w:p>
    <w:p>
      <w:pPr>
        <w:pStyle w:val="SourceCode"/>
      </w:pPr>
      <w:r>
        <w:rPr>
          <w:rStyle w:val="VerbatimChar"/>
        </w:rPr>
        <w:t xml:space="preserve">## function (..., na.rm = FALSE)  .Primitive("prod")</w:t>
      </w:r>
    </w:p>
    <w:p>
      <w:pPr>
        <w:pStyle w:val="SourceCode"/>
      </w:pPr>
      <w:r>
        <w:rPr>
          <w:rStyle w:val="NormalTok"/>
        </w:rPr>
        <w:t xml:space="preserve">l2</w:t>
      </w:r>
    </w:p>
    <w:p>
      <w:pPr>
        <w:pStyle w:val="SourceCode"/>
      </w:pPr>
      <w:r>
        <w:rPr>
          <w:rStyle w:val="VerbatimChar"/>
        </w:rPr>
        <w:t xml:space="preserve">## [1]  1.00  1.00  1.00  2.00  2.00 -5.73</w:t>
      </w:r>
    </w:p>
    <w:p>
      <w:pPr>
        <w:pStyle w:val="SourceCode"/>
      </w:pPr>
      <w:r>
        <w:rPr>
          <w:rStyle w:val="CommentTok"/>
        </w:rPr>
        <w:t xml:space="preserve"># In the following, when we use the unqualified symbol · for a vector</w:t>
      </w:r>
      <w:r>
        <w:br/>
      </w:r>
      <w:r>
        <w:rPr>
          <w:rStyle w:val="CommentTok"/>
        </w:rPr>
        <w:t xml:space="preserve"># norm, we will mean the L 2 norm; that is, the Euclidean norm, the induced</w:t>
      </w:r>
      <w:r>
        <w:br/>
      </w:r>
      <w:r>
        <w:rPr>
          <w:rStyle w:val="CommentTok"/>
        </w:rPr>
        <w:t xml:space="preserve"># norm.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(l2,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circles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squares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rectangles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thermometers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boxplots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inches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"1"          "1"          "1"          "2"          "2"      "-5.73" </w:t>
      </w:r>
      <w:r>
        <w:br/>
      </w:r>
      <w:r>
        <w:rPr>
          <w:rStyle w:val="VerbatimChar"/>
        </w:rPr>
        <w:t xml:space="preserve">##      circles      squares   rectangles        stars thermometers     boxplots </w:t>
      </w:r>
      <w:r>
        <w:br/>
      </w:r>
      <w:r>
        <w:rPr>
          <w:rStyle w:val="VerbatimChar"/>
        </w:rPr>
        <w:t xml:space="preserve">##          "2"          "2"          "4"           NA         "fg"          "2" </w:t>
      </w:r>
      <w:r>
        <w:br/>
      </w:r>
      <w:r>
        <w:rPr>
          <w:rStyle w:val="VerbatimChar"/>
        </w:rPr>
        <w:t xml:space="preserve">##       inches          add           fg           bg </w:t>
      </w:r>
      <w:r>
        <w:br/>
      </w:r>
      <w:r>
        <w:rPr>
          <w:rStyle w:val="VerbatimChar"/>
        </w:rPr>
        <w:t xml:space="preserve">##      "FALSE"       "TRUE"      "black"           NA</w:t>
      </w:r>
    </w:p>
    <w:p>
      <w:pPr>
        <w:pStyle w:val="SourceCode"/>
      </w:pPr>
      <w:r>
        <w:rPr>
          <w:rStyle w:val="CommentTok"/>
        </w:rPr>
        <w:t xml:space="preserve"># 2.1.6 Normalized Vectors</w:t>
      </w:r>
      <w:r>
        <w:br/>
      </w:r>
      <w:r>
        <w:rPr>
          <w:rStyle w:val="CommentTok"/>
        </w:rPr>
        <w:t xml:space="preserve"># The Euclidean norm of a vector corresponds to the length of the vector x in a</w:t>
      </w:r>
      <w:r>
        <w:br/>
      </w:r>
      <w:r>
        <w:rPr>
          <w:rStyle w:val="CommentTok"/>
        </w:rPr>
        <w:t xml:space="preserve"># natural way; that is, it agrees with our intuition regarding “length”. </w:t>
      </w:r>
      <w:r>
        <w:br/>
      </w:r>
      <w:r>
        <w:rPr>
          <w:rStyle w:val="CommentTok"/>
        </w:rPr>
        <w:t xml:space="preserve"># Although,</w:t>
      </w:r>
      <w:r>
        <w:br/>
      </w:r>
      <w:r>
        <w:rPr>
          <w:rStyle w:val="CommentTok"/>
        </w:rPr>
        <w:t xml:space="preserve"># as we have seen, this is just one of many vector norms, in most applications</w:t>
      </w:r>
      <w:r>
        <w:br/>
      </w:r>
      <w:r>
        <w:rPr>
          <w:rStyle w:val="CommentTok"/>
        </w:rPr>
        <w:t xml:space="preserve"># it is the most useful one. (I must warn you, however, that occasionally I will</w:t>
      </w:r>
      <w:r>
        <w:br/>
      </w:r>
      <w:r>
        <w:rPr>
          <w:rStyle w:val="CommentTok"/>
        </w:rPr>
        <w:t xml:space="preserve"># carelessly but naturally use “length” to refer to the order of a vector; </w:t>
      </w:r>
      <w:r>
        <w:br/>
      </w:r>
      <w:r>
        <w:rPr>
          <w:rStyle w:val="CommentTok"/>
        </w:rPr>
        <w:t xml:space="preserve"># that is,</w:t>
      </w:r>
      <w:r>
        <w:br/>
      </w:r>
      <w:r>
        <w:rPr>
          <w:rStyle w:val="CommentTok"/>
        </w:rPr>
        <w:t xml:space="preserve"># the number of elements. This usage is common in computer software packages</w:t>
      </w:r>
      <w:r>
        <w:br/>
      </w:r>
      <w:r>
        <w:rPr>
          <w:rStyle w:val="CommentTok"/>
        </w:rPr>
        <w:t xml:space="preserve"># such as R and SAS IML, and software necessarily shapes our vocabulary.)</w:t>
      </w:r>
      <w:r>
        <w:br/>
      </w:r>
      <w:r>
        <w:rPr>
          <w:rStyle w:val="NormalTok"/>
        </w:rPr>
        <w:t xml:space="preserve">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natural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CommentTok"/>
        </w:rPr>
        <w:t xml:space="preserve"># Dividing a given vector by its length normalizes the vector, and the re-</w:t>
      </w:r>
      <w:r>
        <w:br/>
      </w:r>
      <w:r>
        <w:rPr>
          <w:rStyle w:val="CommentTok"/>
        </w:rPr>
        <w:t xml:space="preserve"># sulking vector with length 1 is said to be normalized; thus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normalized.r</dc:title>
  <dc:creator>denis</dc:creator>
  <cp:keywords/>
  <dcterms:created xsi:type="dcterms:W3CDTF">2021-07-13T03:42:18Z</dcterms:created>
  <dcterms:modified xsi:type="dcterms:W3CDTF">2021-07-13T03:42:18Z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2021-07-13</vt:lpwstr>
  </property>
</Properties>
</file>