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onevector.r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2021-07-13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CommentTok"/>
        </w:rPr>
        <w:t xml:space="preserve"># 22</w:t>
      </w:r>
      <w:r>
        <w:br/>
      </w:r>
      <w:r>
        <w:rPr>
          <w:rStyle w:val="CommentTok"/>
        </w:rPr>
        <w:t xml:space="preserve"># 2 Vectors and Vector Spaces</w:t>
      </w:r>
      <w:r>
        <w:br/>
      </w:r>
      <w:r>
        <w:rPr>
          <w:rStyle w:val="CommentTok"/>
        </w:rPr>
        <w:t xml:space="preserve"># is a normalized vector. Normalized vectors are sometimes referred to as “unit</w:t>
      </w:r>
      <w:r>
        <w:br/>
      </w:r>
      <w:r>
        <w:rPr>
          <w:rStyle w:val="CommentTok"/>
        </w:rPr>
        <w:t xml:space="preserve"># vectors”, although we will generally reserve this term for a special kind of </w:t>
      </w:r>
      <w:r>
        <w:br/>
      </w:r>
      <w:r>
        <w:rPr>
          <w:rStyle w:val="CommentTok"/>
        </w:rPr>
        <w:t xml:space="preserve"># normalized vector (see page 12). A normalized vector is also sometimes </w:t>
      </w:r>
      <w:r>
        <w:br/>
      </w:r>
      <w:r>
        <w:rPr>
          <w:rStyle w:val="CommentTok"/>
        </w:rPr>
        <w:t xml:space="preserve"># referred o as a “normal vector”. I use “normalized vector” for a vector such </w:t>
      </w:r>
      <w:r>
        <w:br/>
      </w:r>
      <w:r>
        <w:rPr>
          <w:rStyle w:val="CommentTok"/>
        </w:rPr>
        <w:t xml:space="preserve"># as x̃ in equation (2.21) and use the latter phrase to denote a vector that is</w:t>
      </w:r>
      <w:r>
        <w:br/>
      </w:r>
      <w:r>
        <w:rPr>
          <w:rStyle w:val="CommentTok"/>
        </w:rPr>
        <w:t xml:space="preserve"># orthogonal to a subspace.</w:t>
      </w:r>
      <w:r>
        <w:br/>
      </w:r>
      <w:r>
        <w:rPr>
          <w:rStyle w:val="NormalTok"/>
        </w:rPr>
        <w:t xml:space="preserve">norms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"logical"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0L)</w:t>
      </w:r>
      <w:r>
        <w:br/>
      </w:r>
      <w:r>
        <w:rPr>
          <w:rStyle w:val="NormalTok"/>
        </w:rPr>
        <w:t xml:space="preserve">norms</w:t>
      </w:r>
    </w:p>
    <w:p>
      <w:pPr>
        <w:pStyle w:val="SourceCode"/>
      </w:pPr>
      <w:r>
        <w:rPr>
          <w:rStyle w:val="VerbatimChar"/>
        </w:rPr>
        <w:t xml:space="preserve">## logical(0)</w:t>
      </w:r>
    </w:p>
    <w:p>
      <w:pPr>
        <w:pStyle w:val="SourceCode"/>
      </w:pPr>
      <w:r>
        <w:rPr>
          <w:rStyle w:val="CommentTok"/>
        </w:rPr>
        <w:t xml:space="preserve"># 2.1.7 Metrics and Distances</w:t>
      </w:r>
      <w:r>
        <w:br/>
      </w:r>
      <w:r>
        <w:rPr>
          <w:rStyle w:val="CommentTok"/>
        </w:rPr>
        <w:t xml:space="preserve"># It is often useful to consider how far apart two vectors are; that is, the </w:t>
      </w:r>
      <w:r>
        <w:br/>
      </w:r>
      <w:r>
        <w:rPr>
          <w:rStyle w:val="CommentTok"/>
        </w:rPr>
        <w:t xml:space="preserve"># “distance” between them. A reasonable distance measure would have to satisfy</w:t>
      </w:r>
      <w:r>
        <w:br/>
      </w:r>
      <w:r>
        <w:rPr>
          <w:rStyle w:val="CommentTok"/>
        </w:rPr>
        <w:t xml:space="preserve"># certain requirements, such as being a nonnegative real number. A function ∆</w:t>
      </w:r>
      <w:r>
        <w:br/>
      </w:r>
      <w:r>
        <w:rPr>
          <w:rStyle w:val="CommentTok"/>
        </w:rPr>
        <w:t xml:space="preserve"># that maps any two objects in a set S to IR is called a metric on S if, for all</w:t>
      </w:r>
      <w:r>
        <w:br/>
      </w:r>
      <w:r>
        <w:rPr>
          <w:rStyle w:val="CommentTok"/>
        </w:rPr>
        <w:t xml:space="preserve"># x, y, and z in S, it satisﬁes the following three conditions:</w:t>
      </w:r>
      <w:r>
        <w:br/>
      </w:r>
      <w:r>
        <w:rPr>
          <w:rStyle w:val="NormalTok"/>
        </w:rPr>
        <w:t xml:space="preserve">Matrix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(norms)</w:t>
      </w:r>
    </w:p>
    <w:p>
      <w:pPr>
        <w:pStyle w:val="SourceCode"/>
      </w:pPr>
      <w:r>
        <w:rPr>
          <w:rStyle w:val="VerbatimChar"/>
        </w:rPr>
        <w:t xml:space="preserve">##      [,1]</w:t>
      </w:r>
    </w:p>
    <w:p>
      <w:pPr>
        <w:pStyle w:val="SourceCode"/>
      </w:pPr>
      <w:r>
        <w:rPr>
          <w:rStyle w:val="CommentTok"/>
        </w:rPr>
        <w:t xml:space="preserve"># These conditions correspond in an intuitive manner to the properties we ex-</w:t>
      </w:r>
      <w:r>
        <w:br/>
      </w:r>
      <w:r>
        <w:rPr>
          <w:rStyle w:val="CommentTok"/>
        </w:rPr>
        <w:t xml:space="preserve"># pect of a distance between objects.</w:t>
      </w:r>
      <w:r>
        <w:br/>
      </w:r>
      <w:r>
        <w:rPr>
          <w:rStyle w:val="FunctionTok"/>
        </w:rPr>
        <w:t xml:space="preserve">object.size</w:t>
      </w:r>
      <w:r>
        <w:rPr>
          <w:rStyle w:val="NormalTok"/>
        </w:rPr>
        <w:t xml:space="preserve">(norms)</w:t>
      </w:r>
    </w:p>
    <w:p>
      <w:pPr>
        <w:pStyle w:val="SourceCode"/>
      </w:pPr>
      <w:r>
        <w:rPr>
          <w:rStyle w:val="VerbatimChar"/>
        </w:rPr>
        <w:t xml:space="preserve">## 48 bytes</w:t>
      </w:r>
    </w:p>
    <w:p>
      <w:pPr>
        <w:pStyle w:val="SourceCode"/>
      </w:pPr>
      <w:r>
        <w:rPr>
          <w:rStyle w:val="CommentTok"/>
        </w:rPr>
        <w:t xml:space="preserve"># Metrics Induced by Norms</w:t>
      </w:r>
      <w:r>
        <w:br/>
      </w:r>
      <w:r>
        <w:rPr>
          <w:rStyle w:val="CommentTok"/>
        </w:rPr>
        <w:t xml:space="preserve"># If subtraction and a norm are deﬁned for the elements of S, the most common</w:t>
      </w:r>
      <w:r>
        <w:br/>
      </w:r>
      <w:r>
        <w:rPr>
          <w:rStyle w:val="CommentTok"/>
        </w:rPr>
        <w:t xml:space="preserve"># way of forming a metric is by using the norm. If · is a norm, we can verify</w:t>
      </w:r>
      <w:r>
        <w:br/>
      </w:r>
      <w:r>
        <w:rPr>
          <w:rStyle w:val="CommentTok"/>
        </w:rPr>
        <w:t xml:space="preserve"># that</w:t>
      </w:r>
      <w:r>
        <w:br/>
      </w:r>
      <w:r>
        <w:rPr>
          <w:rStyle w:val="NormalTok"/>
        </w:rPr>
        <w:t xml:space="preserve">Matrix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as.array</w:t>
      </w:r>
      <w:r>
        <w:rPr>
          <w:rStyle w:val="NormalTok"/>
        </w:rPr>
        <w:t xml:space="preserve">(norms)</w:t>
      </w:r>
    </w:p>
    <w:p>
      <w:pPr>
        <w:pStyle w:val="SourceCode"/>
      </w:pPr>
      <w:r>
        <w:rPr>
          <w:rStyle w:val="VerbatimChar"/>
        </w:rPr>
        <w:t xml:space="preserve">## logical(0)</w:t>
      </w:r>
    </w:p>
    <w:p>
      <w:pPr>
        <w:pStyle w:val="SourceCode"/>
      </w:pPr>
      <w:r>
        <w:rPr>
          <w:rStyle w:val="CommentTok"/>
        </w:rPr>
        <w:t xml:space="preserve"># is a metric by using the properties of a norm to establish the three </w:t>
      </w:r>
      <w:r>
        <w:br/>
      </w:r>
      <w:r>
        <w:rPr>
          <w:rStyle w:val="CommentTok"/>
        </w:rPr>
        <w:t xml:space="preserve"># properties of a metric above (Exercise 2.7).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(norms, </w:t>
      </w:r>
      <w:r>
        <w:rPr>
          <w:rStyle w:val="AttributeTok"/>
        </w:rPr>
        <w:t xml:space="preserve">sigSlots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"defined"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sigSlots1 sigSlots2 </w:t>
      </w:r>
      <w:r>
        <w:br/>
      </w:r>
      <w:r>
        <w:rPr>
          <w:rStyle w:val="VerbatimChar"/>
        </w:rPr>
        <w:t xml:space="preserve">##  "target" "defined"</w:t>
      </w:r>
    </w:p>
    <w:p>
      <w:pPr>
        <w:pStyle w:val="SourceCode"/>
      </w:pPr>
      <w:r>
        <w:rPr>
          <w:rStyle w:val="CommentTok"/>
        </w:rPr>
        <w:t xml:space="preserve"># The general inner products, norms, and metrics deﬁned above are relevant</w:t>
      </w:r>
      <w:r>
        <w:br/>
      </w:r>
      <w:r>
        <w:rPr>
          <w:rStyle w:val="CommentTok"/>
        </w:rPr>
        <w:t xml:space="preserve"># in a wide range of applications. The sets on which they are deﬁned can consist</w:t>
      </w:r>
      <w:r>
        <w:br/>
      </w:r>
      <w:r>
        <w:rPr>
          <w:rStyle w:val="CommentTok"/>
        </w:rPr>
        <w:t xml:space="preserve"># of various types of objects. In the context of real vectors, the most common</w:t>
      </w:r>
      <w:r>
        <w:br/>
      </w:r>
      <w:r>
        <w:rPr>
          <w:rStyle w:val="CommentTok"/>
        </w:rPr>
        <w:t xml:space="preserve"># inner product is the dot product; the most common norm is the Euclidean</w:t>
      </w:r>
      <w:r>
        <w:br/>
      </w:r>
      <w:r>
        <w:rPr>
          <w:rStyle w:val="CommentTok"/>
        </w:rPr>
        <w:t xml:space="preserve"># norm that arises from the dot product; and the most common metric is the</w:t>
      </w:r>
      <w:r>
        <w:br/>
      </w:r>
      <w:r>
        <w:rPr>
          <w:rStyle w:val="CommentTok"/>
        </w:rPr>
        <w:t xml:space="preserve"># one deﬁned by the Euclidean norm, called the Euclidean distance.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(norms)</w:t>
      </w:r>
    </w:p>
    <w:p>
      <w:pPr>
        <w:pStyle w:val="SourceCode"/>
      </w:pPr>
      <w:r>
        <w:rPr>
          <w:rStyle w:val="VerbatimChar"/>
        </w:rPr>
        <w:t xml:space="preserve">## logical(0)</w:t>
      </w:r>
    </w:p>
    <w:p>
      <w:pPr>
        <w:pStyle w:val="SourceCode"/>
      </w:pPr>
      <w:r>
        <w:rPr>
          <w:rStyle w:val="CommentTok"/>
        </w:rPr>
        <w:t xml:space="preserve"># 2.1.8 Orthogonal Vectors and Orthogonal Vector Spaces</w:t>
      </w:r>
      <w:r>
        <w:br/>
      </w:r>
      <w:r>
        <w:rPr>
          <w:rStyle w:val="CommentTok"/>
        </w:rPr>
        <w:t xml:space="preserve"># Two vectors v 1 and v 2 such that</w:t>
      </w:r>
      <w:r>
        <w:br/>
      </w:r>
      <w:r>
        <w:rPr>
          <w:rStyle w:val="CommentTok"/>
        </w:rPr>
        <w:t xml:space="preserve"># v 1 , v 2 = 0</w:t>
      </w:r>
      <w:r>
        <w:br/>
      </w:r>
      <w:r>
        <w:rPr>
          <w:rStyle w:val="CommentTok"/>
        </w:rPr>
        <w:t xml:space="preserve"># (2.23)</w:t>
      </w:r>
      <w:r>
        <w:br/>
      </w:r>
      <w:r>
        <w:rPr>
          <w:rStyle w:val="CommentTok"/>
        </w:rPr>
        <w:t xml:space="preserve"># are said to be orthogonal, and this condition is denoted by v 1 ⊥ v 2 . </w:t>
      </w:r>
      <w:r>
        <w:br/>
      </w:r>
      <w:r>
        <w:rPr>
          <w:rStyle w:val="CommentTok"/>
        </w:rPr>
        <w:t xml:space="preserve"># (Some-</w:t>
      </w:r>
      <w:r>
        <w:br/>
      </w:r>
      <w:r>
        <w:rPr>
          <w:rStyle w:val="CommentTok"/>
        </w:rPr>
        <w:t xml:space="preserve"># times we exclude the zero vector from this deﬁnition, but it is not important</w:t>
      </w:r>
      <w:r>
        <w:br/>
      </w:r>
      <w:r>
        <w:rPr>
          <w:rStyle w:val="NormalTok"/>
        </w:rPr>
        <w:t xml:space="preserve">orthogonal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orthogonal</w:t>
      </w:r>
    </w:p>
    <w:p>
      <w:pPr>
        <w:pStyle w:val="SourceCode"/>
      </w:pPr>
      <w:r>
        <w:rPr>
          <w:rStyle w:val="VerbatimChar"/>
        </w:rPr>
        <w:t xml:space="preserve">## v v v </w:t>
      </w:r>
      <w:r>
        <w:br/>
      </w:r>
      <w:r>
        <w:rPr>
          <w:rStyle w:val="VerbatimChar"/>
        </w:rPr>
        <w:t xml:space="preserve">## 1 2 3</w:t>
      </w:r>
    </w:p>
    <w:p>
      <w:pPr>
        <w:pStyle w:val="SourceCode"/>
      </w:pPr>
      <w:r>
        <w:rPr>
          <w:rStyle w:val="CommentTok"/>
        </w:rPr>
        <w:t xml:space="preserve"># 2.1 Operations on Vectors</w:t>
      </w:r>
      <w:r>
        <w:br/>
      </w:r>
      <w:r>
        <w:rPr>
          <w:rStyle w:val="CommentTok"/>
        </w:rPr>
        <w:t xml:space="preserve"># 23</w:t>
      </w:r>
      <w:r>
        <w:br/>
      </w:r>
      <w:r>
        <w:rPr>
          <w:rStyle w:val="CommentTok"/>
        </w:rPr>
        <w:t xml:space="preserve"># to do so.) Normalized vectors that are all orthogonal to each other are called</w:t>
      </w:r>
      <w:r>
        <w:br/>
      </w:r>
      <w:r>
        <w:rPr>
          <w:rStyle w:val="CommentTok"/>
        </w:rPr>
        <w:t xml:space="preserve"># orthonormal vectors. (If the elements of the vectors are from the ﬁeld of com-</w:t>
      </w:r>
      <w:r>
        <w:br/>
      </w:r>
      <w:r>
        <w:rPr>
          <w:rStyle w:val="CommentTok"/>
        </w:rPr>
        <w:t xml:space="preserve"># plex numbers, orthogonality and normality are deﬁned in terms of the dot</w:t>
      </w:r>
      <w:r>
        <w:br/>
      </w:r>
      <w:r>
        <w:rPr>
          <w:rStyle w:val="CommentTok"/>
        </w:rPr>
        <w:t xml:space="preserve"># products of a vector with a complex conjugate of a vector.)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"orthogonal"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$orthogonal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A set of nonzero vectors that are mutually orthogonal are necessarily lin-</w:t>
      </w:r>
      <w:r>
        <w:br/>
      </w:r>
      <w:r>
        <w:rPr>
          <w:rStyle w:val="CommentTok"/>
        </w:rPr>
        <w:t xml:space="preserve"># early independent. To see this, we show it for any two orthogonal vectors</w:t>
      </w:r>
      <w:r>
        <w:br/>
      </w:r>
      <w:r>
        <w:rPr>
          <w:rStyle w:val="CommentTok"/>
        </w:rPr>
        <w:t xml:space="preserve"># and then indicate the pattern that extends to three or more vectors. Sup-</w:t>
      </w:r>
      <w:r>
        <w:br/>
      </w:r>
      <w:r>
        <w:rPr>
          <w:rStyle w:val="CommentTok"/>
        </w:rPr>
        <w:t xml:space="preserve"># pose v 1 and v 2 are nonzero and are orthogonal; that is, v 1 , v 2 = 0. We </w:t>
      </w:r>
      <w:r>
        <w:br/>
      </w:r>
      <w:r>
        <w:rPr>
          <w:rStyle w:val="CommentTok"/>
        </w:rPr>
        <w:t xml:space="preserve"># see</w:t>
      </w:r>
      <w:r>
        <w:br/>
      </w:r>
      <w:r>
        <w:rPr>
          <w:rStyle w:val="CommentTok"/>
        </w:rPr>
        <w:t xml:space="preserve"># immediately that if there is a scalar a such that v 1 = av 2 , then a must be</w:t>
      </w:r>
      <w:r>
        <w:br/>
      </w:r>
      <w:r>
        <w:rPr>
          <w:rStyle w:val="CommentTok"/>
        </w:rPr>
        <w:t xml:space="preserve"># nonzero and we have a contradiction because v 1 , v 2 = a v 1 , v 1 = 0. For </w:t>
      </w:r>
      <w:r>
        <w:br/>
      </w:r>
      <w:r>
        <w:rPr>
          <w:rStyle w:val="CommentTok"/>
        </w:rPr>
        <w:t xml:space="preserve"># three</w:t>
      </w:r>
      <w:r>
        <w:br/>
      </w:r>
      <w:r>
        <w:rPr>
          <w:rStyle w:val="CommentTok"/>
        </w:rPr>
        <w:t xml:space="preserve"># mutually orthogonal vectors, v 1 , v 2 , and v 3 , we consider </w:t>
      </w:r>
      <w:r>
        <w:br/>
      </w:r>
      <w:r>
        <w:rPr>
          <w:rStyle w:val="CommentTok"/>
        </w:rPr>
        <w:t xml:space="preserve"># v 1 = av 2 + bv 3 for 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#or b nonzero, and arrive at the same contradiction.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orthogonal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v        v        v </w:t>
      </w:r>
      <w:r>
        <w:br/>
      </w:r>
      <w:r>
        <w:rPr>
          <w:rStyle w:val="VerbatimChar"/>
        </w:rPr>
        <w:t xml:space="preserve">## 1.909297 2.909297 3.909297</w:t>
      </w:r>
    </w:p>
    <w:p>
      <w:pPr>
        <w:pStyle w:val="SourceCode"/>
      </w:pPr>
      <w:r>
        <w:rPr>
          <w:rStyle w:val="CommentTok"/>
        </w:rPr>
        <w:t xml:space="preserve"># Two vector spaces V 1 and V 2 are said to be orthogonal, written V 1 ⊥ V 2 ,</w:t>
      </w:r>
      <w:r>
        <w:br/>
      </w:r>
      <w:r>
        <w:rPr>
          <w:rStyle w:val="CommentTok"/>
        </w:rPr>
        <w:t xml:space="preserve"># if each vector in one is orthogonal to every vector in the other. </w:t>
      </w:r>
      <w:r>
        <w:br/>
      </w:r>
      <w:r>
        <w:rPr>
          <w:rStyle w:val="CommentTok"/>
        </w:rPr>
        <w:t xml:space="preserve"># If V 1 ⊥ V 2 and</w:t>
      </w:r>
      <w:r>
        <w:br/>
      </w:r>
      <w:r>
        <w:rPr>
          <w:rStyle w:val="CommentTok"/>
        </w:rPr>
        <w:t xml:space="preserve"># V 1 ⊕ V 2 = IR n , then V 2 is called the orthogonal complement of V 1 , </w:t>
      </w:r>
      <w:r>
        <w:br/>
      </w:r>
      <w:r>
        <w:rPr>
          <w:rStyle w:val="CommentTok"/>
        </w:rPr>
        <w:t xml:space="preserve"># and this is</w:t>
      </w:r>
      <w:r>
        <w:br/>
      </w:r>
      <w:r>
        <w:rPr>
          <w:rStyle w:val="CommentTok"/>
        </w:rPr>
        <w:t xml:space="preserve"># written as V 2 = V 1 ⊥ . More generally, if V 1 ⊥ V 2 and V 1 ⊕ V 2 = V, t</w:t>
      </w:r>
      <w:r>
        <w:br/>
      </w:r>
      <w:r>
        <w:rPr>
          <w:rStyle w:val="CommentTok"/>
        </w:rPr>
        <w:t xml:space="preserve"># hen V 2 is</w:t>
      </w:r>
      <w:r>
        <w:br/>
      </w:r>
      <w:r>
        <w:rPr>
          <w:rStyle w:val="CommentTok"/>
        </w:rPr>
        <w:t xml:space="preserve"># called the orthogonal complement of V 1 with respect to V. This is obviously</w:t>
      </w:r>
      <w:r>
        <w:br/>
      </w:r>
      <w:r>
        <w:rPr>
          <w:rStyle w:val="CommentTok"/>
        </w:rPr>
        <w:t xml:space="preserve"># a symmetric relationship; if V 2 is the orthogonal complement of V 1 , then </w:t>
      </w:r>
      <w:r>
        <w:br/>
      </w:r>
      <w:r>
        <w:rPr>
          <w:rStyle w:val="CommentTok"/>
        </w:rPr>
        <w:t xml:space="preserve"># V 1</w:t>
      </w:r>
      <w:r>
        <w:br/>
      </w:r>
      <w:r>
        <w:rPr>
          <w:rStyle w:val="CommentTok"/>
        </w:rPr>
        <w:t xml:space="preserve"># is the orthogonal complement of V 2 .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(orthogonal, norms)</w:t>
      </w:r>
      <w:r>
        <w:br/>
      </w:r>
      <w:r>
        <w:rPr>
          <w:rStyle w:val="NormalTok"/>
        </w:rPr>
        <w:t xml:space="preserve">vec </w:t>
      </w:r>
    </w:p>
    <w:p>
      <w:pPr>
        <w:pStyle w:val="SourceCode"/>
      </w:pPr>
      <w:r>
        <w:rPr>
          <w:rStyle w:val="VerbatimChar"/>
        </w:rPr>
        <w:t xml:space="preserve">## v v v </w:t>
      </w:r>
      <w:r>
        <w:br/>
      </w:r>
      <w:r>
        <w:rPr>
          <w:rStyle w:val="VerbatimChar"/>
        </w:rPr>
        <w:t xml:space="preserve">## 1 2 3</w:t>
      </w:r>
    </w:p>
    <w:p>
      <w:pPr>
        <w:pStyle w:val="SourceCode"/>
      </w:pPr>
      <w:r>
        <w:rPr>
          <w:rStyle w:val="CommentTok"/>
        </w:rPr>
        <w:t xml:space="preserve"># If B 1 is a basis set for V 1 , B 2 is a basis set for V 2 , and V 2 is the </w:t>
      </w:r>
      <w:r>
        <w:br/>
      </w:r>
      <w:r>
        <w:rPr>
          <w:rStyle w:val="CommentTok"/>
        </w:rPr>
        <w:t xml:space="preserve"># orthogonal</w:t>
      </w:r>
      <w:r>
        <w:br/>
      </w:r>
      <w:r>
        <w:rPr>
          <w:rStyle w:val="CommentTok"/>
        </w:rPr>
        <w:t xml:space="preserve"># complement of V 1 with respect to V, then B 1 ∪ B 2 is a basis set for V. </w:t>
      </w:r>
      <w:r>
        <w:br/>
      </w:r>
      <w:r>
        <w:rPr>
          <w:rStyle w:val="CommentTok"/>
        </w:rPr>
        <w:t xml:space="preserve"># It is</w:t>
      </w:r>
      <w:r>
        <w:br/>
      </w:r>
      <w:r>
        <w:rPr>
          <w:rStyle w:val="CommentTok"/>
        </w:rPr>
        <w:t xml:space="preserve"># a basis set because since V 1 and V 2 are orthogonal, it must be the case that</w:t>
      </w:r>
      <w:r>
        <w:br/>
      </w:r>
      <w:r>
        <w:rPr>
          <w:rStyle w:val="CommentTok"/>
        </w:rPr>
        <w:t xml:space="preserve"># B 1 ∩ B 2 = ∅.</w:t>
      </w:r>
      <w:r>
        <w:br/>
      </w:r>
      <w:r>
        <w:rPr>
          <w:rStyle w:val="CommentTok"/>
        </w:rPr>
        <w:t xml:space="preserve"># If V 1 ⊂ V, V 2 ⊂ V, V 1 ⊥ V 2 , and dim(V 1 ) + dim(V 2 ) = dim(V), then</w:t>
      </w:r>
      <w:r>
        <w:br/>
      </w:r>
      <w:r>
        <w:rPr>
          <w:rStyle w:val="CommentTok"/>
        </w:rPr>
        <w:t xml:space="preserve"># V 1 ⊕ V 2 = V;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(norms) 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that is, V 2 is the orthogonal complement of V 1 . We see this by ﬁrst letting </w:t>
      </w:r>
      <w:r>
        <w:br/>
      </w:r>
      <w:r>
        <w:rPr>
          <w:rStyle w:val="CommentTok"/>
        </w:rPr>
        <w:t xml:space="preserve"># B 1 and B 2 be bases for V 1 and V 2 . Now V 1 ⊥ V 2 implies that B 1 ∩ B </w:t>
      </w:r>
      <w:r>
        <w:br/>
      </w:r>
      <w:r>
        <w:rPr>
          <w:rStyle w:val="CommentTok"/>
        </w:rPr>
        <w:t xml:space="preserve"># 2 = ∅ and dim(V 1 ) + dim(V 2 ) = dim(V) implies #(B 1 ) + #(B 2 ) = #(B), </w:t>
      </w:r>
      <w:r>
        <w:br/>
      </w:r>
      <w:r>
        <w:rPr>
          <w:rStyle w:val="CommentTok"/>
        </w:rPr>
        <w:t xml:space="preserve"># for any basis set B for V; hence, B 1 ∪ B 2 is a basis set for V.</w:t>
      </w:r>
      <w:r>
        <w:br/>
      </w:r>
      <w:r>
        <w:rPr>
          <w:rStyle w:val="NormalTok"/>
        </w:rPr>
        <w:t xml:space="preserve">vb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(vb)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vb</w:t>
      </w:r>
    </w:p>
    <w:p>
      <w:pPr>
        <w:pStyle w:val="SourceCode"/>
      </w:pPr>
      <w:r>
        <w:rPr>
          <w:rStyle w:val="VerbatimChar"/>
        </w:rPr>
        <w:t xml:space="preserve">## b b v v </w:t>
      </w:r>
      <w:r>
        <w:br/>
      </w:r>
      <w:r>
        <w:rPr>
          <w:rStyle w:val="VerbatimChar"/>
        </w:rPr>
        <w:t xml:space="preserve">## 1 2 1 2</w:t>
      </w:r>
    </w:p>
    <w:p>
      <w:pPr>
        <w:pStyle w:val="SourceCode"/>
      </w:pPr>
      <w:r>
        <w:rPr>
          <w:rStyle w:val="CommentTok"/>
        </w:rPr>
        <w:t xml:space="preserve"># 2.1.9 The “One Vector”</w:t>
      </w:r>
      <w:r>
        <w:br/>
      </w:r>
      <w:r>
        <w:rPr>
          <w:rStyle w:val="CommentTok"/>
        </w:rPr>
        <w:t xml:space="preserve"># Another often useful vector is the vector with all elements equal to 1. We </w:t>
      </w:r>
      <w:r>
        <w:br/>
      </w:r>
      <w:r>
        <w:rPr>
          <w:rStyle w:val="CommentTok"/>
        </w:rPr>
        <w:t xml:space="preserve"># call this the “one vector” and denote it by 1 or by 1 n . The one vector can </w:t>
      </w:r>
      <w:r>
        <w:br/>
      </w:r>
      <w:r>
        <w:rPr>
          <w:rStyle w:val="CommentTok"/>
        </w:rPr>
        <w:t xml:space="preserve"># be used in the representation of the sum of the elements in a vector: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"https://tidyselect.r-lib.org/reference/faq-selection-context.html"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"https://tidyselect.r-lib.org/reference/faq-selection-context.html"</w:t>
      </w:r>
    </w:p>
    <w:p>
      <w:pPr>
        <w:pStyle w:val="SourceCode"/>
      </w:pPr>
      <w:r>
        <w:rPr>
          <w:rStyle w:val="CommentTok"/>
        </w:rPr>
        <w:t xml:space="preserve"># The one vector is also called the “summing vector”.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vb,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1.0     1.0     1.5     1.5     2.0     2.0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onevector.r</dc:title>
  <dc:creator>denis</dc:creator>
  <cp:keywords/>
  <dcterms:created xsi:type="dcterms:W3CDTF">2021-07-13T04:49:29Z</dcterms:created>
  <dcterms:modified xsi:type="dcterms:W3CDTF">2021-07-13T04:49:29Z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2021-07-13</vt:lpwstr>
  </property>
</Properties>
</file>