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/>
          <w:b/>
          <w:sz w:val="40"/>
        </w:rPr>
        <w:t xml:space="preserve">การพยากรณ์เพลี้ยกระโดดสีน้ำตาล (BPH) ในนาข้าวภาคตะวันออกเฉียงเหนือของไทย  </w:t>
      </w:r>
    </w:p>
    <w:p>
      <w:pPr>
        <w:jc w:val="left"/>
      </w:pPr>
      <w:r>
        <w:rPr>
          <w:rFonts w:ascii="TH Sarabun New" w:hAnsi="TH Sarabun New"/>
          <w:b/>
          <w:sz w:val="34"/>
        </w:rPr>
        <w:t>ด้วยโมเดล Deep Learning: LSTM, CNN-LSTM และ Transformer</w:t>
      </w:r>
    </w:p>
    <w:p/>
    <w:p>
      <w:r>
        <w:rPr>
          <w:rFonts w:ascii="TH Sarabun New" w:hAnsi="TH Sarabun New"/>
          <w:b w:val="0"/>
          <w:sz w:val="26"/>
        </w:rPr>
        <w:t xml:space="preserve">วันที่บันทึกผล: 2026-05-18  </w:t>
      </w:r>
    </w:p>
    <w:p>
      <w:r>
        <w:rPr>
          <w:rFonts w:ascii="TH Sarabun New" w:hAnsi="TH Sarabun New"/>
          <w:b w:val="0"/>
          <w:sz w:val="26"/>
        </w:rPr>
        <w:t>ข้อมูล: results/summary_final/comparison.csv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jc w:val="left"/>
      </w:pPr>
      <w:r>
        <w:rPr>
          <w:rFonts w:ascii="TH Sarabun New" w:hAnsi="TH Sarabun New"/>
          <w:b/>
          <w:sz w:val="34"/>
        </w:rPr>
        <w:t>บทคัดย่อ</w:t>
      </w:r>
    </w:p>
    <w:p/>
    <w:p>
      <w:r>
        <w:rPr>
          <w:rFonts w:ascii="TH Sarabun New" w:hAnsi="TH Sarabun New"/>
          <w:b w:val="0"/>
          <w:sz w:val="26"/>
        </w:rPr>
        <w:t>งานวิจัยนี้ศึกษาการพยากรณ์ความหนาแน่นของเพลี้ยกระโดดสีน้ำตาล (Nilaparvata lugens) ในนาข้าวภาคตะวันออกเฉียงเหนือของประเทศไทย โดยใช้โมเดล Deep Learning สามประเภท ได้แก่ LSTM, CNN-LSTM และ Transformer ร่วมกับข้อมูลสภาพแวดล้อมรายวัน ผลการทดลองพบว่า CNN-LSTM ร่วมกับ context feature set (18 features) และ sliding window 30 วัน ให้ผลดีที่สุด โดยได้ R² = 0.500 บน test set (log1p-space) สำหรับการพยากรณ์ล่วงหน้า 1 วัน และ R² = 0.484 สำหรับการพยากรณ์ล่วงหน้า 7 วัน นอกจากนี้การคัดเลือก feature ด้วย permutation importance เหลือเพียง 10 features พบว่าสามารถรักษาประสิทธิภาพได้ใกล้เคียง (R² = 0.470) พร้อมทั้งให้ค่า r²_raw เป็นบวกครั้งแรก (+0.007)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jc w:val="left"/>
      </w:pPr>
      <w:r>
        <w:rPr>
          <w:rFonts w:ascii="TH Sarabun New" w:hAnsi="TH Sarabun New"/>
          <w:b/>
          <w:sz w:val="34"/>
        </w:rPr>
        <w:t>1. ข้อมูลและวิธีการ</w:t>
      </w:r>
    </w:p>
    <w:p/>
    <w:p>
      <w:pPr>
        <w:jc w:val="left"/>
      </w:pPr>
      <w:r>
        <w:rPr>
          <w:rFonts w:ascii="TH Sarabun New" w:hAnsi="TH Sarabun New"/>
          <w:b/>
          <w:sz w:val="30"/>
        </w:rPr>
        <w:t>1.1 ข้อมูลที่ใช้</w:t>
      </w:r>
    </w:p>
    <w:p/>
    <w:p>
      <w:pPr>
        <w:pStyle w:val="ListBullet"/>
      </w:pPr>
      <w:r>
        <w:rPr>
          <w:rFonts w:ascii="TH Sarabun New" w:hAnsi="TH Sarabun New"/>
          <w:b w:val="0"/>
          <w:sz w:val="26"/>
        </w:rPr>
        <w:t>ช่วงเวลา: 2015-01-01 ถึง 2019-12-31 (1,826 วัน)</w:t>
      </w:r>
    </w:p>
    <w:p>
      <w:pPr>
        <w:pStyle w:val="ListBullet"/>
      </w:pPr>
      <w:r>
        <w:rPr>
          <w:rFonts w:ascii="TH Sarabun New" w:hAnsi="TH Sarabun New"/>
          <w:b w:val="0"/>
          <w:sz w:val="26"/>
        </w:rPr>
        <w:t>การแบ่งข้อมูล:</w:t>
      </w:r>
    </w:p>
    <w:p>
      <w:pPr>
        <w:pStyle w:val="ListBullet"/>
      </w:pPr>
      <w:r>
        <w:rPr>
          <w:rFonts w:ascii="TH Sarabun New" w:hAnsi="TH Sarabun New"/>
          <w:b w:val="0"/>
          <w:sz w:val="26"/>
        </w:rPr>
        <w:t>Train: 2015-01-01 – 2018-07-01 (1,278 วัน, 42,228 samples)</w:t>
      </w:r>
    </w:p>
    <w:p>
      <w:pPr>
        <w:pStyle w:val="ListBullet"/>
      </w:pPr>
      <w:r>
        <w:rPr>
          <w:rFonts w:ascii="TH Sarabun New" w:hAnsi="TH Sarabun New"/>
          <w:b w:val="0"/>
          <w:sz w:val="26"/>
        </w:rPr>
        <w:t>Validation: 2018-07-02 – 2019-03-31 (273 วัน, 8,058 samples)</w:t>
      </w:r>
    </w:p>
    <w:p>
      <w:pPr>
        <w:pStyle w:val="ListBullet"/>
      </w:pPr>
      <w:r>
        <w:rPr>
          <w:rFonts w:ascii="TH Sarabun New" w:hAnsi="TH Sarabun New"/>
          <w:b w:val="0"/>
          <w:sz w:val="26"/>
        </w:rPr>
        <w:t>Test: 2019-04-01 – 2019-12-31 (275 วัน, 8,126 samples)</w:t>
      </w:r>
    </w:p>
    <w:p>
      <w:pPr>
        <w:pStyle w:val="ListBullet"/>
      </w:pPr>
      <w:r>
        <w:rPr>
          <w:rFonts w:ascii="TH Sarabun New" w:hAnsi="TH Sarabun New"/>
          <w:b w:val="0"/>
          <w:sz w:val="26"/>
        </w:rPr>
        <w:t>Target: `log1p(bph_count)` — ใช้ log transformation เพื่อลด skewness จาก BPH spike</w:t>
      </w:r>
    </w:p>
    <w:p/>
    <w:p>
      <w:pPr>
        <w:jc w:val="left"/>
      </w:pPr>
      <w:r>
        <w:rPr>
          <w:rFonts w:ascii="TH Sarabun New" w:hAnsi="TH Sarabun New"/>
          <w:b/>
          <w:sz w:val="30"/>
        </w:rPr>
        <w:t>1.2 Feature Sets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/>
            <w:r>
              <w:rPr>
                <w:rFonts w:ascii="TH Sarabun New" w:hAnsi="TH Sarabun New"/>
                <w:b/>
                <w:sz w:val="24"/>
              </w:rPr>
              <w:t>Feature Set</w:t>
            </w:r>
          </w:p>
        </w:tc>
        <w:tc>
          <w:tcPr>
            <w:tcW w:type="dxa" w:w="3041"/>
          </w:tcPr>
          <w:p>
            <w:r/>
            <w:r>
              <w:rPr>
                <w:rFonts w:ascii="TH Sarabun New" w:hAnsi="TH Sarabun New"/>
                <w:b/>
                <w:sz w:val="24"/>
              </w:rPr>
              <w:t>จำนวน Features</w:t>
            </w:r>
          </w:p>
        </w:tc>
        <w:tc>
          <w:tcPr>
            <w:tcW w:type="dxa" w:w="3041"/>
          </w:tcPr>
          <w:p>
            <w:r/>
            <w:r>
              <w:rPr>
                <w:rFonts w:ascii="TH Sarabun New" w:hAnsi="TH Sarabun New"/>
                <w:b/>
                <w:sz w:val="24"/>
              </w:rPr>
              <w:t>รายละเอียด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**core**</w:t>
            </w:r>
          </w:p>
        </w:tc>
        <w:tc>
          <w:tcPr>
            <w:tcW w:type="dxa" w:w="3041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14</w:t>
            </w:r>
          </w:p>
        </w:tc>
        <w:tc>
          <w:tcPr>
            <w:tcW w:type="dxa" w:w="3041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สภาพอากาศรายวัน + cyclical time encoding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**context**</w:t>
            </w:r>
          </w:p>
        </w:tc>
        <w:tc>
          <w:tcPr>
            <w:tcW w:type="dxa" w:w="3041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18</w:t>
            </w:r>
          </w:p>
        </w:tc>
        <w:tc>
          <w:tcPr>
            <w:tcW w:type="dxa" w:w="3041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core + พื้นที่ปลูกข้าว (in/off season) + lat/lon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**full**</w:t>
            </w:r>
          </w:p>
        </w:tc>
        <w:tc>
          <w:tcPr>
            <w:tcW w:type="dxa" w:w="3041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36</w:t>
            </w:r>
          </w:p>
        </w:tc>
        <w:tc>
          <w:tcPr>
            <w:tcW w:type="dxa" w:w="3041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context + สัดส่วนพันธุ์ข้าวรายพันธุ์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**trimmed**</w:t>
            </w:r>
          </w:p>
        </w:tc>
        <w:tc>
          <w:tcPr>
            <w:tcW w:type="dxa" w:w="3041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10</w:t>
            </w:r>
          </w:p>
        </w:tc>
        <w:tc>
          <w:tcPr>
            <w:tcW w:type="dxa" w:w="3041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top-10 features จาก permutation importance</w:t>
            </w:r>
          </w:p>
        </w:tc>
      </w:tr>
    </w:tbl>
    <w:p/>
    <w:p/>
    <w:p>
      <w:r>
        <w:rPr>
          <w:rFonts w:ascii="TH Sarabun New" w:hAnsi="TH Sarabun New"/>
          <w:b w:val="0"/>
          <w:sz w:val="26"/>
        </w:rPr>
        <w:t xml:space="preserve">Features ใน context set (18 features):  </w:t>
      </w:r>
    </w:p>
    <w:p>
      <w:r>
        <w:rPr>
          <w:rFonts w:ascii="TH Sarabun New" w:hAnsi="TH Sarabun New"/>
          <w:b w:val="0"/>
          <w:sz w:val="26"/>
        </w:rPr>
        <w:t>month_sin, month_cos, doy_sin, doy_cos, temp, humidity, rainfall, wind_u, wind_v, delta_temp, temp_7d_mean, humidity_7d_mean, rain_7d_sum, temp_range, area_rai_in_season, area_rai_off_season, latitude, longitude</w:t>
      </w:r>
    </w:p>
    <w:p/>
    <w:p>
      <w:pPr>
        <w:jc w:val="left"/>
      </w:pPr>
      <w:r>
        <w:rPr>
          <w:rFonts w:ascii="TH Sarabun New" w:hAnsi="TH Sarabun New"/>
          <w:b/>
          <w:sz w:val="30"/>
        </w:rPr>
        <w:t>1.3 โมเดลและ Hyperparameters</w:t>
      </w:r>
    </w:p>
    <w:p/>
    <w:p>
      <w:pPr>
        <w:jc w:val="left"/>
      </w:pPr>
      <w:r>
        <w:rPr>
          <w:rFonts w:ascii="TH Sarabun New" w:hAnsi="TH Sarabun New"/>
          <w:b/>
          <w:sz w:val="30"/>
        </w:rPr>
        <w:t>CNN-LSTM (Best Model)</w:t>
      </w:r>
    </w:p>
    <w:p>
      <w:pPr>
        <w:ind w:left="567"/>
      </w:pPr>
      <w:r>
        <w:rPr>
          <w:rFonts w:ascii="Courier New" w:hAnsi="Courier New"/>
          <w:sz w:val="22"/>
        </w:rPr>
        <w:t>Architecture: Conv1D(64, kernel=5, padding=same) → MaxPool1D(2) → Dropout(0.25)</w:t>
        <w:br/>
        <w:t xml:space="preserve">              → LSTM(64, dropout=0.25) → Dense(64, relu) → Dense(1)</w:t>
        <w:br/>
        <w:t>Loss:         Huber</w:t>
        <w:br/>
        <w:t>Optimizer:    Adam (lr=0.0005, clipnorm=1.0)</w:t>
        <w:br/>
        <w:t>Epochs:       150 (max), early stop patience=25</w:t>
        <w:br/>
        <w:t>Batch size:   128</w:t>
      </w:r>
    </w:p>
    <w:p/>
    <w:p/>
    <w:p>
      <w:pPr>
        <w:jc w:val="left"/>
      </w:pPr>
      <w:r>
        <w:rPr>
          <w:rFonts w:ascii="TH Sarabun New" w:hAnsi="TH Sarabun New"/>
          <w:b/>
          <w:sz w:val="30"/>
        </w:rPr>
        <w:t>LSTM</w:t>
      </w:r>
    </w:p>
    <w:p>
      <w:pPr>
        <w:ind w:left="567"/>
      </w:pPr>
      <w:r>
        <w:rPr>
          <w:rFonts w:ascii="Courier New" w:hAnsi="Courier New"/>
          <w:sz w:val="22"/>
        </w:rPr>
        <w:t>Architecture: LSTM(64, dropout=0.2) → Dense(1)</w:t>
        <w:br/>
        <w:t>Optimizer:    Adam (lr=0.0005, clipnorm=1.0)</w:t>
        <w:br/>
        <w:t>Epochs:       120 (max), early stop patience=20</w:t>
      </w:r>
    </w:p>
    <w:p/>
    <w:p/>
    <w:p>
      <w:pPr>
        <w:jc w:val="left"/>
      </w:pPr>
      <w:r>
        <w:rPr>
          <w:rFonts w:ascii="TH Sarabun New" w:hAnsi="TH Sarabun New"/>
          <w:b/>
          <w:sz w:val="30"/>
        </w:rPr>
        <w:t>Transformer</w:t>
      </w:r>
    </w:p>
    <w:p>
      <w:pPr>
        <w:ind w:left="567"/>
      </w:pPr>
      <w:r>
        <w:rPr>
          <w:rFonts w:ascii="Courier New" w:hAnsi="Courier New"/>
          <w:sz w:val="22"/>
        </w:rPr>
        <w:t>Architecture: d_model=64, num_layers=2, num_heads=4, ff_dim=128, dropout=0.2</w:t>
        <w:br/>
        <w:t>Optimizer:    Adam (lr=0.0005, clipnorm=1.0)</w:t>
        <w:br/>
        <w:t>Epochs:       200 (max), early stop patience=30</w:t>
      </w:r>
    </w:p>
    <w:p/>
    <w:p/>
    <w:p>
      <w:pPr>
        <w:jc w:val="left"/>
      </w:pPr>
      <w:r>
        <w:rPr>
          <w:rFonts w:ascii="TH Sarabun New" w:hAnsi="TH Sarabun New"/>
          <w:b/>
          <w:sz w:val="30"/>
        </w:rPr>
        <w:t>1.4 Sliding Window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/>
            <w:r>
              <w:rPr>
                <w:rFonts w:ascii="TH Sarabun New" w:hAnsi="TH Sarabun New"/>
                <w:b/>
                <w:sz w:val="24"/>
              </w:rPr>
              <w:t>Window (W)</w:t>
            </w:r>
          </w:p>
        </w:tc>
        <w:tc>
          <w:tcPr>
            <w:tcW w:type="dxa" w:w="2280"/>
          </w:tcPr>
          <w:p>
            <w:r/>
            <w:r>
              <w:rPr>
                <w:rFonts w:ascii="TH Sarabun New" w:hAnsi="TH Sarabun New"/>
                <w:b/>
                <w:sz w:val="24"/>
              </w:rPr>
              <w:t>Horizon (H)</w:t>
            </w:r>
          </w:p>
        </w:tc>
        <w:tc>
          <w:tcPr>
            <w:tcW w:type="dxa" w:w="2280"/>
          </w:tcPr>
          <w:p>
            <w:r/>
            <w:r>
              <w:rPr>
                <w:rFonts w:ascii="TH Sarabun New" w:hAnsi="TH Sarabun New"/>
                <w:b/>
                <w:sz w:val="24"/>
              </w:rPr>
              <w:t>roll_days</w:t>
            </w:r>
          </w:p>
        </w:tc>
        <w:tc>
          <w:tcPr>
            <w:tcW w:type="dxa" w:w="2280"/>
          </w:tcPr>
          <w:p>
            <w:r/>
            <w:r>
              <w:rPr>
                <w:rFonts w:ascii="TH Sarabun New" w:hAnsi="TH Sarabun New"/>
                <w:b/>
                <w:sz w:val="24"/>
              </w:rPr>
              <w:t>Samples (train)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30 วัน</w:t>
            </w:r>
          </w:p>
        </w:tc>
        <w:tc>
          <w:tcPr>
            <w:tcW w:type="dxa" w:w="228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1 วัน</w:t>
            </w:r>
          </w:p>
        </w:tc>
        <w:tc>
          <w:tcPr>
            <w:tcW w:type="dxa" w:w="228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7</w:t>
            </w:r>
          </w:p>
        </w:tc>
        <w:tc>
          <w:tcPr>
            <w:tcW w:type="dxa" w:w="228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42,228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30 วัน</w:t>
            </w:r>
          </w:p>
        </w:tc>
        <w:tc>
          <w:tcPr>
            <w:tcW w:type="dxa" w:w="228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7 วัน</w:t>
            </w:r>
          </w:p>
        </w:tc>
        <w:tc>
          <w:tcPr>
            <w:tcW w:type="dxa" w:w="228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7</w:t>
            </w:r>
          </w:p>
        </w:tc>
        <w:tc>
          <w:tcPr>
            <w:tcW w:type="dxa" w:w="228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42,228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60 วัน</w:t>
            </w:r>
          </w:p>
        </w:tc>
        <w:tc>
          <w:tcPr>
            <w:tcW w:type="dxa" w:w="228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7 วัน</w:t>
            </w:r>
          </w:p>
        </w:tc>
        <w:tc>
          <w:tcPr>
            <w:tcW w:type="dxa" w:w="228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7</w:t>
            </w:r>
          </w:p>
        </w:tc>
        <w:tc>
          <w:tcPr>
            <w:tcW w:type="dxa" w:w="228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41,208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90 วัน</w:t>
            </w:r>
          </w:p>
        </w:tc>
        <w:tc>
          <w:tcPr>
            <w:tcW w:type="dxa" w:w="228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14 วัน</w:t>
            </w:r>
          </w:p>
        </w:tc>
        <w:tc>
          <w:tcPr>
            <w:tcW w:type="dxa" w:w="228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14</w:t>
            </w:r>
          </w:p>
        </w:tc>
        <w:tc>
          <w:tcPr>
            <w:tcW w:type="dxa" w:w="228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—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jc w:val="left"/>
      </w:pPr>
      <w:r>
        <w:rPr>
          <w:rFonts w:ascii="TH Sarabun New" w:hAnsi="TH Sarabun New"/>
          <w:b/>
          <w:sz w:val="34"/>
        </w:rPr>
        <w:t>2. ผลการทดลอง</w:t>
      </w:r>
    </w:p>
    <w:p/>
    <w:p>
      <w:pPr>
        <w:jc w:val="left"/>
      </w:pPr>
      <w:r>
        <w:rPr>
          <w:rFonts w:ascii="TH Sarabun New" w:hAnsi="TH Sarabun New"/>
          <w:b/>
          <w:sz w:val="30"/>
        </w:rPr>
        <w:t>2.1 ภาพรวมทุก Combination (Test Set)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40"/>
        <w:gridCol w:w="1140"/>
        <w:gridCol w:w="1140"/>
        <w:gridCol w:w="1140"/>
        <w:gridCol w:w="1140"/>
        <w:gridCol w:w="1140"/>
        <w:gridCol w:w="1140"/>
        <w:gridCol w:w="1140"/>
      </w:tblGrid>
      <w:tr>
        <w:tc>
          <w:tcPr>
            <w:tcW w:type="dxa" w:w="1140"/>
          </w:tcPr>
          <w:p>
            <w:r/>
            <w:r>
              <w:rPr>
                <w:rFonts w:ascii="TH Sarabun New" w:hAnsi="TH Sarabun New"/>
                <w:b/>
                <w:sz w:val="24"/>
              </w:rPr>
              <w:t>โมเดล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/>
                <w:sz w:val="24"/>
              </w:rPr>
              <w:t>Feature Set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/>
                <w:sz w:val="24"/>
              </w:rPr>
              <w:t>W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/>
                <w:sz w:val="24"/>
              </w:rPr>
              <w:t>H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/>
                <w:sz w:val="24"/>
              </w:rPr>
              <w:t>R² (log1p)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/>
                <w:sz w:val="24"/>
              </w:rPr>
              <w:t>MAE (log1p)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/>
                <w:sz w:val="24"/>
              </w:rPr>
              <w:t>RMSE (log1p)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/>
                <w:sz w:val="24"/>
              </w:rPr>
              <w:t>r²_raw</w:t>
            </w:r>
          </w:p>
        </w:tc>
      </w:tr>
      <w:tr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**CNN-LSTM**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**context**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**30**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**1**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**0.500**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**0.632**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**1.176**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**+0.011**</w:t>
            </w:r>
          </w:p>
        </w:tc>
      </w:tr>
      <w:tr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CNN-LSTM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context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30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7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0.484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0.634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1.198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+0.004</w:t>
            </w:r>
          </w:p>
        </w:tc>
      </w:tr>
      <w:tr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CNN-LSTM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trimmed (10f)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30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7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0.470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0.653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1.214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+0.007</w:t>
            </w:r>
          </w:p>
        </w:tc>
      </w:tr>
      <w:tr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CNN-LSTM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context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60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7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0.463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0.667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1.243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+0.009</w:t>
            </w:r>
          </w:p>
        </w:tc>
      </w:tr>
      <w:tr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Transformer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context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30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0.408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0.742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1.280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+0.003</w:t>
            </w:r>
          </w:p>
        </w:tc>
      </w:tr>
      <w:tr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Transformer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context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30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7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0.368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0.722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1.326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+0.002</w:t>
            </w:r>
          </w:p>
        </w:tc>
      </w:tr>
      <w:tr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LSTM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context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30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7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0.363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0.724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1.331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+0.009</w:t>
            </w:r>
          </w:p>
        </w:tc>
      </w:tr>
      <w:tr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LSTM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context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60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7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0.344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0.769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1.374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+0.010</w:t>
            </w:r>
          </w:p>
        </w:tc>
      </w:tr>
      <w:tr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LSTM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full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60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7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0.334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0.802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1.384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+0.000</w:t>
            </w:r>
          </w:p>
        </w:tc>
      </w:tr>
      <w:tr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Transformer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full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60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7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0.279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0.823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1.440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−0.002</w:t>
            </w:r>
          </w:p>
        </w:tc>
      </w:tr>
      <w:tr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CNN-LSTM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core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60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7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0.202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0.971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1.515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−0.006</w:t>
            </w:r>
          </w:p>
        </w:tc>
      </w:tr>
      <w:tr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LSTM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core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60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7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0.135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1.015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1.577</w:t>
            </w:r>
          </w:p>
        </w:tc>
        <w:tc>
          <w:tcPr>
            <w:tcW w:type="dxa" w:w="114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−0.013</w:t>
            </w:r>
          </w:p>
        </w:tc>
      </w:tr>
    </w:tbl>
    <w:p/>
    <w:p/>
    <w:p>
      <w:pPr>
        <w:jc w:val="left"/>
      </w:pPr>
      <w:r>
        <w:rPr>
          <w:rFonts w:ascii="TH Sarabun New" w:hAnsi="TH Sarabun New"/>
          <w:b/>
          <w:sz w:val="30"/>
        </w:rPr>
        <w:t>2.2 เปรียบเทียบโมเดลบน W=30 H=7 Context (Fair Comparison)</w:t>
      </w:r>
    </w:p>
    <w:p/>
    <w:p>
      <w:r>
        <w:rPr>
          <w:rFonts w:ascii="TH Sarabun New" w:hAnsi="TH Sarabun New"/>
          <w:b w:val="0"/>
          <w:sz w:val="26"/>
        </w:rPr>
        <w:t>เปรียบเทียบ 3 โมเดลบน feature set และ window เดียวกัน: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</w:tcPr>
          <w:p>
            <w:r/>
            <w:r>
              <w:rPr>
                <w:rFonts w:ascii="TH Sarabun New" w:hAnsi="TH Sarabun New"/>
                <w:b/>
                <w:sz w:val="24"/>
              </w:rPr>
              <w:t>โมเดล</w:t>
            </w:r>
          </w:p>
        </w:tc>
        <w:tc>
          <w:tcPr>
            <w:tcW w:type="dxa" w:w="1520"/>
          </w:tcPr>
          <w:p>
            <w:r/>
            <w:r>
              <w:rPr>
                <w:rFonts w:ascii="TH Sarabun New" w:hAnsi="TH Sarabun New"/>
                <w:b/>
                <w:sz w:val="24"/>
              </w:rPr>
              <w:t>R² (log1p)</w:t>
            </w:r>
          </w:p>
        </w:tc>
        <w:tc>
          <w:tcPr>
            <w:tcW w:type="dxa" w:w="1520"/>
          </w:tcPr>
          <w:p>
            <w:r/>
            <w:r>
              <w:rPr>
                <w:rFonts w:ascii="TH Sarabun New" w:hAnsi="TH Sarabun New"/>
                <w:b/>
                <w:sz w:val="24"/>
              </w:rPr>
              <w:t>MAE</w:t>
            </w:r>
          </w:p>
        </w:tc>
        <w:tc>
          <w:tcPr>
            <w:tcW w:type="dxa" w:w="1520"/>
          </w:tcPr>
          <w:p>
            <w:r/>
            <w:r>
              <w:rPr>
                <w:rFonts w:ascii="TH Sarabun New" w:hAnsi="TH Sarabun New"/>
                <w:b/>
                <w:sz w:val="24"/>
              </w:rPr>
              <w:t>RMSE</w:t>
            </w:r>
          </w:p>
        </w:tc>
        <w:tc>
          <w:tcPr>
            <w:tcW w:type="dxa" w:w="1520"/>
          </w:tcPr>
          <w:p>
            <w:r/>
            <w:r>
              <w:rPr>
                <w:rFonts w:ascii="TH Sarabun New" w:hAnsi="TH Sarabun New"/>
                <w:b/>
                <w:sz w:val="24"/>
              </w:rPr>
              <w:t>r²_raw</w:t>
            </w:r>
          </w:p>
        </w:tc>
        <w:tc>
          <w:tcPr>
            <w:tcW w:type="dxa" w:w="1520"/>
          </w:tcPr>
          <w:p>
            <w:r/>
            <w:r>
              <w:rPr>
                <w:rFonts w:ascii="TH Sarabun New" w:hAnsi="TH Sarabun New"/>
                <w:b/>
                <w:sz w:val="24"/>
              </w:rPr>
              <w:t>∆R² vs LSTM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**CNN-LSTM**</w:t>
            </w:r>
          </w:p>
        </w:tc>
        <w:tc>
          <w:tcPr>
            <w:tcW w:type="dxa" w:w="152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**0.484**</w:t>
            </w:r>
          </w:p>
        </w:tc>
        <w:tc>
          <w:tcPr>
            <w:tcW w:type="dxa" w:w="152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**0.634**</w:t>
            </w:r>
          </w:p>
        </w:tc>
        <w:tc>
          <w:tcPr>
            <w:tcW w:type="dxa" w:w="152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**1.198**</w:t>
            </w:r>
          </w:p>
        </w:tc>
        <w:tc>
          <w:tcPr>
            <w:tcW w:type="dxa" w:w="152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+0.004</w:t>
            </w:r>
          </w:p>
        </w:tc>
        <w:tc>
          <w:tcPr>
            <w:tcW w:type="dxa" w:w="152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—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Transformer</w:t>
            </w:r>
          </w:p>
        </w:tc>
        <w:tc>
          <w:tcPr>
            <w:tcW w:type="dxa" w:w="152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0.368</w:t>
            </w:r>
          </w:p>
        </w:tc>
        <w:tc>
          <w:tcPr>
            <w:tcW w:type="dxa" w:w="152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0.722</w:t>
            </w:r>
          </w:p>
        </w:tc>
        <w:tc>
          <w:tcPr>
            <w:tcW w:type="dxa" w:w="152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1.326</w:t>
            </w:r>
          </w:p>
        </w:tc>
        <w:tc>
          <w:tcPr>
            <w:tcW w:type="dxa" w:w="152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+0.002</w:t>
            </w:r>
          </w:p>
        </w:tc>
        <w:tc>
          <w:tcPr>
            <w:tcW w:type="dxa" w:w="152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−0.116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LSTM</w:t>
            </w:r>
          </w:p>
        </w:tc>
        <w:tc>
          <w:tcPr>
            <w:tcW w:type="dxa" w:w="152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0.363</w:t>
            </w:r>
          </w:p>
        </w:tc>
        <w:tc>
          <w:tcPr>
            <w:tcW w:type="dxa" w:w="152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0.724</w:t>
            </w:r>
          </w:p>
        </w:tc>
        <w:tc>
          <w:tcPr>
            <w:tcW w:type="dxa" w:w="152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1.331</w:t>
            </w:r>
          </w:p>
        </w:tc>
        <w:tc>
          <w:tcPr>
            <w:tcW w:type="dxa" w:w="152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+0.009</w:t>
            </w:r>
          </w:p>
        </w:tc>
        <w:tc>
          <w:tcPr>
            <w:tcW w:type="dxa" w:w="152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−0.121</w:t>
            </w:r>
          </w:p>
        </w:tc>
      </w:tr>
    </w:tbl>
    <w:p/>
    <w:p/>
    <w:p>
      <w:r>
        <w:rPr>
          <w:rFonts w:ascii="TH Sarabun New" w:hAnsi="TH Sarabun New"/>
          <w:b w:val="0"/>
          <w:sz w:val="26"/>
        </w:rPr>
        <w:t>CNN-LSTM เหนือกว่า LSTM และ Transformer ประมาณ 12 R² points</w:t>
      </w:r>
    </w:p>
    <w:p/>
    <w:p>
      <w:pPr>
        <w:jc w:val="left"/>
      </w:pPr>
      <w:r>
        <w:rPr>
          <w:rFonts w:ascii="TH Sarabun New" w:hAnsi="TH Sarabun New"/>
          <w:b/>
          <w:sz w:val="30"/>
        </w:rPr>
        <w:t>2.3 ผลกระทบของ Feature Set (CNN-LSTM, W=60, H=7)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</w:tcPr>
          <w:p>
            <w:r/>
            <w:r>
              <w:rPr>
                <w:rFonts w:ascii="TH Sarabun New" w:hAnsi="TH Sarabun New"/>
                <w:b/>
                <w:sz w:val="24"/>
              </w:rPr>
              <w:t>Feature Set</w:t>
            </w:r>
          </w:p>
        </w:tc>
        <w:tc>
          <w:tcPr>
            <w:tcW w:type="dxa" w:w="1824"/>
          </w:tcPr>
          <w:p>
            <w:r/>
            <w:r>
              <w:rPr>
                <w:rFonts w:ascii="TH Sarabun New" w:hAnsi="TH Sarabun New"/>
                <w:b/>
                <w:sz w:val="24"/>
              </w:rPr>
              <w:t>Features</w:t>
            </w:r>
          </w:p>
        </w:tc>
        <w:tc>
          <w:tcPr>
            <w:tcW w:type="dxa" w:w="1824"/>
          </w:tcPr>
          <w:p>
            <w:r/>
            <w:r>
              <w:rPr>
                <w:rFonts w:ascii="TH Sarabun New" w:hAnsi="TH Sarabun New"/>
                <w:b/>
                <w:sz w:val="24"/>
              </w:rPr>
              <w:t>R²</w:t>
            </w:r>
          </w:p>
        </w:tc>
        <w:tc>
          <w:tcPr>
            <w:tcW w:type="dxa" w:w="1824"/>
          </w:tcPr>
          <w:p>
            <w:r/>
            <w:r>
              <w:rPr>
                <w:rFonts w:ascii="TH Sarabun New" w:hAnsi="TH Sarabun New"/>
                <w:b/>
                <w:sz w:val="24"/>
              </w:rPr>
              <w:t>MAE</w:t>
            </w:r>
          </w:p>
        </w:tc>
        <w:tc>
          <w:tcPr>
            <w:tcW w:type="dxa" w:w="1824"/>
          </w:tcPr>
          <w:p>
            <w:r/>
            <w:r>
              <w:rPr>
                <w:rFonts w:ascii="TH Sarabun New" w:hAnsi="TH Sarabun New"/>
                <w:b/>
                <w:sz w:val="24"/>
              </w:rPr>
              <w:t>RMSE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**context**</w:t>
            </w:r>
          </w:p>
        </w:tc>
        <w:tc>
          <w:tcPr>
            <w:tcW w:type="dxa" w:w="1824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18</w:t>
            </w:r>
          </w:p>
        </w:tc>
        <w:tc>
          <w:tcPr>
            <w:tcW w:type="dxa" w:w="1824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**0.463**</w:t>
            </w:r>
          </w:p>
        </w:tc>
        <w:tc>
          <w:tcPr>
            <w:tcW w:type="dxa" w:w="1824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**0.667**</w:t>
            </w:r>
          </w:p>
        </w:tc>
        <w:tc>
          <w:tcPr>
            <w:tcW w:type="dxa" w:w="1824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**1.243**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full</w:t>
            </w:r>
          </w:p>
        </w:tc>
        <w:tc>
          <w:tcPr>
            <w:tcW w:type="dxa" w:w="1824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36</w:t>
            </w:r>
          </w:p>
        </w:tc>
        <w:tc>
          <w:tcPr>
            <w:tcW w:type="dxa" w:w="1824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0.192</w:t>
            </w:r>
          </w:p>
        </w:tc>
        <w:tc>
          <w:tcPr>
            <w:tcW w:type="dxa" w:w="1824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0.844</w:t>
            </w:r>
          </w:p>
        </w:tc>
        <w:tc>
          <w:tcPr>
            <w:tcW w:type="dxa" w:w="1824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1.525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core</w:t>
            </w:r>
          </w:p>
        </w:tc>
        <w:tc>
          <w:tcPr>
            <w:tcW w:type="dxa" w:w="1824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14</w:t>
            </w:r>
          </w:p>
        </w:tc>
        <w:tc>
          <w:tcPr>
            <w:tcW w:type="dxa" w:w="1824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0.202</w:t>
            </w:r>
          </w:p>
        </w:tc>
        <w:tc>
          <w:tcPr>
            <w:tcW w:type="dxa" w:w="1824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0.971</w:t>
            </w:r>
          </w:p>
        </w:tc>
        <w:tc>
          <w:tcPr>
            <w:tcW w:type="dxa" w:w="1824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1.515</w:t>
            </w:r>
          </w:p>
        </w:tc>
      </w:tr>
    </w:tbl>
    <w:p/>
    <w:p/>
    <w:p>
      <w:r>
        <w:rPr>
          <w:rFonts w:ascii="TH Sarabun New" w:hAnsi="TH Sarabun New"/>
          <w:b w:val="0"/>
          <w:sz w:val="26"/>
        </w:rPr>
        <w:t>context ชนะ full ทั้งที่มี features น้อยกว่าถึง 18 features — แสดงว่า features เพิ่มเติมใน full set เป็น noise</w:t>
      </w:r>
    </w:p>
    <w:p/>
    <w:p>
      <w:pPr>
        <w:jc w:val="left"/>
      </w:pPr>
      <w:r>
        <w:rPr>
          <w:rFonts w:ascii="TH Sarabun New" w:hAnsi="TH Sarabun New"/>
          <w:b/>
          <w:sz w:val="30"/>
        </w:rPr>
        <w:t>2.4 ผลกระทบของ Window Size (CNN-LSTM, Context, H=7)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/>
            <w:r>
              <w:rPr>
                <w:rFonts w:ascii="TH Sarabun New" w:hAnsi="TH Sarabun New"/>
                <w:b/>
                <w:sz w:val="24"/>
              </w:rPr>
              <w:t>Window</w:t>
            </w:r>
          </w:p>
        </w:tc>
        <w:tc>
          <w:tcPr>
            <w:tcW w:type="dxa" w:w="2280"/>
          </w:tcPr>
          <w:p>
            <w:r/>
            <w:r>
              <w:rPr>
                <w:rFonts w:ascii="TH Sarabun New" w:hAnsi="TH Sarabun New"/>
                <w:b/>
                <w:sz w:val="24"/>
              </w:rPr>
              <w:t>R²</w:t>
            </w:r>
          </w:p>
        </w:tc>
        <w:tc>
          <w:tcPr>
            <w:tcW w:type="dxa" w:w="2280"/>
          </w:tcPr>
          <w:p>
            <w:r/>
            <w:r>
              <w:rPr>
                <w:rFonts w:ascii="TH Sarabun New" w:hAnsi="TH Sarabun New"/>
                <w:b/>
                <w:sz w:val="24"/>
              </w:rPr>
              <w:t>MAE</w:t>
            </w:r>
          </w:p>
        </w:tc>
        <w:tc>
          <w:tcPr>
            <w:tcW w:type="dxa" w:w="2280"/>
          </w:tcPr>
          <w:p>
            <w:r/>
            <w:r>
              <w:rPr>
                <w:rFonts w:ascii="TH Sarabun New" w:hAnsi="TH Sarabun New"/>
                <w:b/>
                <w:sz w:val="24"/>
              </w:rPr>
              <w:t>RMSE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**W=30**</w:t>
            </w:r>
          </w:p>
        </w:tc>
        <w:tc>
          <w:tcPr>
            <w:tcW w:type="dxa" w:w="228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**0.484**</w:t>
            </w:r>
          </w:p>
        </w:tc>
        <w:tc>
          <w:tcPr>
            <w:tcW w:type="dxa" w:w="228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**0.634**</w:t>
            </w:r>
          </w:p>
        </w:tc>
        <w:tc>
          <w:tcPr>
            <w:tcW w:type="dxa" w:w="228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**1.198**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W=60</w:t>
            </w:r>
          </w:p>
        </w:tc>
        <w:tc>
          <w:tcPr>
            <w:tcW w:type="dxa" w:w="228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0.463</w:t>
            </w:r>
          </w:p>
        </w:tc>
        <w:tc>
          <w:tcPr>
            <w:tcW w:type="dxa" w:w="228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0.667</w:t>
            </w:r>
          </w:p>
        </w:tc>
        <w:tc>
          <w:tcPr>
            <w:tcW w:type="dxa" w:w="228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1.243</w:t>
            </w:r>
          </w:p>
        </w:tc>
      </w:tr>
    </w:tbl>
    <w:p/>
    <w:p/>
    <w:p>
      <w:r>
        <w:rPr>
          <w:rFonts w:ascii="TH Sarabun New" w:hAnsi="TH Sarabun New"/>
          <w:b w:val="0"/>
          <w:sz w:val="26"/>
        </w:rPr>
        <w:t>Window สั้นกว่า (30 วัน) ให้ผลดีกว่า Window ยาว (60 วัน) — อาจเป็นเพราะ BPH มี pattern ระยะสั้นมากกว่าระยะยาว</w:t>
      </w:r>
    </w:p>
    <w:p/>
    <w:p>
      <w:pPr>
        <w:jc w:val="left"/>
      </w:pPr>
      <w:r>
        <w:rPr>
          <w:rFonts w:ascii="TH Sarabun New" w:hAnsi="TH Sarabun New"/>
          <w:b/>
          <w:sz w:val="30"/>
        </w:rPr>
        <w:t>2.5 Feature Importance (Permutation Importance บน CNN-LSTM Context W=30 H=7)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/>
            <w:r>
              <w:rPr>
                <w:rFonts w:ascii="TH Sarabun New" w:hAnsi="TH Sarabun New"/>
                <w:b/>
                <w:sz w:val="24"/>
              </w:rPr>
              <w:t>อันดับ</w:t>
            </w:r>
          </w:p>
        </w:tc>
        <w:tc>
          <w:tcPr>
            <w:tcW w:type="dxa" w:w="2280"/>
          </w:tcPr>
          <w:p>
            <w:r/>
            <w:r>
              <w:rPr>
                <w:rFonts w:ascii="TH Sarabun New" w:hAnsi="TH Sarabun New"/>
                <w:b/>
                <w:sz w:val="24"/>
              </w:rPr>
              <w:t>Feature</w:t>
            </w:r>
          </w:p>
        </w:tc>
        <w:tc>
          <w:tcPr>
            <w:tcW w:type="dxa" w:w="2280"/>
          </w:tcPr>
          <w:p>
            <w:r/>
            <w:r>
              <w:rPr>
                <w:rFonts w:ascii="TH Sarabun New" w:hAnsi="TH Sarabun New"/>
                <w:b/>
                <w:sz w:val="24"/>
              </w:rPr>
              <w:t>∆RMSE เมื่อ shuffle</w:t>
            </w:r>
          </w:p>
        </w:tc>
        <w:tc>
          <w:tcPr>
            <w:tcW w:type="dxa" w:w="2280"/>
          </w:tcPr>
          <w:p>
            <w:r/>
            <w:r>
              <w:rPr>
                <w:rFonts w:ascii="TH Sarabun New" w:hAnsi="TH Sarabun New"/>
                <w:b/>
                <w:sz w:val="24"/>
              </w:rPr>
              <w:t>ความหมาย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228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longitude</w:t>
            </w:r>
          </w:p>
        </w:tc>
        <w:tc>
          <w:tcPr>
            <w:tcW w:type="dxa" w:w="228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+0.685</w:t>
            </w:r>
          </w:p>
        </w:tc>
        <w:tc>
          <w:tcPr>
            <w:tcW w:type="dxa" w:w="228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ตำแหน่งพื้นที่ (ตะวันออก-ตะวันตก)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2</w:t>
            </w:r>
          </w:p>
        </w:tc>
        <w:tc>
          <w:tcPr>
            <w:tcW w:type="dxa" w:w="228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latitude</w:t>
            </w:r>
          </w:p>
        </w:tc>
        <w:tc>
          <w:tcPr>
            <w:tcW w:type="dxa" w:w="228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+0.647</w:t>
            </w:r>
          </w:p>
        </w:tc>
        <w:tc>
          <w:tcPr>
            <w:tcW w:type="dxa" w:w="228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ตำแหน่งพื้นที่ (เหนือ-ใต้)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3</w:t>
            </w:r>
          </w:p>
        </w:tc>
        <w:tc>
          <w:tcPr>
            <w:tcW w:type="dxa" w:w="228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temp_range</w:t>
            </w:r>
          </w:p>
        </w:tc>
        <w:tc>
          <w:tcPr>
            <w:tcW w:type="dxa" w:w="228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+0.385</w:t>
            </w:r>
          </w:p>
        </w:tc>
        <w:tc>
          <w:tcPr>
            <w:tcW w:type="dxa" w:w="228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ช่วงอุณหภูมิกลางวัน-กลางคืน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4</w:t>
            </w:r>
          </w:p>
        </w:tc>
        <w:tc>
          <w:tcPr>
            <w:tcW w:type="dxa" w:w="228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month_sin</w:t>
            </w:r>
          </w:p>
        </w:tc>
        <w:tc>
          <w:tcPr>
            <w:tcW w:type="dxa" w:w="228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+0.157</w:t>
            </w:r>
          </w:p>
        </w:tc>
        <w:tc>
          <w:tcPr>
            <w:tcW w:type="dxa" w:w="228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ฤดูกาล (เดือน)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5</w:t>
            </w:r>
          </w:p>
        </w:tc>
        <w:tc>
          <w:tcPr>
            <w:tcW w:type="dxa" w:w="228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doy_sin</w:t>
            </w:r>
          </w:p>
        </w:tc>
        <w:tc>
          <w:tcPr>
            <w:tcW w:type="dxa" w:w="228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+0.145</w:t>
            </w:r>
          </w:p>
        </w:tc>
        <w:tc>
          <w:tcPr>
            <w:tcW w:type="dxa" w:w="228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ฤดูกาล (วันในปี)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6</w:t>
            </w:r>
          </w:p>
        </w:tc>
        <w:tc>
          <w:tcPr>
            <w:tcW w:type="dxa" w:w="228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month_cos</w:t>
            </w:r>
          </w:p>
        </w:tc>
        <w:tc>
          <w:tcPr>
            <w:tcW w:type="dxa" w:w="228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+0.086</w:t>
            </w:r>
          </w:p>
        </w:tc>
        <w:tc>
          <w:tcPr>
            <w:tcW w:type="dxa" w:w="228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ฤดูกาล (เดือน)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7</w:t>
            </w:r>
          </w:p>
        </w:tc>
        <w:tc>
          <w:tcPr>
            <w:tcW w:type="dxa" w:w="228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humidity_7d_mean</w:t>
            </w:r>
          </w:p>
        </w:tc>
        <w:tc>
          <w:tcPr>
            <w:tcW w:type="dxa" w:w="228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+0.071</w:t>
            </w:r>
          </w:p>
        </w:tc>
        <w:tc>
          <w:tcPr>
            <w:tcW w:type="dxa" w:w="228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ความชื้นสัมพัทธ์เฉลี่ย 7 วัน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8</w:t>
            </w:r>
          </w:p>
        </w:tc>
        <w:tc>
          <w:tcPr>
            <w:tcW w:type="dxa" w:w="228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area_rai_in_season</w:t>
            </w:r>
          </w:p>
        </w:tc>
        <w:tc>
          <w:tcPr>
            <w:tcW w:type="dxa" w:w="228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+0.067</w:t>
            </w:r>
          </w:p>
        </w:tc>
        <w:tc>
          <w:tcPr>
            <w:tcW w:type="dxa" w:w="228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พื้นที่ปลูกข้าวฤดูหลัก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9</w:t>
            </w:r>
          </w:p>
        </w:tc>
        <w:tc>
          <w:tcPr>
            <w:tcW w:type="dxa" w:w="228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doy_cos</w:t>
            </w:r>
          </w:p>
        </w:tc>
        <w:tc>
          <w:tcPr>
            <w:tcW w:type="dxa" w:w="228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+0.063</w:t>
            </w:r>
          </w:p>
        </w:tc>
        <w:tc>
          <w:tcPr>
            <w:tcW w:type="dxa" w:w="228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ฤดูกาล (วันในปี)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10</w:t>
            </w:r>
          </w:p>
        </w:tc>
        <w:tc>
          <w:tcPr>
            <w:tcW w:type="dxa" w:w="228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humidity</w:t>
            </w:r>
          </w:p>
        </w:tc>
        <w:tc>
          <w:tcPr>
            <w:tcW w:type="dxa" w:w="228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+0.060</w:t>
            </w:r>
          </w:p>
        </w:tc>
        <w:tc>
          <w:tcPr>
            <w:tcW w:type="dxa" w:w="228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ความชื้นสัมพัทธ์รายวัน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11–18</w:t>
            </w:r>
          </w:p>
        </w:tc>
        <w:tc>
          <w:tcPr>
            <w:tcW w:type="dxa" w:w="228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wind_u, wind_v, rainfall, ...</w:t>
            </w:r>
          </w:p>
        </w:tc>
        <w:tc>
          <w:tcPr>
            <w:tcW w:type="dxa" w:w="228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&lt; 0.010</w:t>
            </w:r>
          </w:p>
        </w:tc>
        <w:tc>
          <w:tcPr>
            <w:tcW w:type="dxa" w:w="228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ผลกระทบน้อยมาก</w:t>
            </w:r>
          </w:p>
        </w:tc>
      </w:tr>
    </w:tbl>
    <w:p/>
    <w:p/>
    <w:p>
      <w:r>
        <w:rPr>
          <w:rFonts w:ascii="TH Sarabun New" w:hAnsi="TH Sarabun New"/>
          <w:b w:val="0"/>
          <w:sz w:val="26"/>
        </w:rPr>
        <w:t>ข้อสังเกต: longitude และ latitude มีความสำคัญสูงสุดมาก — แสดงว่า BPH มี spatial pattern ชัดเจน บางพื้นที่เสี่ยงกว่าพื้นที่อื่นอย่างมีนัยสำคัญ</w:t>
      </w:r>
    </w:p>
    <w:p/>
    <w:p>
      <w:pPr>
        <w:jc w:val="left"/>
      </w:pPr>
      <w:r>
        <w:rPr>
          <w:rFonts w:ascii="TH Sarabun New" w:hAnsi="TH Sarabun New"/>
          <w:b/>
          <w:sz w:val="30"/>
        </w:rPr>
        <w:t>2.6 Trimmed Feature Set (Top-10 Features)</w:t>
      </w:r>
    </w:p>
    <w:p/>
    <w:p>
      <w:r>
        <w:rPr>
          <w:rFonts w:ascii="TH Sarabun New" w:hAnsi="TH Sarabun New"/>
          <w:b w:val="0"/>
          <w:sz w:val="26"/>
        </w:rPr>
        <w:t xml:space="preserve">เลือก features ที่มี ∆RMSE &gt; 0.06 (10 features):  </w:t>
      </w:r>
    </w:p>
    <w:p>
      <w:r>
        <w:rPr>
          <w:rFonts w:ascii="TH Sarabun New" w:hAnsi="TH Sarabun New"/>
          <w:b w:val="0"/>
          <w:sz w:val="26"/>
        </w:rPr>
        <w:t>longitude, latitude, temp_range, month_sin, doy_sin, month_cos, humidity_7d_mean, area_rai_in_season, doy_cos, humidity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/>
            <w:r>
              <w:rPr>
                <w:rFonts w:ascii="TH Sarabun New" w:hAnsi="TH Sarabun New"/>
                <w:b/>
                <w:sz w:val="24"/>
              </w:rPr>
              <w:t>โมเดล</w:t>
            </w:r>
          </w:p>
        </w:tc>
        <w:tc>
          <w:tcPr>
            <w:tcW w:type="dxa" w:w="2280"/>
          </w:tcPr>
          <w:p>
            <w:r/>
            <w:r>
              <w:rPr>
                <w:rFonts w:ascii="TH Sarabun New" w:hAnsi="TH Sarabun New"/>
                <w:b/>
                <w:sz w:val="24"/>
              </w:rPr>
              <w:t>Feature Set</w:t>
            </w:r>
          </w:p>
        </w:tc>
        <w:tc>
          <w:tcPr>
            <w:tcW w:type="dxa" w:w="2280"/>
          </w:tcPr>
          <w:p>
            <w:r/>
            <w:r>
              <w:rPr>
                <w:rFonts w:ascii="TH Sarabun New" w:hAnsi="TH Sarabun New"/>
                <w:b/>
                <w:sz w:val="24"/>
              </w:rPr>
              <w:t>R² (log1p)</w:t>
            </w:r>
          </w:p>
        </w:tc>
        <w:tc>
          <w:tcPr>
            <w:tcW w:type="dxa" w:w="2280"/>
          </w:tcPr>
          <w:p>
            <w:r/>
            <w:r>
              <w:rPr>
                <w:rFonts w:ascii="TH Sarabun New" w:hAnsi="TH Sarabun New"/>
                <w:b/>
                <w:sz w:val="24"/>
              </w:rPr>
              <w:t>r²_raw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CNN-LSTM</w:t>
            </w:r>
          </w:p>
        </w:tc>
        <w:tc>
          <w:tcPr>
            <w:tcW w:type="dxa" w:w="228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context (18f)</w:t>
            </w:r>
          </w:p>
        </w:tc>
        <w:tc>
          <w:tcPr>
            <w:tcW w:type="dxa" w:w="228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0.484</w:t>
            </w:r>
          </w:p>
        </w:tc>
        <w:tc>
          <w:tcPr>
            <w:tcW w:type="dxa" w:w="228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+0.004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**CNN-LSTM**</w:t>
            </w:r>
          </w:p>
        </w:tc>
        <w:tc>
          <w:tcPr>
            <w:tcW w:type="dxa" w:w="228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**trimmed (10f)**</w:t>
            </w:r>
          </w:p>
        </w:tc>
        <w:tc>
          <w:tcPr>
            <w:tcW w:type="dxa" w:w="228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**0.470**</w:t>
            </w:r>
          </w:p>
        </w:tc>
        <w:tc>
          <w:tcPr>
            <w:tcW w:type="dxa" w:w="2280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**+0.007**</w:t>
            </w:r>
          </w:p>
        </w:tc>
      </w:tr>
    </w:tbl>
    <w:p/>
    <w:p/>
    <w:p>
      <w:r>
        <w:rPr>
          <w:rFonts w:ascii="TH Sarabun New" w:hAnsi="TH Sarabun New"/>
          <w:b w:val="0"/>
          <w:sz w:val="26"/>
        </w:rPr>
        <w:t>ลด feature จาก 18 → 10 ทำให้ R² log1p ลดลงเพียง 0.014 แต่ r²_raw เพิ่มขึ้น (+0.003) — แสดงว่า trimmed model พยากรณ์ raw BPH count ได้แม่นยำกว่าในแง่ของ spike prediction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jc w:val="left"/>
      </w:pPr>
      <w:r>
        <w:rPr>
          <w:rFonts w:ascii="TH Sarabun New" w:hAnsi="TH Sarabun New"/>
          <w:b/>
          <w:sz w:val="34"/>
        </w:rPr>
        <w:t>3. การอภิปรายผล</w:t>
      </w:r>
    </w:p>
    <w:p/>
    <w:p>
      <w:pPr>
        <w:jc w:val="left"/>
      </w:pPr>
      <w:r>
        <w:rPr>
          <w:rFonts w:ascii="TH Sarabun New" w:hAnsi="TH Sarabun New"/>
          <w:b/>
          <w:sz w:val="30"/>
        </w:rPr>
        <w:t>3.1 ทำไม CNN-LSTM ถึงดีกว่า</w:t>
      </w:r>
    </w:p>
    <w:p/>
    <w:p>
      <w:r>
        <w:rPr>
          <w:rFonts w:ascii="TH Sarabun New" w:hAnsi="TH Sarabun New"/>
          <w:b w:val="0"/>
          <w:sz w:val="26"/>
        </w:rPr>
        <w:t>CNN-LSTM ผสมจุดแข็งของ CNN ในการดึง local temporal pattern (เช่น การเพิ่มขึ้นอย่างรวดเร็วของ BPH ใน 5–7 วัน) กับ LSTM ที่จดจำ long-term dependency ทำให้สามารถจับ pattern ทั้งระยะสั้นและระยะยาวได้ดีกว่าการใช้ LSTM เดี่ยว ส่วน Transformer แม้จะมี attention mechanism แต่ข้อมูลของเรามี samples ไม่มากพอให้ Transformer แสดงศักยภาพเต็มที่</w:t>
      </w:r>
    </w:p>
    <w:p/>
    <w:p>
      <w:pPr>
        <w:jc w:val="left"/>
      </w:pPr>
      <w:r>
        <w:rPr>
          <w:rFonts w:ascii="TH Sarabun New" w:hAnsi="TH Sarabun New"/>
          <w:b/>
          <w:sz w:val="30"/>
        </w:rPr>
        <w:t>3.2 ทำไม Context ชนะ Full</w:t>
      </w:r>
    </w:p>
    <w:p/>
    <w:p>
      <w:r>
        <w:rPr>
          <w:rFonts w:ascii="TH Sarabun New" w:hAnsi="TH Sarabun New"/>
          <w:b w:val="0"/>
          <w:sz w:val="26"/>
        </w:rPr>
        <w:t>Context set (18f) เพิ่ม spatial context (lat/lon) และ พื้นที่ปลูกข้าว ซึ่งมีความสัมพันธ์กับ BPH โดยตรง ในขณะที่ Full set (36f) เพิ่มสัดส่วนพันธุ์ข้าวรายพันธุ์ซึ่งอาจมี multicollinearity สูงและทำให้โมเดล overfit กับ noise</w:t>
      </w:r>
    </w:p>
    <w:p/>
    <w:p>
      <w:pPr>
        <w:jc w:val="left"/>
      </w:pPr>
      <w:r>
        <w:rPr>
          <w:rFonts w:ascii="TH Sarabun New" w:hAnsi="TH Sarabun New"/>
          <w:b/>
          <w:sz w:val="30"/>
        </w:rPr>
        <w:t>3.3 ข้อจำกัด</w:t>
      </w:r>
    </w:p>
    <w:p/>
    <w:p>
      <w:pPr>
        <w:pStyle w:val="ListBullet"/>
      </w:pPr>
      <w:r>
        <w:rPr>
          <w:rFonts w:ascii="TH Sarabun New" w:hAnsi="TH Sarabun New"/>
          <w:b w:val="0"/>
          <w:sz w:val="26"/>
        </w:rPr>
        <w:t>r²_raw ต่ำ: แม้ R² log1p จะถึง 0.50 แต่ r²_raw ยังต่ำ (~0.01) เพราะ BPH spike รุนแรงทำให้ error ใน raw scale ใหญ่มาก log1p transformation ช่วย training แต่ทำให้ inverse transform ขยาย error ของ outlier</w:t>
      </w:r>
    </w:p>
    <w:p>
      <w:pPr>
        <w:pStyle w:val="ListBullet"/>
      </w:pPr>
      <w:r>
        <w:rPr>
          <w:rFonts w:ascii="TH Sarabun New" w:hAnsi="TH Sarabun New"/>
          <w:b w:val="0"/>
          <w:sz w:val="26"/>
        </w:rPr>
        <w:t>Single temporal split: ใช้ split เดียว (train 2015–2018, test 2019) ผลอาจไม่ robust — ควรทำ temporal cross-validation</w:t>
      </w:r>
    </w:p>
    <w:p>
      <w:pPr>
        <w:pStyle w:val="ListBullet"/>
      </w:pPr>
      <w:r>
        <w:rPr>
          <w:rFonts w:ascii="TH Sarabun New" w:hAnsi="TH Sarabun New"/>
          <w:b w:val="0"/>
          <w:sz w:val="26"/>
        </w:rPr>
        <w:t>Spatial independence: โมเดลใช้ lat/lon แต่ไม่ได้ model spatial autocorrelation อย่างชัดเจน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jc w:val="left"/>
      </w:pPr>
      <w:r>
        <w:rPr>
          <w:rFonts w:ascii="TH Sarabun New" w:hAnsi="TH Sarabun New"/>
          <w:b/>
          <w:sz w:val="34"/>
        </w:rPr>
        <w:t>4. สรุป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/>
            <w:r>
              <w:rPr>
                <w:rFonts w:ascii="TH Sarabun New" w:hAnsi="TH Sarabun New"/>
                <w:b/>
                <w:sz w:val="24"/>
              </w:rPr>
              <w:t>ประเด็น</w:t>
            </w:r>
          </w:p>
        </w:tc>
        <w:tc>
          <w:tcPr>
            <w:tcW w:type="dxa" w:w="4561"/>
          </w:tcPr>
          <w:p>
            <w:r/>
            <w:r>
              <w:rPr>
                <w:rFonts w:ascii="TH Sarabun New" w:hAnsi="TH Sarabun New"/>
                <w:b/>
                <w:sz w:val="24"/>
              </w:rPr>
              <w:t>ข้อสรุป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**Best model**</w:t>
            </w:r>
          </w:p>
        </w:tc>
        <w:tc>
          <w:tcPr>
            <w:tcW w:type="dxa" w:w="4561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CNN-LSTM + context (18f), W=30, H=1 → R²=0.500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**Best for 7-day forecast**</w:t>
            </w:r>
          </w:p>
        </w:tc>
        <w:tc>
          <w:tcPr>
            <w:tcW w:type="dxa" w:w="4561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CNN-LSTM + context (18f), W=30, H=7 → R²=0.484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**Lightest model**</w:t>
            </w:r>
          </w:p>
        </w:tc>
        <w:tc>
          <w:tcPr>
            <w:tcW w:type="dxa" w:w="4561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CNN-LSTM + trimmed (10f), W=30, H=7 → R²=0.470, r²_raw=+0.007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**Feature ที่สำคัญที่สุด**</w:t>
            </w:r>
          </w:p>
        </w:tc>
        <w:tc>
          <w:tcPr>
            <w:tcW w:type="dxa" w:w="4561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longitude, latitude, temp_range (spatial + thermal)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**Window ที่เหมาะสม**</w:t>
            </w:r>
          </w:p>
        </w:tc>
        <w:tc>
          <w:tcPr>
            <w:tcW w:type="dxa" w:w="4561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W=30 วัน ดีกว่า W=60 และ W=90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**Weighted loss**</w:t>
            </w:r>
          </w:p>
        </w:tc>
        <w:tc>
          <w:tcPr>
            <w:tcW w:type="dxa" w:w="4561"/>
          </w:tcPr>
          <w:p>
            <w:r/>
            <w:r>
              <w:rPr>
                <w:rFonts w:ascii="TH Sarabun New" w:hAnsi="TH Sarabun New"/>
                <w:b w:val="0"/>
                <w:sz w:val="24"/>
              </w:rPr>
              <w:t>ไม่ช่วย — log1p compress spike อยู่แล้ว</w:t>
            </w:r>
          </w:p>
        </w:tc>
      </w:tr>
    </w:tbl>
    <w:p/>
    <w:p/>
    <w:p>
      <w:pPr>
        <w:jc w:val="left"/>
      </w:pPr>
      <w:r>
        <w:rPr>
          <w:rFonts w:ascii="TH Sarabun New" w:hAnsi="TH Sarabun New"/>
          <w:b/>
          <w:sz w:val="30"/>
        </w:rPr>
        <w:t>แนวทางพัฒนาต่อ</w:t>
      </w:r>
    </w:p>
    <w:p/>
    <w:p>
      <w:pPr>
        <w:pStyle w:val="ListNumber"/>
      </w:pPr>
      <w:r>
        <w:rPr>
          <w:rFonts w:ascii="TH Sarabun New" w:hAnsi="TH Sarabun New"/>
          <w:b w:val="0"/>
          <w:sz w:val="26"/>
        </w:rPr>
        <w:t>Two-stage model: classify spike/no-spike ก่อน (binary) แล้ว regression เฉพาะ spike period</w:t>
      </w:r>
    </w:p>
    <w:p>
      <w:pPr>
        <w:pStyle w:val="ListNumber"/>
      </w:pPr>
      <w:r>
        <w:rPr>
          <w:rFonts w:ascii="TH Sarabun New" w:hAnsi="TH Sarabun New"/>
          <w:b w:val="0"/>
          <w:sz w:val="26"/>
        </w:rPr>
        <w:t>Spatial model: Graph Neural Network หรือ ConvLSTM ที่จัดการ spatial dependency ระหว่างสถานี</w:t>
      </w:r>
    </w:p>
    <w:p>
      <w:pPr>
        <w:pStyle w:val="ListNumber"/>
      </w:pPr>
      <w:r>
        <w:rPr>
          <w:rFonts w:ascii="TH Sarabun New" w:hAnsi="TH Sarabun New"/>
          <w:b w:val="0"/>
          <w:sz w:val="26"/>
        </w:rPr>
        <w:t>Temporal cross-validation: ทดสอบหลาย fold เพื่อ robust estimate</w:t>
      </w:r>
    </w:p>
    <w:p>
      <w:pPr>
        <w:pStyle w:val="ListNumber"/>
      </w:pPr>
      <w:r>
        <w:rPr>
          <w:rFonts w:ascii="TH Sarabun New" w:hAnsi="TH Sarabun New"/>
          <w:b w:val="0"/>
          <w:sz w:val="26"/>
        </w:rPr>
        <w:t>External data: NDVI, soil moisture, ข้อมูลศัตรูธรรมชาติ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rPr>
          <w:rFonts w:ascii="TH Sarabun New" w:hAnsi="TH Sarabun New"/>
          <w:b w:val="0"/>
          <w:sz w:val="26"/>
        </w:rPr>
        <w:t xml:space="preserve">บันทึกโดย: Claude Code + D6200763-SUT  </w:t>
      </w:r>
    </w:p>
    <w:p>
      <w:r>
        <w:rPr>
          <w:rFonts w:ascii="TH Sarabun New" w:hAnsi="TH Sarabun New"/>
          <w:b w:val="0"/>
          <w:sz w:val="26"/>
        </w:rPr>
        <w:t xml:space="preserve">วันที่: 2026-05-18  </w:t>
      </w:r>
    </w:p>
    <w:p>
      <w:r>
        <w:rPr>
          <w:rFonts w:ascii="TH Sarabun New" w:hAnsi="TH Sarabun New"/>
          <w:b w:val="0"/>
          <w:sz w:val="26"/>
        </w:rPr>
        <w:t>ไฟล์ผลลัพธ์: results/summary_final/comparison.csv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