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26"/>
          <w:szCs w:val="26"/>
        </w:rPr>
        <w:t xml:space="preserve">LDCW6123 – FUNDAMENTALS OF DIGITAL COMPETENCE FOR PROGRAMMER</w:t>
      </w:r>
    </w:p>
    <w:p>
      <w:pPr>
        <w:spacing w:after="60"/>
        <w:jc w:val="center"/>
      </w:pPr>
      <w:r>
        <w:rPr>
          <w:rFonts w:ascii="Calibri" w:cs="Calibri" w:eastAsia="Calibri" w:hAnsi="Calibri"/>
          <w:sz w:val="22"/>
          <w:szCs w:val="22"/>
        </w:rPr>
        <w:t xml:space="preserve">Group Project (Trimester 2620)</w:t>
      </w:r>
    </w:p>
    <w:p>
      <w:pPr>
        <w:spacing w:after="240"/>
        <w:jc w:val="center"/>
      </w:pPr>
      <w:r>
        <w:rPr>
          <w:rFonts w:ascii="Calibri" w:cs="Calibri" w:eastAsia="Calibri" w:hAnsi="Calibri"/>
          <w:b/>
          <w:bCs/>
          <w:color w:val="1F3864"/>
          <w:sz w:val="28"/>
          <w:szCs w:val="28"/>
        </w:rPr>
        <w:t xml:space="preserve">Program Design: VPN Advisor &amp; Cost Calculator (C++)</w:t>
      </w:r>
    </w:p>
    <w:p>
      <w:pPr>
        <w:spacing w:after="140" w:line="276"/>
      </w:pPr>
      <w:r>
        <w:rPr>
          <w:rFonts w:ascii="Calibri" w:cs="Calibri" w:eastAsia="Calibri" w:hAnsi="Calibri"/>
          <w:sz w:val="22"/>
          <w:szCs w:val="22"/>
        </w:rPr>
        <w:t xml:space="preserve">This document is our plan for the C++ program part of the project. Since Member 1 picked the VPN as our innovation, we wanted the program to connect back to that research instead of being something unrelated like a grade calculator. Everything here was planned before writing any code, so the coding and testing members have something clear to follow.</w:t>
      </w:r>
    </w:p>
    <w:p>
      <w:pPr>
        <w:pStyle w:val="Heading1"/>
        <w:spacing w:after="140" w:before="280"/>
      </w:pPr>
      <w:r>
        <w:rPr>
          <w:rFonts w:ascii="Calibri" w:cs="Calibri" w:eastAsia="Calibri" w:hAnsi="Calibri"/>
          <w:b/>
          <w:bCs/>
          <w:color w:val="1F3864"/>
          <w:sz w:val="30"/>
          <w:szCs w:val="30"/>
        </w:rPr>
        <w:t xml:space="preserve">1. Program Purpose</w:t>
      </w:r>
    </w:p>
    <w:p>
      <w:pPr>
        <w:spacing w:after="140" w:line="276"/>
      </w:pPr>
      <w:r>
        <w:rPr>
          <w:rFonts w:ascii="Calibri" w:cs="Calibri" w:eastAsia="Calibri" w:hAnsi="Calibri"/>
          <w:sz w:val="22"/>
          <w:szCs w:val="22"/>
        </w:rPr>
        <w:t xml:space="preserve">Our program is called VPN Advisor. It is a simple console program where the user answers a few questions: what they want to use a VPN for, which country they are in, what device they will use it on, and how long a plan they want. Based on those answers, the program suggests which VPN protocol suits them best, warns them if VPNs are restricted in their country, and works out how much the plan would cost.</w:t>
      </w:r>
    </w:p>
    <w:p>
      <w:pPr>
        <w:spacing w:after="140" w:line="276"/>
      </w:pPr>
      <w:r>
        <w:rPr>
          <w:rFonts w:ascii="Calibri" w:cs="Calibri" w:eastAsia="Calibri" w:hAnsi="Calibri"/>
          <w:sz w:val="22"/>
          <w:szCs w:val="22"/>
        </w:rPr>
        <w:t xml:space="preserve">We chose this idea because it links directly to Member 1’s Winston’s Model table. The protocols the program recommends (WireGuard, OpenVPN and IKEv2/IPsec) come from the Invention, Diffusion and Spin-offs sections. The use-case options are basically the Supervening Social Necessity reasons people started using VPNs, such as remote work, public Wi-Fi, streaming and getting around censorship. The country warnings come from the Suppression section about China, Russia and Iran. This way the poster and the program tell the same story.</w:t>
      </w:r>
    </w:p>
    <w:p>
      <w:pPr>
        <w:spacing w:after="140" w:line="276"/>
      </w:pPr>
      <w:r>
        <w:rPr>
          <w:rFonts w:ascii="Calibri" w:cs="Calibri" w:eastAsia="Calibri" w:hAnsi="Calibri"/>
          <w:i/>
          <w:iCs/>
          <w:sz w:val="22"/>
          <w:szCs w:val="22"/>
        </w:rPr>
        <w:t xml:space="preserve">Note: the prices were made up by us just for this program (RM15 a month as the base price). They are not taken from any real VPN company.</w:t>
      </w:r>
    </w:p>
    <w:p>
      <w:pPr>
        <w:pStyle w:val="Heading1"/>
        <w:spacing w:after="140" w:before="280"/>
      </w:pPr>
      <w:r>
        <w:rPr>
          <w:rFonts w:ascii="Calibri" w:cs="Calibri" w:eastAsia="Calibri" w:hAnsi="Calibri"/>
          <w:b/>
          <w:bCs/>
          <w:color w:val="1F3864"/>
          <w:sz w:val="30"/>
          <w:szCs w:val="30"/>
        </w:rPr>
        <w:t xml:space="preserve">2. Inputs</w:t>
      </w:r>
    </w:p>
    <w:p>
      <w:pPr>
        <w:spacing w:after="140" w:line="276"/>
      </w:pPr>
      <w:r>
        <w:rPr>
          <w:rFonts w:ascii="Calibri" w:cs="Calibri" w:eastAsia="Calibri" w:hAnsi="Calibri"/>
          <w:sz w:val="22"/>
          <w:szCs w:val="22"/>
        </w:rPr>
        <w:t xml:space="preserve">The program asks the user for seven things. Most of them are menu choices, so the user only has to type a number. This also makes it easier for us to check whether the input is valid.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1900"/>
        <w:gridCol w:w="1300"/>
        <w:gridCol w:w="5326"/>
      </w:tblGrid>
      <w:tr>
        <w:trPr>
          <w:tblHeader/>
        </w:trPr>
        <w:tc>
          <w:tcPr>
            <w:tcW w:type="dxa" w:w="5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t>
            </w:r>
          </w:p>
        </w:tc>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Input</w:t>
            </w:r>
          </w:p>
        </w:tc>
        <w:tc>
          <w:tcPr>
            <w:tcW w:type="dxa" w:w="13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Type</w:t>
            </w:r>
          </w:p>
        </w:tc>
        <w:tc>
          <w:tcPr>
            <w:tcW w:type="dxa" w:w="5326"/>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Valid values</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User name</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string</w:t>
            </w:r>
          </w:p>
        </w:tc>
        <w:tc>
          <w:tcPr>
            <w:tcW w:type="dxa" w:w="5326"/>
            <w:tcMar>
              <w:top w:type="dxa" w:w="60"/>
              <w:left w:type="dxa" w:w="100"/>
              <w:bottom w:type="dxa" w:w="60"/>
              <w:right w:type="dxa" w:w="100"/>
            </w:tcMar>
          </w:tcPr>
          <w:p>
            <w:r>
              <w:rPr>
                <w:rFonts w:ascii="Calibri" w:cs="Calibri" w:eastAsia="Calibri" w:hAnsi="Calibri"/>
                <w:b w:val="false"/>
                <w:bCs w:val="false"/>
                <w:color w:val="000000"/>
                <w:sz w:val="20"/>
                <w:szCs w:val="20"/>
              </w:rPr>
              <w:t xml:space="preserve">Any text</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Main purpose</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int (menu)</w:t>
            </w:r>
          </w:p>
        </w:tc>
        <w:tc>
          <w:tcPr>
            <w:tcW w:type="dxa" w:w="5326"/>
            <w:tcMar>
              <w:top w:type="dxa" w:w="60"/>
              <w:left w:type="dxa" w:w="100"/>
              <w:bottom w:type="dxa" w:w="60"/>
              <w:right w:type="dxa" w:w="100"/>
            </w:tcMar>
          </w:tcPr>
          <w:p>
            <w:r>
              <w:rPr>
                <w:rFonts w:ascii="Calibri" w:cs="Calibri" w:eastAsia="Calibri" w:hAnsi="Calibri"/>
                <w:b w:val="false"/>
                <w:bCs w:val="false"/>
                <w:color w:val="000000"/>
                <w:sz w:val="20"/>
                <w:szCs w:val="20"/>
              </w:rPr>
              <w:t xml:space="preserve">1 Remote work, 2 Streaming, 3 Public Wi-Fi, 4 Privacy / bypass censorship, 5 Gaming</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Country</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int (menu)</w:t>
            </w:r>
          </w:p>
        </w:tc>
        <w:tc>
          <w:tcPr>
            <w:tcW w:type="dxa" w:w="5326"/>
            <w:tcMar>
              <w:top w:type="dxa" w:w="60"/>
              <w:left w:type="dxa" w:w="100"/>
              <w:bottom w:type="dxa" w:w="60"/>
              <w:right w:type="dxa" w:w="100"/>
            </w:tcMar>
          </w:tcPr>
          <w:p>
            <w:r>
              <w:rPr>
                <w:rFonts w:ascii="Calibri" w:cs="Calibri" w:eastAsia="Calibri" w:hAnsi="Calibri"/>
                <w:b w:val="false"/>
                <w:bCs w:val="false"/>
                <w:color w:val="000000"/>
                <w:sz w:val="20"/>
                <w:szCs w:val="20"/>
              </w:rPr>
              <w:t xml:space="preserve">1 Malaysia, 2 China, 3 Russia, 4 Iran, 5 Other</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Main device</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int (menu)</w:t>
            </w:r>
          </w:p>
        </w:tc>
        <w:tc>
          <w:tcPr>
            <w:tcW w:type="dxa" w:w="5326"/>
            <w:tcMar>
              <w:top w:type="dxa" w:w="60"/>
              <w:left w:type="dxa" w:w="100"/>
              <w:bottom w:type="dxa" w:w="60"/>
              <w:right w:type="dxa" w:w="100"/>
            </w:tcMar>
          </w:tcPr>
          <w:p>
            <w:r>
              <w:rPr>
                <w:rFonts w:ascii="Calibri" w:cs="Calibri" w:eastAsia="Calibri" w:hAnsi="Calibri"/>
                <w:b w:val="false"/>
                <w:bCs w:val="false"/>
                <w:color w:val="000000"/>
                <w:sz w:val="20"/>
                <w:szCs w:val="20"/>
              </w:rPr>
              <w:t xml:space="preserve">1 Phone, 2 Laptop/PC, 3 Router</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Plan length</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int</w:t>
            </w:r>
          </w:p>
        </w:tc>
        <w:tc>
          <w:tcPr>
            <w:tcW w:type="dxa" w:w="5326"/>
            <w:tcMar>
              <w:top w:type="dxa" w:w="60"/>
              <w:left w:type="dxa" w:w="100"/>
              <w:bottom w:type="dxa" w:w="60"/>
              <w:right w:type="dxa" w:w="100"/>
            </w:tcMar>
          </w:tcPr>
          <w:p>
            <w:r>
              <w:rPr>
                <w:rFonts w:ascii="Calibri" w:cs="Calibri" w:eastAsia="Calibri" w:hAnsi="Calibri"/>
                <w:b w:val="false"/>
                <w:bCs w:val="false"/>
                <w:color w:val="000000"/>
                <w:sz w:val="20"/>
                <w:szCs w:val="20"/>
              </w:rPr>
              <w:t xml:space="preserve">1, 12 or 24 (months)</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Number of devices</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int</w:t>
            </w:r>
          </w:p>
        </w:tc>
        <w:tc>
          <w:tcPr>
            <w:tcW w:type="dxa" w:w="5326"/>
            <w:tcMar>
              <w:top w:type="dxa" w:w="60"/>
              <w:left w:type="dxa" w:w="100"/>
              <w:bottom w:type="dxa" w:w="60"/>
              <w:right w:type="dxa" w:w="100"/>
            </w:tcMar>
          </w:tcPr>
          <w:p>
            <w:r>
              <w:rPr>
                <w:rFonts w:ascii="Calibri" w:cs="Calibri" w:eastAsia="Calibri" w:hAnsi="Calibri"/>
                <w:b w:val="false"/>
                <w:bCs w:val="false"/>
                <w:color w:val="000000"/>
                <w:sz w:val="20"/>
                <w:szCs w:val="20"/>
              </w:rPr>
              <w:t xml:space="preserve">1 to 10</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Check again?</w:t>
            </w:r>
          </w:p>
        </w:tc>
        <w:tc>
          <w:tcPr>
            <w:tcW w:type="dxa" w:w="1300"/>
            <w:tcMar>
              <w:top w:type="dxa" w:w="60"/>
              <w:left w:type="dxa" w:w="100"/>
              <w:bottom w:type="dxa" w:w="60"/>
              <w:right w:type="dxa" w:w="100"/>
            </w:tcMar>
          </w:tcPr>
          <w:p>
            <w:r>
              <w:rPr>
                <w:rFonts w:ascii="Calibri" w:cs="Calibri" w:eastAsia="Calibri" w:hAnsi="Calibri"/>
                <w:b w:val="false"/>
                <w:bCs w:val="false"/>
                <w:color w:val="000000"/>
                <w:sz w:val="20"/>
                <w:szCs w:val="20"/>
              </w:rPr>
              <w:t xml:space="preserve">char</w:t>
            </w:r>
          </w:p>
        </w:tc>
        <w:tc>
          <w:tcPr>
            <w:tcW w:type="dxa" w:w="5326"/>
            <w:tcMar>
              <w:top w:type="dxa" w:w="60"/>
              <w:left w:type="dxa" w:w="100"/>
              <w:bottom w:type="dxa" w:w="60"/>
              <w:right w:type="dxa" w:w="100"/>
            </w:tcMar>
          </w:tcPr>
          <w:p>
            <w:r>
              <w:rPr>
                <w:rFonts w:ascii="Calibri" w:cs="Calibri" w:eastAsia="Calibri" w:hAnsi="Calibri"/>
                <w:b w:val="false"/>
                <w:bCs w:val="false"/>
                <w:color w:val="000000"/>
                <w:sz w:val="20"/>
                <w:szCs w:val="20"/>
              </w:rPr>
              <w:t xml:space="preserve">Y or N</w:t>
            </w:r>
          </w:p>
        </w:tc>
      </w:tr>
    </w:tbl>
    <w:p>
      <w:pPr>
        <w:spacing w:after="120"/>
      </w:pPr>
    </w:p>
    <w:p>
      <w:pPr>
        <w:pStyle w:val="Heading1"/>
        <w:spacing w:after="140" w:before="280"/>
      </w:pPr>
      <w:r>
        <w:rPr>
          <w:rFonts w:ascii="Calibri" w:cs="Calibri" w:eastAsia="Calibri" w:hAnsi="Calibri"/>
          <w:b/>
          <w:bCs/>
          <w:color w:val="1F3864"/>
          <w:sz w:val="30"/>
          <w:szCs w:val="30"/>
        </w:rPr>
        <w:t xml:space="preserve">3. Outputs</w:t>
      </w:r>
    </w:p>
    <w:p>
      <w:pPr>
        <w:spacing w:after="140" w:line="276"/>
      </w:pPr>
      <w:r>
        <w:rPr>
          <w:rFonts w:ascii="Calibri" w:cs="Calibri" w:eastAsia="Calibri" w:hAnsi="Calibri"/>
          <w:sz w:val="22"/>
          <w:szCs w:val="22"/>
        </w:rPr>
        <w:t xml:space="preserve">Once all the inputs are entered, the program greets the user by name and shows the recommended protocol along with a short reason for it. If the user chose China, Russia or Iran, a warning about VPN restrictions in that country is printed.</w:t>
      </w:r>
    </w:p>
    <w:p>
      <w:pPr>
        <w:spacing w:after="140" w:line="276"/>
      </w:pPr>
      <w:r>
        <w:rPr>
          <w:rFonts w:ascii="Calibri" w:cs="Calibri" w:eastAsia="Calibri" w:hAnsi="Calibri"/>
          <w:sz w:val="22"/>
          <w:szCs w:val="22"/>
        </w:rPr>
        <w:t xml:space="preserve">After that, the program shows the cost breakdown: the base monthly price, the discount for the chosen plan, any extra fee for additional devices, the monthly price after these changes, and finally the total cost. The user is then asked whether they want to check another option. If they say no, the program prints a goodbye message and ends.</w:t>
      </w:r>
    </w:p>
    <w:p>
      <w:pPr>
        <w:pStyle w:val="Heading1"/>
        <w:spacing w:after="140" w:before="280"/>
      </w:pPr>
      <w:r>
        <w:rPr>
          <w:rFonts w:ascii="Calibri" w:cs="Calibri" w:eastAsia="Calibri" w:hAnsi="Calibri"/>
          <w:b/>
          <w:bCs/>
          <w:color w:val="1F3864"/>
          <w:sz w:val="30"/>
          <w:szCs w:val="30"/>
        </w:rPr>
        <w:t xml:space="preserve">4. Logic Flow</w:t>
      </w:r>
    </w:p>
    <w:p>
      <w:pPr>
        <w:pStyle w:val="Heading2"/>
        <w:keepNext/>
        <w:spacing w:after="100" w:before="200"/>
      </w:pPr>
      <w:r>
        <w:rPr>
          <w:rFonts w:ascii="Calibri" w:cs="Calibri" w:eastAsia="Calibri" w:hAnsi="Calibri"/>
          <w:b/>
          <w:bCs/>
          <w:color w:val="2E5597"/>
          <w:sz w:val="25"/>
          <w:szCs w:val="25"/>
        </w:rPr>
        <w:t xml:space="preserve">Step A – Checking the inputs</w:t>
      </w:r>
    </w:p>
    <w:p>
      <w:pPr>
        <w:spacing w:after="140" w:line="276"/>
      </w:pPr>
      <w:r>
        <w:rPr>
          <w:rFonts w:ascii="Calibri" w:cs="Calibri" w:eastAsia="Calibri" w:hAnsi="Calibri"/>
          <w:sz w:val="22"/>
          <w:szCs w:val="22"/>
        </w:rPr>
        <w:t xml:space="preserve">Every input is placed inside a while loop that keeps asking until the answer is within the valid range. We also need to handle the case where someone types letters instead of a number. Without this, cin goes into a fail state and the program gets stuck in an endless loop. To avoid that, we will use cin.clear() and cin.ignore() before asking again.</w:t>
      </w:r>
    </w:p>
    <w:p>
      <w:pPr>
        <w:pStyle w:val="Heading2"/>
        <w:keepNext/>
        <w:spacing w:after="100" w:before="200"/>
      </w:pPr>
      <w:r>
        <w:rPr>
          <w:rFonts w:ascii="Calibri" w:cs="Calibri" w:eastAsia="Calibri" w:hAnsi="Calibri"/>
          <w:b/>
          <w:bCs/>
          <w:color w:val="2E5597"/>
          <w:sz w:val="25"/>
          <w:szCs w:val="25"/>
        </w:rPr>
        <w:t xml:space="preserve">Step B – Recommending a protocol (switch)</w:t>
      </w:r>
    </w:p>
    <w:p>
      <w:pPr>
        <w:keepNext/>
        <w:spacing w:after="140" w:line="276"/>
      </w:pPr>
      <w:r>
        <w:rPr>
          <w:rFonts w:ascii="Calibri" w:cs="Calibri" w:eastAsia="Calibri" w:hAnsi="Calibri"/>
          <w:sz w:val="22"/>
          <w:szCs w:val="22"/>
        </w:rPr>
        <w:t xml:space="preserve">We used a switch statement here because the purpose is a menu number from 1 to 5, and each number leads to a different recommendation. Case 3 has a small if statement inside it. Phones switch between Wi-Fi and mobile data a lot, and IKEv2 reconnects well when that happens, so phone users get IKEv2 while laptop and router users get WireGuard.</w:t>
      </w:r>
    </w:p>
    <w:p>
      <w:pPr>
        <w:keepNext/>
        <w:keepLines/>
        <w:shd w:fill="F2F2F2" w:color="auto" w:val="clear"/>
        <w:spacing w:after="0" w:before="0"/>
        <w:ind w:left="144"/>
      </w:pPr>
      <w:r>
        <w:rPr>
          <w:rFonts w:ascii="Consolas" w:cs="Consolas" w:eastAsia="Consolas" w:hAnsi="Consolas"/>
          <w:sz w:val="19"/>
          <w:szCs w:val="19"/>
        </w:rPr>
        <w:t xml:space="preserve">switch (purpose)</w:t>
      </w:r>
    </w:p>
    <w:p>
      <w:pPr>
        <w:keepNext/>
        <w:keepLines/>
        <w:shd w:fill="F2F2F2" w:color="auto" w:val="clear"/>
        <w:spacing w:after="0" w:before="0"/>
        <w:ind w:left="144"/>
      </w:pPr>
      <w:r>
        <w:rPr>
          <w:rFonts w:ascii="Consolas" w:cs="Consolas" w:eastAsia="Consolas" w:hAnsi="Consolas"/>
          <w:sz w:val="19"/>
          <w:szCs w:val="19"/>
        </w:rPr>
        <w:t xml:space="preserve">  case 1 Remote work  -&gt; "IKEv2/IPsec"  (corporate standard)</w:t>
      </w:r>
    </w:p>
    <w:p>
      <w:pPr>
        <w:keepNext/>
        <w:keepLines/>
        <w:shd w:fill="F2F2F2" w:color="auto" w:val="clear"/>
        <w:spacing w:after="0" w:before="0"/>
        <w:ind w:left="144"/>
      </w:pPr>
      <w:r>
        <w:rPr>
          <w:rFonts w:ascii="Consolas" w:cs="Consolas" w:eastAsia="Consolas" w:hAnsi="Consolas"/>
          <w:sz w:val="19"/>
          <w:szCs w:val="19"/>
        </w:rPr>
        <w:t xml:space="preserve">  case 2 Streaming    -&gt; "WireGuard"    (fastest, good for HD video)</w:t>
      </w:r>
    </w:p>
    <w:p>
      <w:pPr>
        <w:keepNext/>
        <w:keepLines/>
        <w:shd w:fill="F2F2F2" w:color="auto" w:val="clear"/>
        <w:spacing w:after="0" w:before="0"/>
        <w:ind w:left="144"/>
      </w:pPr>
      <w:r>
        <w:rPr>
          <w:rFonts w:ascii="Consolas" w:cs="Consolas" w:eastAsia="Consolas" w:hAnsi="Consolas"/>
          <w:sz w:val="19"/>
          <w:szCs w:val="19"/>
        </w:rPr>
        <w:t xml:space="preserve">  case 3 Public Wi-Fi -&gt; if (device == Phone) "IKEv2/IPsec"</w:t>
      </w:r>
    </w:p>
    <w:p>
      <w:pPr>
        <w:keepNext/>
        <w:keepLines/>
        <w:shd w:fill="F2F2F2" w:color="auto" w:val="clear"/>
        <w:spacing w:after="0" w:before="0"/>
        <w:ind w:left="144"/>
      </w:pPr>
      <w:r>
        <w:rPr>
          <w:rFonts w:ascii="Consolas" w:cs="Consolas" w:eastAsia="Consolas" w:hAnsi="Consolas"/>
          <w:sz w:val="19"/>
          <w:szCs w:val="19"/>
        </w:rPr>
        <w:t xml:space="preserve">                           (handles Wi-Fi &lt;-&gt; mobile data switching)</w:t>
      </w:r>
    </w:p>
    <w:p>
      <w:pPr>
        <w:keepNext/>
        <w:keepLines/>
        <w:shd w:fill="F2F2F2" w:color="auto" w:val="clear"/>
        <w:spacing w:after="0" w:before="0"/>
        <w:ind w:left="144"/>
      </w:pPr>
      <w:r>
        <w:rPr>
          <w:rFonts w:ascii="Consolas" w:cs="Consolas" w:eastAsia="Consolas" w:hAnsi="Consolas"/>
          <w:sz w:val="19"/>
          <w:szCs w:val="19"/>
        </w:rPr>
        <w:t xml:space="preserve">                         else "WireGuard"</w:t>
      </w:r>
    </w:p>
    <w:p>
      <w:pPr>
        <w:keepNext/>
        <w:keepLines/>
        <w:shd w:fill="F2F2F2" w:color="auto" w:val="clear"/>
        <w:spacing w:after="0" w:before="0"/>
        <w:ind w:left="144"/>
      </w:pPr>
      <w:r>
        <w:rPr>
          <w:rFonts w:ascii="Consolas" w:cs="Consolas" w:eastAsia="Consolas" w:hAnsi="Consolas"/>
          <w:sz w:val="19"/>
          <w:szCs w:val="19"/>
        </w:rPr>
        <w:t xml:space="preserve">  case 4 Privacy      -&gt; "OpenVPN over TCP port 443"</w:t>
      </w:r>
    </w:p>
    <w:p>
      <w:pPr>
        <w:keepNext/>
        <w:keepLines/>
        <w:shd w:fill="F2F2F2" w:color="auto" w:val="clear"/>
        <w:spacing w:after="0" w:before="0"/>
        <w:ind w:left="144"/>
      </w:pPr>
      <w:r>
        <w:rPr>
          <w:rFonts w:ascii="Consolas" w:cs="Consolas" w:eastAsia="Consolas" w:hAnsi="Consolas"/>
          <w:sz w:val="19"/>
          <w:szCs w:val="19"/>
        </w:rPr>
        <w:t xml:space="preserve">                           (looks like HTTPS traffic, harder to block)</w:t>
      </w:r>
    </w:p>
    <w:p>
      <w:pPr>
        <w:keepNext w:val="false"/>
        <w:keepLines/>
        <w:pBdr>
          <w:bottom w:val="single" w:color="D9D9D9" w:sz="4" w:space="4"/>
        </w:pBdr>
        <w:shd w:fill="F2F2F2" w:color="auto" w:val="clear"/>
        <w:spacing w:after="0" w:before="0"/>
        <w:ind w:left="144"/>
      </w:pPr>
      <w:r>
        <w:rPr>
          <w:rFonts w:ascii="Consolas" w:cs="Consolas" w:eastAsia="Consolas" w:hAnsi="Consolas"/>
          <w:sz w:val="19"/>
          <w:szCs w:val="19"/>
        </w:rPr>
        <w:t xml:space="preserve">  case 5 Gaming       -&gt; "WireGuard"    (lowest latency)</w:t>
      </w:r>
    </w:p>
    <w:p>
      <w:pPr>
        <w:spacing w:after="120"/>
      </w:pPr>
    </w:p>
    <w:p>
      <w:pPr>
        <w:pStyle w:val="Heading2"/>
        <w:keepNext/>
        <w:spacing w:after="100" w:before="200"/>
      </w:pPr>
      <w:r>
        <w:rPr>
          <w:rFonts w:ascii="Calibri" w:cs="Calibri" w:eastAsia="Calibri" w:hAnsi="Calibri"/>
          <w:b/>
          <w:bCs/>
          <w:color w:val="2E5597"/>
          <w:sz w:val="25"/>
          <w:szCs w:val="25"/>
        </w:rPr>
        <w:t xml:space="preserve">Step C – Checking the country (if / else if)</w:t>
      </w:r>
    </w:p>
    <w:p>
      <w:pPr>
        <w:keepNext/>
        <w:spacing w:after="140" w:line="276"/>
      </w:pPr>
      <w:r>
        <w:rPr>
          <w:rFonts w:ascii="Calibri" w:cs="Calibri" w:eastAsia="Calibri" w:hAnsi="Calibri"/>
          <w:sz w:val="22"/>
          <w:szCs w:val="22"/>
        </w:rPr>
        <w:t xml:space="preserve">For the country check, an if / else if chain made more sense because only three countries need a warning and everything else falls into the same “no restriction” case. If a user in one of those countries also chose privacy or bypassing censorship, we show an extra warning, since that is the riskiest combination.</w:t>
      </w:r>
    </w:p>
    <w:p>
      <w:pPr>
        <w:keepNext/>
        <w:keepLines/>
        <w:shd w:fill="F2F2F2" w:color="auto" w:val="clear"/>
        <w:spacing w:after="0" w:before="0"/>
        <w:ind w:left="144"/>
      </w:pPr>
      <w:r>
        <w:rPr>
          <w:rFonts w:ascii="Consolas" w:cs="Consolas" w:eastAsia="Consolas" w:hAnsi="Consolas"/>
          <w:sz w:val="19"/>
          <w:szCs w:val="19"/>
        </w:rPr>
        <w:t xml:space="preserve">if (country == China)       -&gt; warn: only state-licensed VPNs</w:t>
      </w:r>
    </w:p>
    <w:p>
      <w:pPr>
        <w:keepNext/>
        <w:keepLines/>
        <w:shd w:fill="F2F2F2" w:color="auto" w:val="clear"/>
        <w:spacing w:after="0" w:before="0"/>
        <w:ind w:left="144"/>
      </w:pPr>
      <w:r>
        <w:rPr>
          <w:rFonts w:ascii="Consolas" w:cs="Consolas" w:eastAsia="Consolas" w:hAnsi="Consolas"/>
          <w:sz w:val="19"/>
          <w:szCs w:val="19"/>
        </w:rPr>
        <w:t xml:space="preserve">else if (country == Russia) -&gt; warn: unauthorised VPNs banned (2017)</w:t>
      </w:r>
    </w:p>
    <w:p>
      <w:pPr>
        <w:keepNext/>
        <w:keepLines/>
        <w:shd w:fill="F2F2F2" w:color="auto" w:val="clear"/>
        <w:spacing w:after="0" w:before="0"/>
        <w:ind w:left="144"/>
      </w:pPr>
      <w:r>
        <w:rPr>
          <w:rFonts w:ascii="Consolas" w:cs="Consolas" w:eastAsia="Consolas" w:hAnsi="Consolas"/>
          <w:sz w:val="19"/>
          <w:szCs w:val="19"/>
        </w:rPr>
        <w:t xml:space="preserve">else if (country == Iran)   -&gt; warn: permit required</w:t>
      </w:r>
    </w:p>
    <w:p>
      <w:pPr>
        <w:keepNext/>
        <w:keepLines/>
        <w:shd w:fill="F2F2F2" w:color="auto" w:val="clear"/>
        <w:spacing w:after="0" w:before="0"/>
        <w:ind w:left="144"/>
      </w:pPr>
      <w:r>
        <w:rPr>
          <w:rFonts w:ascii="Consolas" w:cs="Consolas" w:eastAsia="Consolas" w:hAnsi="Consolas"/>
          <w:sz w:val="19"/>
          <w:szCs w:val="19"/>
        </w:rPr>
        <w:t xml:space="preserve">else                        -&gt; "No major VPN restrictions on record"</w:t>
      </w:r>
    </w:p>
    <w:p>
      <w:pPr>
        <w:keepNext/>
        <w:keepLines/>
        <w:shd w:fill="F2F2F2" w:color="auto" w:val="clear"/>
        <w:spacing w:after="0" w:before="0"/>
        <w:ind w:left="144"/>
      </w:pPr>
      <w:r>
        <w:rPr>
          <w:rFonts w:ascii="Consolas" w:cs="Consolas" w:eastAsia="Consolas" w:hAnsi="Consolas"/>
          <w:sz w:val="19"/>
          <w:szCs w:val="19"/>
        </w:rPr>
        <w:t xml:space="preserve"> </w:t>
      </w:r>
    </w:p>
    <w:p>
      <w:pPr>
        <w:keepNext/>
        <w:keepLines/>
        <w:shd w:fill="F2F2F2" w:color="auto" w:val="clear"/>
        <w:spacing w:after="0" w:before="0"/>
        <w:ind w:left="144"/>
      </w:pPr>
      <w:r>
        <w:rPr>
          <w:rFonts w:ascii="Consolas" w:cs="Consolas" w:eastAsia="Consolas" w:hAnsi="Consolas"/>
          <w:sz w:val="19"/>
          <w:szCs w:val="19"/>
        </w:rPr>
        <w:t xml:space="preserve">if (restricted country AND purpose == 4)</w:t>
      </w:r>
    </w:p>
    <w:p>
      <w:pPr>
        <w:keepNext w:val="false"/>
        <w:keepLines/>
        <w:pBdr>
          <w:bottom w:val="single" w:color="D9D9D9" w:sz="4" w:space="4"/>
        </w:pBdr>
        <w:shd w:fill="F2F2F2" w:color="auto" w:val="clear"/>
        <w:spacing w:after="0" w:before="0"/>
        <w:ind w:left="144"/>
      </w:pPr>
      <w:r>
        <w:rPr>
          <w:rFonts w:ascii="Consolas" w:cs="Consolas" w:eastAsia="Consolas" w:hAnsi="Consolas"/>
          <w:sz w:val="19"/>
          <w:szCs w:val="19"/>
        </w:rPr>
        <w:t xml:space="preserve">    -&gt; add extra strong warning about legal risk</w:t>
      </w:r>
    </w:p>
    <w:p>
      <w:pPr>
        <w:spacing w:after="120"/>
      </w:pPr>
    </w:p>
    <w:p>
      <w:pPr>
        <w:pStyle w:val="Heading2"/>
        <w:keepNext/>
        <w:spacing w:after="100" w:before="200"/>
      </w:pPr>
      <w:r>
        <w:rPr>
          <w:rFonts w:ascii="Calibri" w:cs="Calibri" w:eastAsia="Calibri" w:hAnsi="Calibri"/>
          <w:b/>
          <w:bCs/>
          <w:color w:val="2E5597"/>
          <w:sz w:val="25"/>
          <w:szCs w:val="25"/>
        </w:rPr>
        <w:t xml:space="preserve">Step D – Working out the cost</w:t>
      </w:r>
    </w:p>
    <w:p>
      <w:pPr>
        <w:keepNext/>
        <w:spacing w:after="140" w:line="276"/>
      </w:pPr>
      <w:r>
        <w:rPr>
          <w:rFonts w:ascii="Calibri" w:cs="Calibri" w:eastAsia="Calibri" w:hAnsi="Calibri"/>
          <w:sz w:val="22"/>
          <w:szCs w:val="22"/>
        </w:rPr>
        <w:t xml:space="preserve">The price starts at RM15 a month. Longer plans get a bigger discount: no discount for 1 month, 40% off for 12 months and 55% off for 24 months. The basic plan covers up to 5 devices, and every device above that adds RM2 a month.</w:t>
      </w:r>
    </w:p>
    <w:p>
      <w:pPr>
        <w:keepNext/>
        <w:keepLines/>
        <w:shd w:fill="F2F2F2" w:color="auto" w:val="clear"/>
        <w:spacing w:after="0" w:before="0"/>
        <w:ind w:left="144"/>
      </w:pPr>
      <w:r>
        <w:rPr>
          <w:rFonts w:ascii="Consolas" w:cs="Consolas" w:eastAsia="Consolas" w:hAnsi="Consolas"/>
          <w:sz w:val="19"/>
          <w:szCs w:val="19"/>
        </w:rPr>
        <w:t xml:space="preserve">base = 15.00</w:t>
      </w:r>
    </w:p>
    <w:p>
      <w:pPr>
        <w:keepNext/>
        <w:keepLines/>
        <w:shd w:fill="F2F2F2" w:color="auto" w:val="clear"/>
        <w:spacing w:after="0" w:before="0"/>
        <w:ind w:left="144"/>
      </w:pPr>
      <w:r>
        <w:rPr>
          <w:rFonts w:ascii="Consolas" w:cs="Consolas" w:eastAsia="Consolas" w:hAnsi="Consolas"/>
          <w:sz w:val="19"/>
          <w:szCs w:val="19"/>
        </w:rPr>
        <w:t xml:space="preserve">switch (months): 1 -&gt; discount 0%;  12 -&gt; 40%;  24 -&gt; 55%</w:t>
      </w:r>
    </w:p>
    <w:p>
      <w:pPr>
        <w:keepNext/>
        <w:keepLines/>
        <w:shd w:fill="F2F2F2" w:color="auto" w:val="clear"/>
        <w:spacing w:after="0" w:before="0"/>
        <w:ind w:left="144"/>
      </w:pPr>
      <w:r>
        <w:rPr>
          <w:rFonts w:ascii="Consolas" w:cs="Consolas" w:eastAsia="Consolas" w:hAnsi="Consolas"/>
          <w:sz w:val="19"/>
          <w:szCs w:val="19"/>
        </w:rPr>
        <w:t xml:space="preserve">monthly = base * (1 - discount)</w:t>
      </w:r>
    </w:p>
    <w:p>
      <w:pPr>
        <w:keepNext/>
        <w:keepLines/>
        <w:shd w:fill="F2F2F2" w:color="auto" w:val="clear"/>
        <w:spacing w:after="0" w:before="0"/>
        <w:ind w:left="144"/>
      </w:pPr>
      <w:r>
        <w:rPr>
          <w:rFonts w:ascii="Consolas" w:cs="Consolas" w:eastAsia="Consolas" w:hAnsi="Consolas"/>
          <w:sz w:val="19"/>
          <w:szCs w:val="19"/>
        </w:rPr>
        <w:t xml:space="preserve">if (devices &gt; 5) extraFee = (devices - 5) * 2.00</w:t>
      </w:r>
    </w:p>
    <w:p>
      <w:pPr>
        <w:keepNext/>
        <w:keepLines/>
        <w:shd w:fill="F2F2F2" w:color="auto" w:val="clear"/>
        <w:spacing w:after="0" w:before="0"/>
        <w:ind w:left="144"/>
      </w:pPr>
      <w:r>
        <w:rPr>
          <w:rFonts w:ascii="Consolas" w:cs="Consolas" w:eastAsia="Consolas" w:hAnsi="Consolas"/>
          <w:sz w:val="19"/>
          <w:szCs w:val="19"/>
        </w:rPr>
        <w:t xml:space="preserve">else             extraFee = 0</w:t>
      </w:r>
    </w:p>
    <w:p>
      <w:pPr>
        <w:keepNext w:val="false"/>
        <w:keepLines/>
        <w:pBdr>
          <w:bottom w:val="single" w:color="D9D9D9" w:sz="4" w:space="4"/>
        </w:pBdr>
        <w:shd w:fill="F2F2F2" w:color="auto" w:val="clear"/>
        <w:spacing w:after="0" w:before="0"/>
        <w:ind w:left="144"/>
      </w:pPr>
      <w:r>
        <w:rPr>
          <w:rFonts w:ascii="Consolas" w:cs="Consolas" w:eastAsia="Consolas" w:hAnsi="Consolas"/>
          <w:sz w:val="19"/>
          <w:szCs w:val="19"/>
        </w:rPr>
        <w:t xml:space="preserve">total = (monthly + extraFee) * months</w:t>
      </w:r>
    </w:p>
    <w:p>
      <w:pPr>
        <w:spacing w:after="120"/>
      </w:pPr>
    </w:p>
    <w:p>
      <w:pPr>
        <w:pStyle w:val="Heading2"/>
        <w:keepNext/>
        <w:spacing w:after="100" w:before="200"/>
      </w:pPr>
      <w:r>
        <w:rPr>
          <w:rFonts w:ascii="Calibri" w:cs="Calibri" w:eastAsia="Calibri" w:hAnsi="Calibri"/>
          <w:b/>
          <w:bCs/>
          <w:color w:val="2E5597"/>
          <w:sz w:val="25"/>
          <w:szCs w:val="25"/>
        </w:rPr>
        <w:t xml:space="preserve">Step E – Repeating the program</w:t>
      </w:r>
    </w:p>
    <w:p>
      <w:pPr>
        <w:keepNext/>
        <w:spacing w:after="140" w:line="276"/>
      </w:pPr>
      <w:r>
        <w:rPr>
          <w:rFonts w:ascii="Calibri" w:cs="Calibri" w:eastAsia="Calibri" w:hAnsi="Calibri"/>
          <w:sz w:val="22"/>
          <w:szCs w:val="22"/>
        </w:rPr>
        <w:t xml:space="preserve">The whole program sits inside a do-while loop so the user can try another option without restarting it. We accept both a capital and a small letter so that typing “y” works the same as “Y”.</w:t>
      </w:r>
    </w:p>
    <w:p>
      <w:pPr>
        <w:keepNext w:val="false"/>
        <w:keepLines/>
        <w:pBdr>
          <w:bottom w:val="single" w:color="D9D9D9" w:sz="4" w:space="4"/>
        </w:pBdr>
        <w:shd w:fill="F2F2F2" w:color="auto" w:val="clear"/>
        <w:spacing w:after="0" w:before="0"/>
        <w:ind w:left="144"/>
      </w:pPr>
      <w:r>
        <w:rPr>
          <w:rFonts w:ascii="Consolas" w:cs="Consolas" w:eastAsia="Consolas" w:hAnsi="Consolas"/>
          <w:sz w:val="19"/>
          <w:szCs w:val="19"/>
        </w:rPr>
        <w:t xml:space="preserve">do { ... } while (again == 'Y' || again == 'y');</w:t>
      </w:r>
    </w:p>
    <w:p>
      <w:pPr>
        <w:spacing w:after="120"/>
      </w:pPr>
    </w:p>
    <w:p>
      <w:pPr>
        <w:pStyle w:val="Heading2"/>
        <w:keepNext/>
        <w:spacing w:after="100" w:before="200"/>
      </w:pPr>
      <w:r>
        <w:rPr>
          <w:rFonts w:ascii="Calibri" w:cs="Calibri" w:eastAsia="Calibri" w:hAnsi="Calibri"/>
          <w:b/>
          <w:bCs/>
          <w:color w:val="2E5597"/>
          <w:sz w:val="25"/>
          <w:szCs w:val="25"/>
        </w:rPr>
        <w:t xml:space="preserve">Planned functions</w:t>
      </w:r>
    </w:p>
    <w:p>
      <w:pPr>
        <w:spacing w:after="140" w:line="276"/>
      </w:pPr>
      <w:r>
        <w:rPr>
          <w:rFonts w:ascii="Calibri" w:cs="Calibri" w:eastAsia="Calibri" w:hAnsi="Calibri"/>
          <w:sz w:val="22"/>
          <w:szCs w:val="22"/>
        </w:rPr>
        <w:t xml:space="preserve">Instead of putting everything inside main(), we plan to split the program into a few functions. This keeps main() short and easy to read, and it also makes testing easier because each part can be checked on its own.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5426"/>
      </w:tblGrid>
      <w:tr>
        <w:trPr>
          <w:tblHeader/>
        </w:trPr>
        <w:tc>
          <w:tcPr>
            <w:tcW w:type="dxa" w:w="36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Function</w:t>
            </w:r>
          </w:p>
        </w:tc>
        <w:tc>
          <w:tcPr>
            <w:tcW w:type="dxa" w:w="5426"/>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What it does</w:t>
            </w:r>
          </w:p>
        </w:tc>
      </w:tr>
      <w:tr>
        <w:trPr>
          <w:cantSplit/>
        </w:trPr>
        <w:tc>
          <w:tcPr>
            <w:tcW w:type="dxa" w:w="3600"/>
            <w:tcMar>
              <w:top w:type="dxa" w:w="60"/>
              <w:left w:type="dxa" w:w="100"/>
              <w:bottom w:type="dxa" w:w="60"/>
              <w:right w:type="dxa" w:w="100"/>
            </w:tcMar>
          </w:tcPr>
          <w:p>
            <w:r>
              <w:rPr>
                <w:rFonts w:ascii="Calibri" w:cs="Calibri" w:eastAsia="Calibri" w:hAnsi="Calibri"/>
                <w:b w:val="false"/>
                <w:bCs w:val="false"/>
                <w:color w:val="000000"/>
                <w:sz w:val="20"/>
                <w:szCs w:val="20"/>
              </w:rPr>
              <w:t xml:space="preserve">getValidInt(prompt, min, max)</w:t>
            </w:r>
          </w:p>
        </w:tc>
        <w:tc>
          <w:tcPr>
            <w:tcW w:type="dxa" w:w="5426"/>
            <w:tcMar>
              <w:top w:type="dxa" w:w="60"/>
              <w:left w:type="dxa" w:w="100"/>
              <w:bottom w:type="dxa" w:w="60"/>
              <w:right w:type="dxa" w:w="100"/>
            </w:tcMar>
          </w:tcPr>
          <w:p>
            <w:r>
              <w:rPr>
                <w:rFonts w:ascii="Calibri" w:cs="Calibri" w:eastAsia="Calibri" w:hAnsi="Calibri"/>
                <w:b w:val="false"/>
                <w:bCs w:val="false"/>
                <w:color w:val="000000"/>
                <w:sz w:val="20"/>
                <w:szCs w:val="20"/>
              </w:rPr>
              <w:t xml:space="preserve">Shows a question and keeps asking until a valid whole number in range is entered</w:t>
            </w:r>
          </w:p>
        </w:tc>
      </w:tr>
      <w:tr>
        <w:trPr>
          <w:cantSplit/>
        </w:trPr>
        <w:tc>
          <w:tcPr>
            <w:tcW w:type="dxa" w:w="3600"/>
            <w:tcMar>
              <w:top w:type="dxa" w:w="60"/>
              <w:left w:type="dxa" w:w="100"/>
              <w:bottom w:type="dxa" w:w="60"/>
              <w:right w:type="dxa" w:w="100"/>
            </w:tcMar>
          </w:tcPr>
          <w:p>
            <w:r>
              <w:rPr>
                <w:rFonts w:ascii="Calibri" w:cs="Calibri" w:eastAsia="Calibri" w:hAnsi="Calibri"/>
                <w:b w:val="false"/>
                <w:bCs w:val="false"/>
                <w:color w:val="000000"/>
                <w:sz w:val="20"/>
                <w:szCs w:val="20"/>
              </w:rPr>
              <w:t xml:space="preserve">recommendProtocol(purpose, device)</w:t>
            </w:r>
          </w:p>
        </w:tc>
        <w:tc>
          <w:tcPr>
            <w:tcW w:type="dxa" w:w="5426"/>
            <w:tcMar>
              <w:top w:type="dxa" w:w="60"/>
              <w:left w:type="dxa" w:w="100"/>
              <w:bottom w:type="dxa" w:w="60"/>
              <w:right w:type="dxa" w:w="100"/>
            </w:tcMar>
          </w:tcPr>
          <w:p>
            <w:r>
              <w:rPr>
                <w:rFonts w:ascii="Calibri" w:cs="Calibri" w:eastAsia="Calibri" w:hAnsi="Calibri"/>
                <w:b w:val="false"/>
                <w:bCs w:val="false"/>
                <w:color w:val="000000"/>
                <w:sz w:val="20"/>
                <w:szCs w:val="20"/>
              </w:rPr>
              <w:t xml:space="preserve">Returns the protocol name and reason (Step B)</w:t>
            </w:r>
          </w:p>
        </w:tc>
      </w:tr>
      <w:tr>
        <w:trPr>
          <w:cantSplit/>
        </w:trPr>
        <w:tc>
          <w:tcPr>
            <w:tcW w:type="dxa" w:w="3600"/>
            <w:tcMar>
              <w:top w:type="dxa" w:w="60"/>
              <w:left w:type="dxa" w:w="100"/>
              <w:bottom w:type="dxa" w:w="60"/>
              <w:right w:type="dxa" w:w="100"/>
            </w:tcMar>
          </w:tcPr>
          <w:p>
            <w:r>
              <w:rPr>
                <w:rFonts w:ascii="Calibri" w:cs="Calibri" w:eastAsia="Calibri" w:hAnsi="Calibri"/>
                <w:b w:val="false"/>
                <w:bCs w:val="false"/>
                <w:color w:val="000000"/>
                <w:sz w:val="20"/>
                <w:szCs w:val="20"/>
              </w:rPr>
              <w:t xml:space="preserve">showLegalWarning(country, purpose)</w:t>
            </w:r>
          </w:p>
        </w:tc>
        <w:tc>
          <w:tcPr>
            <w:tcW w:type="dxa" w:w="5426"/>
            <w:tcMar>
              <w:top w:type="dxa" w:w="60"/>
              <w:left w:type="dxa" w:w="100"/>
              <w:bottom w:type="dxa" w:w="60"/>
              <w:right w:type="dxa" w:w="100"/>
            </w:tcMar>
          </w:tcPr>
          <w:p>
            <w:r>
              <w:rPr>
                <w:rFonts w:ascii="Calibri" w:cs="Calibri" w:eastAsia="Calibri" w:hAnsi="Calibri"/>
                <w:b w:val="false"/>
                <w:bCs w:val="false"/>
                <w:color w:val="000000"/>
                <w:sz w:val="20"/>
                <w:szCs w:val="20"/>
              </w:rPr>
              <w:t xml:space="preserve">Prints the country warning (Step C)</w:t>
            </w:r>
          </w:p>
        </w:tc>
      </w:tr>
      <w:tr>
        <w:trPr>
          <w:cantSplit/>
        </w:trPr>
        <w:tc>
          <w:tcPr>
            <w:tcW w:type="dxa" w:w="3600"/>
            <w:tcMar>
              <w:top w:type="dxa" w:w="60"/>
              <w:left w:type="dxa" w:w="100"/>
              <w:bottom w:type="dxa" w:w="60"/>
              <w:right w:type="dxa" w:w="100"/>
            </w:tcMar>
          </w:tcPr>
          <w:p>
            <w:r>
              <w:rPr>
                <w:rFonts w:ascii="Calibri" w:cs="Calibri" w:eastAsia="Calibri" w:hAnsi="Calibri"/>
                <w:b w:val="false"/>
                <w:bCs w:val="false"/>
                <w:color w:val="000000"/>
                <w:sz w:val="20"/>
                <w:szCs w:val="20"/>
              </w:rPr>
              <w:t xml:space="preserve">calculateCost(months, devices)</w:t>
            </w:r>
          </w:p>
        </w:tc>
        <w:tc>
          <w:tcPr>
            <w:tcW w:type="dxa" w:w="5426"/>
            <w:tcMar>
              <w:top w:type="dxa" w:w="60"/>
              <w:left w:type="dxa" w:w="100"/>
              <w:bottom w:type="dxa" w:w="60"/>
              <w:right w:type="dxa" w:w="100"/>
            </w:tcMar>
          </w:tcPr>
          <w:p>
            <w:r>
              <w:rPr>
                <w:rFonts w:ascii="Calibri" w:cs="Calibri" w:eastAsia="Calibri" w:hAnsi="Calibri"/>
                <w:b w:val="false"/>
                <w:bCs w:val="false"/>
                <w:color w:val="000000"/>
                <w:sz w:val="20"/>
                <w:szCs w:val="20"/>
              </w:rPr>
              <w:t xml:space="preserve">Returns the total cost (Step D)</w:t>
            </w:r>
          </w:p>
        </w:tc>
      </w:tr>
      <w:tr>
        <w:trPr>
          <w:cantSplit/>
        </w:trPr>
        <w:tc>
          <w:tcPr>
            <w:tcW w:type="dxa" w:w="3600"/>
            <w:tcMar>
              <w:top w:type="dxa" w:w="60"/>
              <w:left w:type="dxa" w:w="100"/>
              <w:bottom w:type="dxa" w:w="60"/>
              <w:right w:type="dxa" w:w="100"/>
            </w:tcMar>
          </w:tcPr>
          <w:p>
            <w:r>
              <w:rPr>
                <w:rFonts w:ascii="Calibri" w:cs="Calibri" w:eastAsia="Calibri" w:hAnsi="Calibri"/>
                <w:b w:val="false"/>
                <w:bCs w:val="false"/>
                <w:color w:val="000000"/>
                <w:sz w:val="20"/>
                <w:szCs w:val="20"/>
              </w:rPr>
              <w:t xml:space="preserve">printSummary(...)</w:t>
            </w:r>
          </w:p>
        </w:tc>
        <w:tc>
          <w:tcPr>
            <w:tcW w:type="dxa" w:w="5426"/>
            <w:tcMar>
              <w:top w:type="dxa" w:w="60"/>
              <w:left w:type="dxa" w:w="100"/>
              <w:bottom w:type="dxa" w:w="60"/>
              <w:right w:type="dxa" w:w="100"/>
            </w:tcMar>
          </w:tcPr>
          <w:p>
            <w:r>
              <w:rPr>
                <w:rFonts w:ascii="Calibri" w:cs="Calibri" w:eastAsia="Calibri" w:hAnsi="Calibri"/>
                <w:b w:val="false"/>
                <w:bCs w:val="false"/>
                <w:color w:val="000000"/>
                <w:sz w:val="20"/>
                <w:szCs w:val="20"/>
              </w:rPr>
              <w:t xml:space="preserve">Prints the final result neatly</w:t>
            </w:r>
          </w:p>
        </w:tc>
      </w:tr>
    </w:tbl>
    <w:p>
      <w:pPr>
        <w:spacing w:after="120"/>
      </w:pPr>
    </w:p>
    <w:p>
      <w:pPr>
        <w:pStyle w:val="Heading1"/>
        <w:spacing w:after="140" w:before="280"/>
      </w:pPr>
      <w:r>
        <w:rPr>
          <w:rFonts w:ascii="Calibri" w:cs="Calibri" w:eastAsia="Calibri" w:hAnsi="Calibri"/>
          <w:b/>
          <w:bCs/>
          <w:color w:val="1F3864"/>
          <w:sz w:val="30"/>
          <w:szCs w:val="30"/>
        </w:rPr>
        <w:t xml:space="preserve">5. Test Plan</w:t>
      </w:r>
    </w:p>
    <w:p>
      <w:pPr>
        <w:spacing w:after="140" w:line="276"/>
      </w:pPr>
      <w:r>
        <w:rPr>
          <w:rFonts w:ascii="Calibri" w:cs="Calibri" w:eastAsia="Calibri" w:hAnsi="Calibri"/>
          <w:sz w:val="22"/>
          <w:szCs w:val="22"/>
        </w:rPr>
        <w:t xml:space="preserve">These are the test cases we will run once the code is finished. Tests 1 to 6 use normal inputs and go through every branch of the switch statement and every country. We also chose the device numbers on purpose to test the limits: exactly 5 devices should have no extra fee, while 7 devices should. Tests 7 to 10 use wrong inputs to make sure the validation loops work and the program does not crash. Tests 11 and 12 check that the repeat loop starts again and exits properly.</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00"/>
        <w:gridCol w:w="2300"/>
        <w:gridCol w:w="3326"/>
        <w:gridCol w:w="1900"/>
        <w:gridCol w:w="1000"/>
      </w:tblGrid>
      <w:tr>
        <w:trPr>
          <w:tblHeader/>
        </w:trPr>
        <w:tc>
          <w:tcPr>
            <w:tcW w:type="dxa" w:w="5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TC</w:t>
            </w:r>
          </w:p>
        </w:tc>
        <w:tc>
          <w:tcPr>
            <w:tcW w:type="dxa" w:w="23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Input (purpose, country, device, months, devices)</w:t>
            </w:r>
          </w:p>
        </w:tc>
        <w:tc>
          <w:tcPr>
            <w:tcW w:type="dxa" w:w="3326"/>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Expected output</w:t>
            </w:r>
          </w:p>
        </w:tc>
        <w:tc>
          <w:tcPr>
            <w:tcW w:type="dxa" w:w="19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Actual output</w:t>
            </w:r>
          </w:p>
        </w:tc>
        <w:tc>
          <w:tcPr>
            <w:tcW w:type="dxa" w:w="1000"/>
            <w:shd w:fill="1F3864" w:color="auto" w:val="clear"/>
            <w:tcMar>
              <w:top w:type="dxa" w:w="60"/>
              <w:left w:type="dxa" w:w="100"/>
              <w:bottom w:type="dxa" w:w="60"/>
              <w:right w:type="dxa" w:w="100"/>
            </w:tcMar>
          </w:tcPr>
          <w:p>
            <w:r>
              <w:rPr>
                <w:rFonts w:ascii="Calibri" w:cs="Calibri" w:eastAsia="Calibri" w:hAnsi="Calibri"/>
                <w:b/>
                <w:bCs/>
                <w:color w:val="FFFFFF"/>
                <w:sz w:val="20"/>
                <w:szCs w:val="20"/>
              </w:rPr>
              <w:t xml:space="preserve">Pass/Fail</w:t>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1</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Streaming, Malaysia, Laptop, 12, 3</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WireGuard; no warning; RM9.00/month; total RM108.00</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2</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Public Wi-Fi, Malaysia, Phone, 1, 1</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IKEv2/IPsec; total RM15.00</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3</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Public Wi-Fi, Other, Laptop, 1, 1</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WireGuard (tests the if inside case 3); total RM15.00</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4</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Privacy, China, Laptop, 24, 7</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OpenVPN TCP 443; China warning + extra warning; RM6.75 + RM4.00 = RM10.75/month; total RM258.00</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5</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Remote work, Russia, Router, 12, 5</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IKEv2/IPsec; Russia warning only; no extra fee (exactly 5 devices); total RM108.00</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6</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Gaming, Iran, PC, 1, 10 (max)</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WireGuard; Iran warning; RM15 + RM10 = RM25.00</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7</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Purpose = 9</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"Invalid choice" message, asks again</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8</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Purpose = abc</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No crash or endless loop, asks again</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9</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Devices = 0, then 11</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Both rejected, asks again</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10</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Plan length = 6</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Rejected (only 1, 12 or 24 allowed)</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11</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Again = 'y' (small letter)</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Program starts again</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r>
        <w:trPr>
          <w:cantSplit/>
        </w:trPr>
        <w:tc>
          <w:tcPr>
            <w:tcW w:type="dxa" w:w="500"/>
            <w:tcMar>
              <w:top w:type="dxa" w:w="60"/>
              <w:left w:type="dxa" w:w="100"/>
              <w:bottom w:type="dxa" w:w="60"/>
              <w:right w:type="dxa" w:w="100"/>
            </w:tcMar>
          </w:tcPr>
          <w:p>
            <w:r>
              <w:rPr>
                <w:rFonts w:ascii="Calibri" w:cs="Calibri" w:eastAsia="Calibri" w:hAnsi="Calibri"/>
                <w:b w:val="false"/>
                <w:bCs w:val="false"/>
                <w:color w:val="000000"/>
                <w:sz w:val="20"/>
                <w:szCs w:val="20"/>
              </w:rPr>
              <w:t xml:space="preserve">12</w:t>
            </w:r>
          </w:p>
        </w:tc>
        <w:tc>
          <w:tcPr>
            <w:tcW w:type="dxa" w:w="2300"/>
            <w:tcMar>
              <w:top w:type="dxa" w:w="60"/>
              <w:left w:type="dxa" w:w="100"/>
              <w:bottom w:type="dxa" w:w="60"/>
              <w:right w:type="dxa" w:w="100"/>
            </w:tcMar>
          </w:tcPr>
          <w:p>
            <w:r>
              <w:rPr>
                <w:rFonts w:ascii="Calibri" w:cs="Calibri" w:eastAsia="Calibri" w:hAnsi="Calibri"/>
                <w:b w:val="false"/>
                <w:bCs w:val="false"/>
                <w:color w:val="000000"/>
                <w:sz w:val="20"/>
                <w:szCs w:val="20"/>
              </w:rPr>
              <w:t xml:space="preserve">Again = 'N'</w:t>
            </w:r>
          </w:p>
        </w:tc>
        <w:tc>
          <w:tcPr>
            <w:tcW w:type="dxa" w:w="3326"/>
            <w:tcMar>
              <w:top w:type="dxa" w:w="60"/>
              <w:left w:type="dxa" w:w="100"/>
              <w:bottom w:type="dxa" w:w="60"/>
              <w:right w:type="dxa" w:w="100"/>
            </w:tcMar>
          </w:tcPr>
          <w:p>
            <w:r>
              <w:rPr>
                <w:rFonts w:ascii="Calibri" w:cs="Calibri" w:eastAsia="Calibri" w:hAnsi="Calibri"/>
                <w:b w:val="false"/>
                <w:bCs w:val="false"/>
                <w:color w:val="000000"/>
                <w:sz w:val="20"/>
                <w:szCs w:val="20"/>
              </w:rPr>
              <w:t xml:space="preserve">Goodbye message, program ends</w:t>
            </w:r>
          </w:p>
        </w:tc>
        <w:tc>
          <w:tcPr>
            <w:tcW w:type="dxa" w:w="19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c>
          <w:tcPr>
            <w:tcW w:type="dxa" w:w="1000"/>
            <w:tcMar>
              <w:top w:type="dxa" w:w="60"/>
              <w:left w:type="dxa" w:w="100"/>
              <w:bottom w:type="dxa" w:w="60"/>
              <w:right w:type="dxa" w:w="100"/>
            </w:tcMar>
          </w:tcPr>
          <w:p>
            <w:r>
              <w:rPr>
                <w:rFonts w:ascii="Calibri" w:cs="Calibri" w:eastAsia="Calibri" w:hAnsi="Calibri"/>
                <w:b w:val="false"/>
                <w:bCs w:val="false"/>
                <w:color w:val="000000"/>
                <w:sz w:val="20"/>
                <w:szCs w:val="20"/>
              </w:rPr>
              <w:t xml:space="preserve"/>
            </w:r>
          </w:p>
        </w:tc>
      </w:tr>
    </w:tbl>
    <w:p>
      <w:pPr>
        <w:spacing w:after="120"/>
      </w:pPr>
    </w:p>
    <w:p>
      <w:pPr>
        <w:spacing w:after="140" w:line="276"/>
      </w:pPr>
      <w:r>
        <w:rPr>
          <w:rFonts w:ascii="Calibri" w:cs="Calibri" w:eastAsia="Calibri" w:hAnsi="Calibri"/>
          <w:sz w:val="22"/>
          <w:szCs w:val="22"/>
        </w:rPr>
        <w:t xml:space="preserve">While testing, we will fill in the Actual output and Pass/Fail columns and take screenshots of each run as evidence. If any test fails, we will note what went wrong, fix the code, and run the test again.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2026-09-27T08:36:49.813Z</dcterms:created>
  <dcterms:modified xsi:type="dcterms:W3CDTF">2026-09-27T08:36:49.813Z</dcterms:modified>
</cp:coreProperties>
</file>

<file path=docProps/custom.xml><?xml version="1.0" encoding="utf-8"?>
<Properties xmlns="http://schemas.openxmlformats.org/officeDocument/2006/custom-properties" xmlns:vt="http://schemas.openxmlformats.org/officeDocument/2006/docPropsVTypes"/>
</file>