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10" w:rsidRPr="00071E6F" w:rsidRDefault="00487E7C">
      <w:pPr>
        <w:rPr>
          <w:rFonts w:asciiTheme="majorHAnsi" w:hAnsiTheme="majorHAnsi"/>
          <w:b/>
          <w:sz w:val="40"/>
          <w:szCs w:val="40"/>
        </w:rPr>
      </w:pPr>
      <w:r w:rsidRPr="00071E6F">
        <w:rPr>
          <w:rFonts w:asciiTheme="majorHAnsi" w:hAnsiTheme="majorHAnsi"/>
          <w:b/>
          <w:sz w:val="40"/>
          <w:szCs w:val="40"/>
        </w:rPr>
        <w:t>Ưu điểm củ</w:t>
      </w:r>
      <w:r w:rsidR="00071E6F" w:rsidRPr="00071E6F">
        <w:rPr>
          <w:rFonts w:asciiTheme="majorHAnsi" w:hAnsiTheme="majorHAnsi"/>
          <w:b/>
          <w:sz w:val="40"/>
          <w:szCs w:val="40"/>
        </w:rPr>
        <w:t>a Web Service</w:t>
      </w:r>
      <w:r w:rsidRPr="00071E6F">
        <w:rPr>
          <w:rFonts w:asciiTheme="majorHAnsi" w:hAnsiTheme="majorHAnsi"/>
          <w:b/>
          <w:sz w:val="40"/>
          <w:szCs w:val="40"/>
        </w:rPr>
        <w:t>:</w:t>
      </w:r>
    </w:p>
    <w:p w:rsidR="00487E7C" w:rsidRPr="00071E6F" w:rsidRDefault="00487E7C" w:rsidP="00487E7C">
      <w:pPr>
        <w:pStyle w:val="ListParagraph"/>
        <w:numPr>
          <w:ilvl w:val="0"/>
          <w:numId w:val="1"/>
        </w:numPr>
        <w:rPr>
          <w:sz w:val="28"/>
          <w:szCs w:val="28"/>
        </w:rPr>
      </w:pPr>
      <w:r w:rsidRPr="00071E6F">
        <w:rPr>
          <w:sz w:val="28"/>
          <w:szCs w:val="28"/>
        </w:rPr>
        <w:t>Có thể viết bằng nhiều ngôn ngữ lập trình khác nhau.</w:t>
      </w:r>
    </w:p>
    <w:p w:rsidR="00487E7C" w:rsidRPr="00071E6F" w:rsidRDefault="00487E7C" w:rsidP="00487E7C">
      <w:pPr>
        <w:pStyle w:val="ListParagraph"/>
        <w:numPr>
          <w:ilvl w:val="0"/>
          <w:numId w:val="1"/>
        </w:numPr>
        <w:rPr>
          <w:sz w:val="28"/>
          <w:szCs w:val="28"/>
        </w:rPr>
      </w:pPr>
      <w:r w:rsidRPr="00071E6F">
        <w:rPr>
          <w:sz w:val="28"/>
          <w:szCs w:val="28"/>
        </w:rPr>
        <w:t>Các tính năng được truy cập thông qua internet (HTPP).</w:t>
      </w:r>
    </w:p>
    <w:p w:rsidR="00487E7C" w:rsidRPr="00071E6F" w:rsidRDefault="00487E7C" w:rsidP="00487E7C">
      <w:pPr>
        <w:pStyle w:val="ListParagraph"/>
        <w:numPr>
          <w:ilvl w:val="0"/>
          <w:numId w:val="1"/>
        </w:numPr>
        <w:rPr>
          <w:sz w:val="28"/>
          <w:szCs w:val="28"/>
        </w:rPr>
      </w:pPr>
      <w:r w:rsidRPr="00071E6F">
        <w:rPr>
          <w:sz w:val="28"/>
          <w:szCs w:val="28"/>
        </w:rPr>
        <w:t>Cho khả năng tương tác giữa các ứng dụng.</w:t>
      </w:r>
    </w:p>
    <w:p w:rsidR="00487E7C" w:rsidRPr="00071E6F" w:rsidRDefault="00071E6F" w:rsidP="00487E7C">
      <w:pPr>
        <w:pStyle w:val="ListParagraph"/>
        <w:numPr>
          <w:ilvl w:val="0"/>
          <w:numId w:val="1"/>
        </w:numPr>
        <w:rPr>
          <w:rFonts w:cstheme="minorHAnsi"/>
          <w:sz w:val="28"/>
          <w:szCs w:val="28"/>
        </w:rPr>
      </w:pPr>
      <w:r w:rsidRPr="00071E6F">
        <w:rPr>
          <w:rFonts w:cstheme="minorHAnsi"/>
          <w:color w:val="222222"/>
          <w:sz w:val="28"/>
          <w:szCs w:val="28"/>
          <w:shd w:val="clear" w:color="auto" w:fill="FFFFFF"/>
        </w:rPr>
        <w:t>C</w:t>
      </w:r>
      <w:r w:rsidR="00487E7C" w:rsidRPr="00071E6F">
        <w:rPr>
          <w:rFonts w:cstheme="minorHAnsi"/>
          <w:color w:val="222222"/>
          <w:sz w:val="28"/>
          <w:szCs w:val="28"/>
          <w:shd w:val="clear" w:color="auto" w:fill="FFFFFF"/>
        </w:rPr>
        <w:t>húng sử dụng giao thức công nghiệp được tiêu chuẩn hóa để liên lạc. Bốn lớp (Service Transport, XML Messaging, Service Description và Service Discovery) sử dụng các giao thức được xác định rõ.</w:t>
      </w:r>
    </w:p>
    <w:p w:rsidR="00071E6F" w:rsidRPr="00071E6F" w:rsidRDefault="00071E6F" w:rsidP="00487E7C">
      <w:pPr>
        <w:pStyle w:val="ListParagraph"/>
        <w:numPr>
          <w:ilvl w:val="0"/>
          <w:numId w:val="1"/>
        </w:numPr>
        <w:rPr>
          <w:rFonts w:cstheme="minorHAnsi"/>
          <w:sz w:val="28"/>
          <w:szCs w:val="28"/>
        </w:rPr>
      </w:pPr>
      <w:r w:rsidRPr="00071E6F">
        <w:rPr>
          <w:rFonts w:cstheme="minorHAnsi"/>
          <w:color w:val="222222"/>
          <w:sz w:val="28"/>
          <w:szCs w:val="28"/>
          <w:shd w:val="clear" w:color="auto" w:fill="FFFFFF"/>
        </w:rPr>
        <w:t xml:space="preserve">Dịch vụ web có thể giảm chi phí liên lạc. Sử dụng SOAP thông qua giao thức HTTP, có thể sử dụng kết nối internet chi phí thấp để triển khai các dịch vụ web, các web service sử dụng </w:t>
      </w:r>
      <w:proofErr w:type="gramStart"/>
      <w:r w:rsidRPr="00071E6F">
        <w:rPr>
          <w:rFonts w:cstheme="minorHAnsi"/>
          <w:color w:val="222222"/>
          <w:sz w:val="28"/>
          <w:szCs w:val="28"/>
          <w:shd w:val="clear" w:color="auto" w:fill="FFFFFF"/>
        </w:rPr>
        <w:t>an</w:t>
      </w:r>
      <w:proofErr w:type="gramEnd"/>
      <w:r w:rsidRPr="00071E6F">
        <w:rPr>
          <w:rFonts w:cstheme="minorHAnsi"/>
          <w:color w:val="222222"/>
          <w:sz w:val="28"/>
          <w:szCs w:val="28"/>
          <w:shd w:val="clear" w:color="auto" w:fill="FFFFFF"/>
        </w:rPr>
        <w:t xml:space="preserve"> toàn và nhanh chóng.</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có ưu điểm nổi bật so với các phần mềm khác là làm hệ thống đơn giản, khả năng tích hợp cao hơn. Khi sử dụng Web service chi phí phát triển web sẽ giảm, tốc độ ứng dụng nhanh, khả năng tương tác giữa các doanh nghiệp cao hơn.</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Với việc sử dụng Web service trong lập trình web thì khả năng ứng dụng rất lớn co thể chạy trên nhiều hệ điều hành khác nhau.</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cung cấp khả năng hoạt động rộng lớn với các ứng dụng phần mềm khác nhau chạy trên những nền tảng khác nhau.</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được thiết kế mở và sử dụng các giao thức. Với các giao thức và định dạng dữ liệu trên các văn bản nên các lập trình viên có thể sử dụng dễ dàng.</w:t>
      </w:r>
    </w:p>
    <w:p w:rsid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giúp nâng cao khả năng tái sử dụng.</w:t>
      </w:r>
    </w:p>
    <w:p w:rsidR="00071E6F" w:rsidRDefault="00D33E8C" w:rsidP="00D33E8C">
      <w:pPr>
        <w:rPr>
          <w:rFonts w:asciiTheme="majorHAnsi" w:hAnsiTheme="majorHAnsi" w:cstheme="minorHAnsi"/>
          <w:color w:val="000000" w:themeColor="text1"/>
          <w:sz w:val="40"/>
          <w:szCs w:val="40"/>
        </w:rPr>
      </w:pPr>
      <w:r w:rsidRPr="00D33E8C">
        <w:rPr>
          <w:rFonts w:asciiTheme="majorHAnsi" w:hAnsiTheme="majorHAnsi" w:cstheme="minorHAnsi"/>
          <w:color w:val="000000" w:themeColor="text1"/>
          <w:sz w:val="40"/>
          <w:szCs w:val="40"/>
        </w:rPr>
        <w:t>Nhược điểm của Web Service:</w:t>
      </w:r>
      <w:bookmarkStart w:id="0" w:name="_GoBack"/>
      <w:bookmarkEnd w:id="0"/>
    </w:p>
    <w:p w:rsidR="00D33E8C" w:rsidRDefault="00D33E8C" w:rsidP="00D33E8C">
      <w:pPr>
        <w:numPr>
          <w:ilvl w:val="2"/>
          <w:numId w:val="5"/>
        </w:numPr>
        <w:shd w:val="clear" w:color="auto" w:fill="FFFFFF"/>
        <w:tabs>
          <w:tab w:val="clear" w:pos="2160"/>
          <w:tab w:val="num" w:pos="1134"/>
        </w:tabs>
        <w:spacing w:before="100" w:beforeAutospacing="1" w:after="100" w:afterAutospacing="1" w:line="240" w:lineRule="auto"/>
        <w:ind w:left="1418" w:hanging="284"/>
        <w:rPr>
          <w:rFonts w:eastAsia="Times New Roman" w:cstheme="minorHAnsi"/>
          <w:color w:val="000000" w:themeColor="text1"/>
          <w:sz w:val="28"/>
          <w:szCs w:val="28"/>
        </w:rPr>
      </w:pPr>
      <w:r w:rsidRPr="00D33E8C">
        <w:rPr>
          <w:rFonts w:eastAsia="Times New Roman" w:cstheme="minorHAnsi"/>
          <w:color w:val="000000" w:themeColor="text1"/>
          <w:sz w:val="28"/>
          <w:szCs w:val="28"/>
        </w:rPr>
        <w:t>Vấn đề bảo mật vẫn còn hạn chế, các nhà phát triển Web service đang cố gắng khắc phục hạn chế này.</w:t>
      </w:r>
    </w:p>
    <w:p w:rsidR="00D33E8C" w:rsidRDefault="00D33E8C" w:rsidP="00D33E8C">
      <w:pPr>
        <w:numPr>
          <w:ilvl w:val="2"/>
          <w:numId w:val="5"/>
        </w:numPr>
        <w:shd w:val="clear" w:color="auto" w:fill="FFFFFF"/>
        <w:tabs>
          <w:tab w:val="clear" w:pos="2160"/>
          <w:tab w:val="num" w:pos="1134"/>
        </w:tabs>
        <w:spacing w:before="100" w:beforeAutospacing="1" w:after="100" w:afterAutospacing="1" w:line="240" w:lineRule="auto"/>
        <w:ind w:left="1418" w:hanging="284"/>
        <w:rPr>
          <w:rFonts w:eastAsia="Times New Roman" w:cstheme="minorHAnsi"/>
          <w:color w:val="000000" w:themeColor="text1"/>
          <w:sz w:val="28"/>
          <w:szCs w:val="28"/>
        </w:rPr>
      </w:pPr>
      <w:r>
        <w:rPr>
          <w:rFonts w:eastAsia="Times New Roman" w:cstheme="minorHAnsi"/>
          <w:color w:val="000000" w:themeColor="text1"/>
          <w:sz w:val="28"/>
          <w:szCs w:val="28"/>
        </w:rPr>
        <w:t>Ưu điểm sử dụng các giao thức và chuẩn mở của Web Service cũng là hạn chế của nó. Vì có quá nhiều chuẩn mở nên người dùng khó nắm bắt về nó.</w:t>
      </w:r>
    </w:p>
    <w:p w:rsidR="00D33E8C" w:rsidRPr="00D33E8C" w:rsidRDefault="00D33E8C" w:rsidP="00D33E8C">
      <w:pPr>
        <w:numPr>
          <w:ilvl w:val="2"/>
          <w:numId w:val="5"/>
        </w:numPr>
        <w:shd w:val="clear" w:color="auto" w:fill="FFFFFF"/>
        <w:tabs>
          <w:tab w:val="clear" w:pos="2160"/>
          <w:tab w:val="num" w:pos="1134"/>
        </w:tabs>
        <w:spacing w:before="100" w:beforeAutospacing="1" w:after="100" w:afterAutospacing="1" w:line="240" w:lineRule="auto"/>
        <w:ind w:left="1418" w:hanging="284"/>
        <w:rPr>
          <w:rFonts w:eastAsia="Times New Roman" w:cstheme="minorHAnsi"/>
          <w:color w:val="000000" w:themeColor="text1"/>
          <w:sz w:val="28"/>
          <w:szCs w:val="28"/>
        </w:rPr>
      </w:pPr>
      <w:r w:rsidRPr="00D33E8C">
        <w:rPr>
          <w:color w:val="000000" w:themeColor="text1"/>
          <w:sz w:val="28"/>
          <w:szCs w:val="28"/>
          <w:shd w:val="clear" w:color="auto" w:fill="FFFFFF"/>
        </w:rPr>
        <w:t xml:space="preserve">Khi </w:t>
      </w:r>
      <w:r w:rsidRPr="00D33E8C">
        <w:rPr>
          <w:color w:val="000000" w:themeColor="text1"/>
          <w:sz w:val="28"/>
          <w:szCs w:val="28"/>
          <w:shd w:val="clear" w:color="auto" w:fill="FFFFFF"/>
        </w:rPr>
        <w:t>Web service nếu ngừng hoạt động trong một khoảng thời gian nào đó thì giao diện web sẽ không thay đổi, các giao thức để vận hành thiếu trầm trọng và hệ thống của bạn sẽ bị lỗi nếu không được nâng cấp kịp thời gây ra nhiều thiệt hại lớn.</w:t>
      </w:r>
    </w:p>
    <w:p w:rsidR="00D33E8C" w:rsidRPr="00D33E8C" w:rsidRDefault="00D33E8C" w:rsidP="00D33E8C">
      <w:pPr>
        <w:rPr>
          <w:rFonts w:asciiTheme="majorHAnsi" w:hAnsiTheme="majorHAnsi" w:cstheme="minorHAnsi"/>
          <w:color w:val="000000" w:themeColor="text1"/>
          <w:sz w:val="40"/>
          <w:szCs w:val="40"/>
        </w:rPr>
      </w:pPr>
    </w:p>
    <w:sectPr w:rsidR="00D33E8C" w:rsidRPr="00D33E8C" w:rsidSect="00DD34D4">
      <w:pgSz w:w="11909" w:h="16834" w:code="9"/>
      <w:pgMar w:top="1134" w:right="851"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F797B"/>
    <w:multiLevelType w:val="multilevel"/>
    <w:tmpl w:val="86362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CF18F3"/>
    <w:multiLevelType w:val="multilevel"/>
    <w:tmpl w:val="9E7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73B09"/>
    <w:multiLevelType w:val="multilevel"/>
    <w:tmpl w:val="259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A82D29"/>
    <w:multiLevelType w:val="multilevel"/>
    <w:tmpl w:val="82A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800BE9"/>
    <w:multiLevelType w:val="hybridMultilevel"/>
    <w:tmpl w:val="4632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3136EED"/>
    <w:multiLevelType w:val="multilevel"/>
    <w:tmpl w:val="86362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C93668"/>
    <w:multiLevelType w:val="hybridMultilevel"/>
    <w:tmpl w:val="F594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7C"/>
    <w:rsid w:val="00071E6F"/>
    <w:rsid w:val="00367E84"/>
    <w:rsid w:val="00487E7C"/>
    <w:rsid w:val="009B4010"/>
    <w:rsid w:val="00D33E8C"/>
    <w:rsid w:val="00DD34D4"/>
    <w:rsid w:val="00DE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7C"/>
    <w:pPr>
      <w:ind w:left="720"/>
      <w:contextualSpacing/>
    </w:pPr>
  </w:style>
  <w:style w:type="paragraph" w:styleId="NormalWeb">
    <w:name w:val="Normal (Web)"/>
    <w:basedOn w:val="Normal"/>
    <w:uiPriority w:val="99"/>
    <w:semiHidden/>
    <w:unhideWhenUsed/>
    <w:rsid w:val="00D33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E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7C"/>
    <w:pPr>
      <w:ind w:left="720"/>
      <w:contextualSpacing/>
    </w:pPr>
  </w:style>
  <w:style w:type="paragraph" w:styleId="NormalWeb">
    <w:name w:val="Normal (Web)"/>
    <w:basedOn w:val="Normal"/>
    <w:uiPriority w:val="99"/>
    <w:semiHidden/>
    <w:unhideWhenUsed/>
    <w:rsid w:val="00D33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07750">
      <w:bodyDiv w:val="1"/>
      <w:marLeft w:val="0"/>
      <w:marRight w:val="0"/>
      <w:marTop w:val="0"/>
      <w:marBottom w:val="0"/>
      <w:divBdr>
        <w:top w:val="none" w:sz="0" w:space="0" w:color="auto"/>
        <w:left w:val="none" w:sz="0" w:space="0" w:color="auto"/>
        <w:bottom w:val="none" w:sz="0" w:space="0" w:color="auto"/>
        <w:right w:val="none" w:sz="0" w:space="0" w:color="auto"/>
      </w:divBdr>
    </w:div>
    <w:div w:id="415328252">
      <w:bodyDiv w:val="1"/>
      <w:marLeft w:val="0"/>
      <w:marRight w:val="0"/>
      <w:marTop w:val="0"/>
      <w:marBottom w:val="0"/>
      <w:divBdr>
        <w:top w:val="none" w:sz="0" w:space="0" w:color="auto"/>
        <w:left w:val="none" w:sz="0" w:space="0" w:color="auto"/>
        <w:bottom w:val="none" w:sz="0" w:space="0" w:color="auto"/>
        <w:right w:val="none" w:sz="0" w:space="0" w:color="auto"/>
      </w:divBdr>
    </w:div>
    <w:div w:id="1109397254">
      <w:bodyDiv w:val="1"/>
      <w:marLeft w:val="0"/>
      <w:marRight w:val="0"/>
      <w:marTop w:val="0"/>
      <w:marBottom w:val="0"/>
      <w:divBdr>
        <w:top w:val="none" w:sz="0" w:space="0" w:color="auto"/>
        <w:left w:val="none" w:sz="0" w:space="0" w:color="auto"/>
        <w:bottom w:val="none" w:sz="0" w:space="0" w:color="auto"/>
        <w:right w:val="none" w:sz="0" w:space="0" w:color="auto"/>
      </w:divBdr>
    </w:div>
    <w:div w:id="1298291849">
      <w:bodyDiv w:val="1"/>
      <w:marLeft w:val="0"/>
      <w:marRight w:val="0"/>
      <w:marTop w:val="0"/>
      <w:marBottom w:val="0"/>
      <w:divBdr>
        <w:top w:val="none" w:sz="0" w:space="0" w:color="auto"/>
        <w:left w:val="none" w:sz="0" w:space="0" w:color="auto"/>
        <w:bottom w:val="none" w:sz="0" w:space="0" w:color="auto"/>
        <w:right w:val="none" w:sz="0" w:space="0" w:color="auto"/>
      </w:divBdr>
    </w:div>
    <w:div w:id="1778598169">
      <w:bodyDiv w:val="1"/>
      <w:marLeft w:val="0"/>
      <w:marRight w:val="0"/>
      <w:marTop w:val="0"/>
      <w:marBottom w:val="0"/>
      <w:divBdr>
        <w:top w:val="none" w:sz="0" w:space="0" w:color="auto"/>
        <w:left w:val="none" w:sz="0" w:space="0" w:color="auto"/>
        <w:bottom w:val="none" w:sz="0" w:space="0" w:color="auto"/>
        <w:right w:val="none" w:sz="0" w:space="0" w:color="auto"/>
      </w:divBdr>
    </w:div>
    <w:div w:id="1817067077">
      <w:bodyDiv w:val="1"/>
      <w:marLeft w:val="0"/>
      <w:marRight w:val="0"/>
      <w:marTop w:val="0"/>
      <w:marBottom w:val="0"/>
      <w:divBdr>
        <w:top w:val="none" w:sz="0" w:space="0" w:color="auto"/>
        <w:left w:val="none" w:sz="0" w:space="0" w:color="auto"/>
        <w:bottom w:val="none" w:sz="0" w:space="0" w:color="auto"/>
        <w:right w:val="none" w:sz="0" w:space="0" w:color="auto"/>
      </w:divBdr>
    </w:div>
    <w:div w:id="18877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2022-05-16T12:04:00Z</dcterms:created>
  <dcterms:modified xsi:type="dcterms:W3CDTF">2022-05-17T10:02:00Z</dcterms:modified>
</cp:coreProperties>
</file>