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0F13" w14:textId="41DCE6D1" w:rsidR="00781A38" w:rsidRDefault="000A1740" w:rsidP="000A1740">
      <w:pPr>
        <w:jc w:val="center"/>
        <w:rPr>
          <w:b/>
          <w:bCs/>
          <w:sz w:val="32"/>
          <w:szCs w:val="32"/>
        </w:rPr>
      </w:pPr>
      <w:r w:rsidRPr="000A1740">
        <w:rPr>
          <w:b/>
          <w:bCs/>
          <w:sz w:val="32"/>
          <w:szCs w:val="32"/>
        </w:rPr>
        <w:t>CRM Sales &amp; Operations Data Management System</w:t>
      </w:r>
    </w:p>
    <w:p w14:paraId="12C0BB74" w14:textId="65B327FB" w:rsidR="000A1740" w:rsidRDefault="000A1740" w:rsidP="000A1740">
      <w:pPr>
        <w:jc w:val="center"/>
        <w:rPr>
          <w:i/>
          <w:iCs/>
          <w:sz w:val="24"/>
          <w:szCs w:val="24"/>
        </w:rPr>
      </w:pPr>
      <w:r w:rsidRPr="000A1740">
        <w:rPr>
          <w:i/>
          <w:iCs/>
          <w:sz w:val="24"/>
          <w:szCs w:val="24"/>
        </w:rPr>
        <w:t>Standard Operating Procedure (SOP)</w:t>
      </w:r>
    </w:p>
    <w:p w14:paraId="17F60356" w14:textId="77777777" w:rsidR="00746FCF" w:rsidRDefault="00746FCF" w:rsidP="00746FCF">
      <w:pPr>
        <w:rPr>
          <w:sz w:val="24"/>
          <w:szCs w:val="24"/>
        </w:rPr>
      </w:pPr>
    </w:p>
    <w:p w14:paraId="3AAF8E35" w14:textId="2FCFE5A5" w:rsidR="000A1740" w:rsidRPr="000A1740" w:rsidRDefault="000A1740" w:rsidP="000A1740">
      <w:pPr>
        <w:rPr>
          <w:b/>
          <w:bCs/>
          <w:sz w:val="26"/>
          <w:szCs w:val="26"/>
        </w:rPr>
      </w:pPr>
      <w:r w:rsidRPr="000A1740">
        <w:rPr>
          <w:b/>
          <w:bCs/>
          <w:sz w:val="26"/>
          <w:szCs w:val="26"/>
        </w:rPr>
        <w:t>1.</w:t>
      </w:r>
      <w:r>
        <w:rPr>
          <w:b/>
          <w:bCs/>
          <w:sz w:val="26"/>
          <w:szCs w:val="26"/>
        </w:rPr>
        <w:t xml:space="preserve"> </w:t>
      </w:r>
      <w:r w:rsidRPr="000A1740">
        <w:rPr>
          <w:b/>
          <w:bCs/>
          <w:sz w:val="26"/>
          <w:szCs w:val="26"/>
        </w:rPr>
        <w:t>System Overview</w:t>
      </w:r>
    </w:p>
    <w:p w14:paraId="2FB97E0F" w14:textId="77777777" w:rsidR="0099494F" w:rsidRPr="0099494F" w:rsidRDefault="0099494F" w:rsidP="0099494F">
      <w:r w:rsidRPr="0099494F">
        <w:t>This system is an Excel-based CRM data management and reporting framework designed to ensure structured, consistent, and reliable sales pipeline reporting.</w:t>
      </w:r>
    </w:p>
    <w:p w14:paraId="7A25D852" w14:textId="77777777" w:rsidR="0099494F" w:rsidRPr="0099494F" w:rsidRDefault="0099494F" w:rsidP="0099494F">
      <w:r w:rsidRPr="0099494F">
        <w:t>CRM export data (sales pipeline, accounts, products, and sales teams) is transformed using Power Query and integrated into the Excel Data Model with defined relationships.</w:t>
      </w:r>
    </w:p>
    <w:p w14:paraId="18E8AE96" w14:textId="77777777" w:rsidR="0099494F" w:rsidRPr="0099494F" w:rsidRDefault="0099494F" w:rsidP="0099494F">
      <w:r w:rsidRPr="0099494F">
        <w:t>The system supports controlled data refresh, KPI reporting, and dashboard-based performance monitoring while maintaining standardized cleaning and integrity practices.</w:t>
      </w:r>
    </w:p>
    <w:p w14:paraId="35C2B71C" w14:textId="77777777" w:rsidR="000A1740" w:rsidRDefault="000A1740" w:rsidP="000A1740"/>
    <w:p w14:paraId="761AA5BE" w14:textId="5FB75270" w:rsidR="000A1740" w:rsidRDefault="000A1740" w:rsidP="000A1740">
      <w:pPr>
        <w:rPr>
          <w:b/>
          <w:bCs/>
          <w:sz w:val="26"/>
          <w:szCs w:val="26"/>
        </w:rPr>
      </w:pPr>
      <w:r w:rsidRPr="000A1740">
        <w:rPr>
          <w:b/>
          <w:bCs/>
          <w:sz w:val="26"/>
          <w:szCs w:val="26"/>
        </w:rPr>
        <w:t>2. Data Sources &amp; Structure</w:t>
      </w:r>
    </w:p>
    <w:p w14:paraId="56C83501" w14:textId="77777777" w:rsidR="00721EEB" w:rsidRPr="00721EEB" w:rsidRDefault="00721EEB" w:rsidP="00721EEB">
      <w:r w:rsidRPr="00721EEB">
        <w:t>The system uses CRM-exported datasets structured into one fact table and three dimension tables.</w:t>
      </w:r>
    </w:p>
    <w:p w14:paraId="59A651D6" w14:textId="77777777" w:rsidR="00721EEB" w:rsidRPr="00721EEB" w:rsidRDefault="00721EEB" w:rsidP="00721EEB">
      <w:r w:rsidRPr="00721EEB">
        <w:rPr>
          <w:b/>
          <w:bCs/>
        </w:rPr>
        <w:t>Source Tables:</w:t>
      </w:r>
    </w:p>
    <w:p w14:paraId="5C9E5CDA" w14:textId="77777777" w:rsidR="00721EEB" w:rsidRPr="00721EEB" w:rsidRDefault="00721EEB" w:rsidP="00721EEB">
      <w:pPr>
        <w:numPr>
          <w:ilvl w:val="0"/>
          <w:numId w:val="2"/>
        </w:numPr>
      </w:pPr>
      <w:r w:rsidRPr="00721EEB">
        <w:rPr>
          <w:b/>
          <w:bCs/>
        </w:rPr>
        <w:t>sales_pipeline</w:t>
      </w:r>
      <w:r w:rsidRPr="00721EEB">
        <w:t xml:space="preserve"> – Primary transactional table containing opportunity-level data, including deal stage, revenue, dates, assigned sales agent, and related account and product information.</w:t>
      </w:r>
    </w:p>
    <w:p w14:paraId="425CF66E" w14:textId="77777777" w:rsidR="00721EEB" w:rsidRPr="00721EEB" w:rsidRDefault="00721EEB" w:rsidP="00721EEB">
      <w:pPr>
        <w:numPr>
          <w:ilvl w:val="0"/>
          <w:numId w:val="2"/>
        </w:numPr>
      </w:pPr>
      <w:r w:rsidRPr="00721EEB">
        <w:rPr>
          <w:b/>
          <w:bCs/>
        </w:rPr>
        <w:t>accounts</w:t>
      </w:r>
      <w:r w:rsidRPr="00721EEB">
        <w:t xml:space="preserve"> – Master table containing company-level details such as sector, revenue, employee size, and parent–subsidiary relationships.</w:t>
      </w:r>
    </w:p>
    <w:p w14:paraId="0366AEA2" w14:textId="77777777" w:rsidR="00721EEB" w:rsidRPr="00721EEB" w:rsidRDefault="00721EEB" w:rsidP="00721EEB">
      <w:pPr>
        <w:numPr>
          <w:ilvl w:val="0"/>
          <w:numId w:val="2"/>
        </w:numPr>
      </w:pPr>
      <w:r w:rsidRPr="00721EEB">
        <w:rPr>
          <w:b/>
          <w:bCs/>
        </w:rPr>
        <w:t>products</w:t>
      </w:r>
      <w:r w:rsidRPr="00721EEB">
        <w:t xml:space="preserve"> – Master table containing product names, series classification, and pricing details.</w:t>
      </w:r>
    </w:p>
    <w:p w14:paraId="15463A12" w14:textId="77777777" w:rsidR="00721EEB" w:rsidRPr="00721EEB" w:rsidRDefault="00721EEB" w:rsidP="00721EEB">
      <w:pPr>
        <w:numPr>
          <w:ilvl w:val="0"/>
          <w:numId w:val="2"/>
        </w:numPr>
      </w:pPr>
      <w:r w:rsidRPr="00721EEB">
        <w:rPr>
          <w:b/>
          <w:bCs/>
        </w:rPr>
        <w:t>sales_teams</w:t>
      </w:r>
      <w:r w:rsidRPr="00721EEB">
        <w:t xml:space="preserve"> – Master table defining sales agents, reporting managers, and regional alignment.</w:t>
      </w:r>
    </w:p>
    <w:p w14:paraId="04BA564E" w14:textId="77777777" w:rsidR="000A1740" w:rsidRPr="00721EEB" w:rsidRDefault="000A1740" w:rsidP="000A1740"/>
    <w:p w14:paraId="5CD586BC" w14:textId="6551B91F" w:rsidR="000A1740" w:rsidRDefault="000A1740" w:rsidP="000A1740">
      <w:pPr>
        <w:rPr>
          <w:b/>
          <w:bCs/>
          <w:sz w:val="26"/>
          <w:szCs w:val="26"/>
        </w:rPr>
      </w:pPr>
      <w:r w:rsidRPr="000A1740">
        <w:rPr>
          <w:b/>
          <w:bCs/>
          <w:sz w:val="26"/>
          <w:szCs w:val="26"/>
        </w:rPr>
        <w:t>3. Data Cleaning &amp; Standardization Rules</w:t>
      </w:r>
    </w:p>
    <w:p w14:paraId="2445EB8F" w14:textId="77777777" w:rsidR="00371CF9" w:rsidRPr="00371CF9" w:rsidRDefault="00371CF9" w:rsidP="00371CF9">
      <w:r w:rsidRPr="00371CF9">
        <w:t>All source tables are processed in Power Query before being loaded into the Data Model.</w:t>
      </w:r>
    </w:p>
    <w:p w14:paraId="296A8705" w14:textId="77777777" w:rsidR="00371CF9" w:rsidRPr="00371CF9" w:rsidRDefault="00371CF9" w:rsidP="00371CF9">
      <w:r w:rsidRPr="00371CF9">
        <w:t>The following standardization controls are applied:</w:t>
      </w:r>
    </w:p>
    <w:p w14:paraId="76CA9BE3" w14:textId="77777777" w:rsidR="00371CF9" w:rsidRPr="00371CF9" w:rsidRDefault="00371CF9" w:rsidP="00371CF9">
      <w:pPr>
        <w:numPr>
          <w:ilvl w:val="0"/>
          <w:numId w:val="3"/>
        </w:numPr>
      </w:pPr>
      <w:r w:rsidRPr="00371CF9">
        <w:t>Text fields trimmed and cleaned to remove leading/trailing spaces and non-printable characters.</w:t>
      </w:r>
    </w:p>
    <w:p w14:paraId="55CB41D5" w14:textId="5FE3515A" w:rsidR="00371CF9" w:rsidRPr="00371CF9" w:rsidRDefault="00371CF9" w:rsidP="00371CF9">
      <w:pPr>
        <w:numPr>
          <w:ilvl w:val="0"/>
          <w:numId w:val="3"/>
        </w:numPr>
      </w:pPr>
      <w:r w:rsidRPr="00371CF9">
        <w:t>Case standardized (</w:t>
      </w:r>
      <w:r>
        <w:t xml:space="preserve">e.g., </w:t>
      </w:r>
      <w:r w:rsidRPr="00371CF9">
        <w:t>Proper Case) to ensure consistency across keys and attributes.</w:t>
      </w:r>
    </w:p>
    <w:p w14:paraId="71A977A5" w14:textId="77777777" w:rsidR="00371CF9" w:rsidRPr="00371CF9" w:rsidRDefault="00371CF9" w:rsidP="00371CF9">
      <w:pPr>
        <w:numPr>
          <w:ilvl w:val="0"/>
          <w:numId w:val="3"/>
        </w:numPr>
      </w:pPr>
      <w:r w:rsidRPr="00371CF9">
        <w:t>Data types enforced for all columns (dates, numeric fields, and text).</w:t>
      </w:r>
    </w:p>
    <w:p w14:paraId="0D5FEB08" w14:textId="77777777" w:rsidR="00371CF9" w:rsidRPr="00371CF9" w:rsidRDefault="00371CF9" w:rsidP="00371CF9">
      <w:pPr>
        <w:numPr>
          <w:ilvl w:val="0"/>
          <w:numId w:val="3"/>
        </w:numPr>
      </w:pPr>
      <w:r w:rsidRPr="00371CF9">
        <w:t>Structural inconsistencies corrected (e.g., product name standardization such as “GTXPro” to “GTX Pro”).</w:t>
      </w:r>
    </w:p>
    <w:p w14:paraId="33C84F93" w14:textId="77777777" w:rsidR="00371CF9" w:rsidRPr="00371CF9" w:rsidRDefault="00371CF9" w:rsidP="00371CF9">
      <w:pPr>
        <w:numPr>
          <w:ilvl w:val="0"/>
          <w:numId w:val="3"/>
        </w:numPr>
      </w:pPr>
      <w:r w:rsidRPr="00371CF9">
        <w:t>Duplicate records reviewed and resolved where applicable.</w:t>
      </w:r>
    </w:p>
    <w:p w14:paraId="26A180B0" w14:textId="77777777" w:rsidR="00371CF9" w:rsidRPr="00371CF9" w:rsidRDefault="00371CF9" w:rsidP="00371CF9">
      <w:r w:rsidRPr="00371CF9">
        <w:lastRenderedPageBreak/>
        <w:t>Business data is not altered unless structurally inconsistent; unknown or missing values are preserved and handled through controlled reporting logic.</w:t>
      </w:r>
    </w:p>
    <w:p w14:paraId="492839DB" w14:textId="77777777" w:rsidR="00371CF9" w:rsidRDefault="00371CF9" w:rsidP="000A1740">
      <w:pPr>
        <w:rPr>
          <w:b/>
          <w:bCs/>
          <w:sz w:val="26"/>
          <w:szCs w:val="26"/>
        </w:rPr>
      </w:pPr>
    </w:p>
    <w:p w14:paraId="13DDF237" w14:textId="1CAAFC93" w:rsidR="000A1740" w:rsidRDefault="000A1740" w:rsidP="000A174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4. </w:t>
      </w:r>
      <w:r w:rsidRPr="000A1740">
        <w:rPr>
          <w:b/>
          <w:bCs/>
          <w:sz w:val="26"/>
          <w:szCs w:val="26"/>
        </w:rPr>
        <w:t>Data Integrity &amp; Validation Controls</w:t>
      </w:r>
    </w:p>
    <w:p w14:paraId="55581C6E" w14:textId="77777777" w:rsidR="00746FCF" w:rsidRPr="00746FCF" w:rsidRDefault="00746FCF" w:rsidP="00746FCF">
      <w:r w:rsidRPr="00746FCF">
        <w:t>The system includes structural and logical integrity checks to ensure reporting reliability.</w:t>
      </w:r>
    </w:p>
    <w:p w14:paraId="30477DE8" w14:textId="77777777" w:rsidR="00746FCF" w:rsidRPr="00746FCF" w:rsidRDefault="00746FCF" w:rsidP="00746FCF">
      <w:r w:rsidRPr="00746FCF">
        <w:t>The following controls are performed during data processing:</w:t>
      </w:r>
    </w:p>
    <w:p w14:paraId="41B5EDDF" w14:textId="77777777" w:rsidR="00746FCF" w:rsidRPr="00746FCF" w:rsidRDefault="00746FCF" w:rsidP="00746FCF">
      <w:pPr>
        <w:numPr>
          <w:ilvl w:val="0"/>
          <w:numId w:val="4"/>
        </w:numPr>
      </w:pPr>
      <w:r w:rsidRPr="00746FCF">
        <w:t>One-to-many integrity maintained between fact and dimension tables.</w:t>
      </w:r>
    </w:p>
    <w:p w14:paraId="7B734D83" w14:textId="77777777" w:rsidR="00746FCF" w:rsidRPr="00746FCF" w:rsidRDefault="00746FCF" w:rsidP="00746FCF">
      <w:pPr>
        <w:numPr>
          <w:ilvl w:val="0"/>
          <w:numId w:val="4"/>
        </w:numPr>
      </w:pPr>
      <w:r w:rsidRPr="00746FCF">
        <w:t>Each sales agent validated to map to a single reporting manager.</w:t>
      </w:r>
    </w:p>
    <w:p w14:paraId="1171A210" w14:textId="77777777" w:rsidR="00746FCF" w:rsidRPr="00746FCF" w:rsidRDefault="00746FCF" w:rsidP="00746FCF">
      <w:pPr>
        <w:numPr>
          <w:ilvl w:val="0"/>
          <w:numId w:val="4"/>
        </w:numPr>
      </w:pPr>
      <w:r w:rsidRPr="00746FCF">
        <w:t>Referential consistency verified across key fields (account, product, sales agent).</w:t>
      </w:r>
    </w:p>
    <w:p w14:paraId="4F6302DF" w14:textId="137C1129" w:rsidR="00746FCF" w:rsidRPr="00746FCF" w:rsidRDefault="00746FCF" w:rsidP="00746FCF">
      <w:pPr>
        <w:numPr>
          <w:ilvl w:val="0"/>
          <w:numId w:val="4"/>
        </w:numPr>
      </w:pPr>
      <w:r w:rsidRPr="00746FCF">
        <w:t xml:space="preserve">Date logic validated (e.g., close_date not earlier than </w:t>
      </w:r>
      <w:r>
        <w:t>engage_</w:t>
      </w:r>
      <w:r w:rsidRPr="00746FCF">
        <w:t>date</w:t>
      </w:r>
      <w:r w:rsidRPr="00746FCF">
        <w:t>).</w:t>
      </w:r>
    </w:p>
    <w:p w14:paraId="247214A8" w14:textId="77777777" w:rsidR="00746FCF" w:rsidRPr="00746FCF" w:rsidRDefault="00746FCF" w:rsidP="00746FCF">
      <w:pPr>
        <w:numPr>
          <w:ilvl w:val="0"/>
          <w:numId w:val="4"/>
        </w:numPr>
      </w:pPr>
      <w:r w:rsidRPr="00746FCF">
        <w:t>Revenue and deal stage alignment reviewed (e.g., Lost deals with zero value).</w:t>
      </w:r>
    </w:p>
    <w:p w14:paraId="5D2CF638" w14:textId="77777777" w:rsidR="00746FCF" w:rsidRPr="00746FCF" w:rsidRDefault="00746FCF" w:rsidP="00746FCF">
      <w:r w:rsidRPr="00746FCF">
        <w:t>Structural errors are corrected within Power Query, while business inconsistencies are identified and addressed through controlled reporting logic.</w:t>
      </w:r>
    </w:p>
    <w:p w14:paraId="0D6B86C6" w14:textId="77777777" w:rsidR="00746FCF" w:rsidRPr="00746FCF" w:rsidRDefault="00746FCF" w:rsidP="000A1740"/>
    <w:p w14:paraId="53B34C7D" w14:textId="60ED74D2" w:rsidR="000A1740" w:rsidRDefault="000A1740" w:rsidP="000A174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5. </w:t>
      </w:r>
      <w:r w:rsidRPr="000A1740">
        <w:rPr>
          <w:b/>
          <w:bCs/>
          <w:sz w:val="26"/>
          <w:szCs w:val="26"/>
        </w:rPr>
        <w:t>Data Model &amp; Relationships</w:t>
      </w:r>
    </w:p>
    <w:p w14:paraId="1EC7F4FA" w14:textId="77777777" w:rsidR="000B40EA" w:rsidRPr="000B40EA" w:rsidRDefault="000B40EA" w:rsidP="000B40EA">
      <w:r w:rsidRPr="000B40EA">
        <w:t>The system utilizes the Excel Data Model (Power Pivot) to manage relationships between tables without flattening the dataset.</w:t>
      </w:r>
    </w:p>
    <w:p w14:paraId="780DE79E" w14:textId="77777777" w:rsidR="000B40EA" w:rsidRPr="000B40EA" w:rsidRDefault="000B40EA" w:rsidP="000B40EA">
      <w:r w:rsidRPr="000B40EA">
        <w:t>The sales_pipeline table functions as the central fact table and connects to the following dimension tables through defined key relationships:</w:t>
      </w:r>
    </w:p>
    <w:p w14:paraId="487B9F92" w14:textId="77777777" w:rsidR="000B40EA" w:rsidRPr="000B40EA" w:rsidRDefault="000B40EA" w:rsidP="000B40EA">
      <w:pPr>
        <w:numPr>
          <w:ilvl w:val="0"/>
          <w:numId w:val="5"/>
        </w:numPr>
      </w:pPr>
      <w:r w:rsidRPr="000B40EA">
        <w:t>accounts (via Account)</w:t>
      </w:r>
    </w:p>
    <w:p w14:paraId="49A57197" w14:textId="77777777" w:rsidR="000B40EA" w:rsidRPr="000B40EA" w:rsidRDefault="000B40EA" w:rsidP="000B40EA">
      <w:pPr>
        <w:numPr>
          <w:ilvl w:val="0"/>
          <w:numId w:val="5"/>
        </w:numPr>
      </w:pPr>
      <w:r w:rsidRPr="000B40EA">
        <w:t>products (via Product)</w:t>
      </w:r>
    </w:p>
    <w:p w14:paraId="6B03879E" w14:textId="77777777" w:rsidR="000B40EA" w:rsidRPr="000B40EA" w:rsidRDefault="000B40EA" w:rsidP="000B40EA">
      <w:pPr>
        <w:numPr>
          <w:ilvl w:val="0"/>
          <w:numId w:val="5"/>
        </w:numPr>
      </w:pPr>
      <w:r w:rsidRPr="000B40EA">
        <w:t>sales_teams (via Sales Agent)</w:t>
      </w:r>
    </w:p>
    <w:p w14:paraId="0176A978" w14:textId="77777777" w:rsidR="000B40EA" w:rsidRPr="000B40EA" w:rsidRDefault="000B40EA" w:rsidP="000B40EA">
      <w:r w:rsidRPr="000B40EA">
        <w:t>Relationships are configured as one-to-many, ensuring accurate aggregation and filtering behavior across Pivot-based reports.</w:t>
      </w:r>
    </w:p>
    <w:p w14:paraId="405017D1" w14:textId="77777777" w:rsidR="000B40EA" w:rsidRPr="000B40EA" w:rsidRDefault="000B40EA" w:rsidP="000B40EA">
      <w:r w:rsidRPr="000B40EA">
        <w:t>This structure enables scalable reporting while maintaining data normalization and consistency.</w:t>
      </w:r>
    </w:p>
    <w:p w14:paraId="312A3467" w14:textId="77777777" w:rsidR="000B40EA" w:rsidRDefault="000B40EA" w:rsidP="000A1740"/>
    <w:p w14:paraId="0EF5B828" w14:textId="21DD67F8" w:rsidR="000A1740" w:rsidRDefault="000A1740" w:rsidP="000A174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6. </w:t>
      </w:r>
      <w:r w:rsidRPr="000A1740">
        <w:rPr>
          <w:b/>
          <w:bCs/>
          <w:sz w:val="26"/>
          <w:szCs w:val="26"/>
        </w:rPr>
        <w:t>Reporting &amp; Refresh Process</w:t>
      </w:r>
    </w:p>
    <w:p w14:paraId="64703658" w14:textId="77777777" w:rsidR="00377365" w:rsidRPr="00377365" w:rsidRDefault="00377365" w:rsidP="00377365">
      <w:r w:rsidRPr="00377365">
        <w:t>Reporting is delivered through Pivot Tables and dashboard visuals built on the Excel Data Model.</w:t>
      </w:r>
    </w:p>
    <w:p w14:paraId="3FE1BD85" w14:textId="77777777" w:rsidR="00377365" w:rsidRPr="00377365" w:rsidRDefault="00377365" w:rsidP="00377365">
      <w:r w:rsidRPr="00377365">
        <w:t>The refresh process follows a controlled sequence:</w:t>
      </w:r>
    </w:p>
    <w:p w14:paraId="5230646B" w14:textId="77777777" w:rsidR="00377365" w:rsidRPr="00377365" w:rsidRDefault="00377365" w:rsidP="00377365">
      <w:pPr>
        <w:numPr>
          <w:ilvl w:val="0"/>
          <w:numId w:val="6"/>
        </w:numPr>
      </w:pPr>
      <w:r w:rsidRPr="00377365">
        <w:t>Replace or update CRM export source files.</w:t>
      </w:r>
    </w:p>
    <w:p w14:paraId="25893331" w14:textId="77777777" w:rsidR="00377365" w:rsidRPr="00377365" w:rsidRDefault="00377365" w:rsidP="00377365">
      <w:pPr>
        <w:numPr>
          <w:ilvl w:val="0"/>
          <w:numId w:val="6"/>
        </w:numPr>
      </w:pPr>
      <w:r w:rsidRPr="00377365">
        <w:t>Refresh Power Query to apply cleaning and transformation rules.</w:t>
      </w:r>
    </w:p>
    <w:p w14:paraId="1B7D9BDF" w14:textId="77777777" w:rsidR="00377365" w:rsidRPr="00377365" w:rsidRDefault="00377365" w:rsidP="00377365">
      <w:pPr>
        <w:numPr>
          <w:ilvl w:val="0"/>
          <w:numId w:val="6"/>
        </w:numPr>
      </w:pPr>
      <w:r w:rsidRPr="00377365">
        <w:t>Validate structural consistency and key relationships.</w:t>
      </w:r>
    </w:p>
    <w:p w14:paraId="3CD16EE9" w14:textId="77777777" w:rsidR="00377365" w:rsidRPr="00377365" w:rsidRDefault="00377365" w:rsidP="00377365">
      <w:pPr>
        <w:numPr>
          <w:ilvl w:val="0"/>
          <w:numId w:val="6"/>
        </w:numPr>
      </w:pPr>
      <w:r w:rsidRPr="00377365">
        <w:lastRenderedPageBreak/>
        <w:t>Refresh the Data Model and Pivot Tables.</w:t>
      </w:r>
    </w:p>
    <w:p w14:paraId="1698D786" w14:textId="7D0912A5" w:rsidR="00377365" w:rsidRDefault="00377365" w:rsidP="000A1740">
      <w:r w:rsidRPr="00377365">
        <w:t>Reports are generated only after successful refresh and validation to ensure data accuracy and consistency.</w:t>
      </w:r>
    </w:p>
    <w:p w14:paraId="534191DD" w14:textId="77777777" w:rsidR="00377365" w:rsidRPr="00377365" w:rsidRDefault="00377365" w:rsidP="000A1740"/>
    <w:p w14:paraId="50E1185F" w14:textId="29921F5F" w:rsidR="000A1740" w:rsidRDefault="000A1740" w:rsidP="000A1740">
      <w:pPr>
        <w:rPr>
          <w:b/>
          <w:bCs/>
          <w:sz w:val="26"/>
          <w:szCs w:val="26"/>
        </w:rPr>
      </w:pPr>
      <w:r w:rsidRPr="000A1740">
        <w:rPr>
          <w:b/>
          <w:bCs/>
          <w:sz w:val="26"/>
          <w:szCs w:val="26"/>
        </w:rPr>
        <w:t>7. Common Errors &amp; Resolution Guidelines</w:t>
      </w:r>
    </w:p>
    <w:p w14:paraId="3451649A" w14:textId="77777777" w:rsidR="00377365" w:rsidRPr="00377365" w:rsidRDefault="00377365" w:rsidP="00377365">
      <w:r w:rsidRPr="00377365">
        <w:t>The following issues may arise during data updates and should be handled using structured controls:</w:t>
      </w:r>
    </w:p>
    <w:p w14:paraId="318D3F76" w14:textId="77777777" w:rsidR="00377365" w:rsidRPr="00377365" w:rsidRDefault="00377365" w:rsidP="00377365">
      <w:pPr>
        <w:numPr>
          <w:ilvl w:val="0"/>
          <w:numId w:val="7"/>
        </w:numPr>
      </w:pPr>
      <w:r w:rsidRPr="00377365">
        <w:rPr>
          <w:b/>
          <w:bCs/>
        </w:rPr>
        <w:t>Product name mismatch</w:t>
      </w:r>
      <w:r w:rsidRPr="00377365">
        <w:t xml:space="preserve"> → Standardize within Power Query transformation step.</w:t>
      </w:r>
    </w:p>
    <w:p w14:paraId="12C871B4" w14:textId="77777777" w:rsidR="00377365" w:rsidRPr="00377365" w:rsidRDefault="00377365" w:rsidP="00377365">
      <w:pPr>
        <w:numPr>
          <w:ilvl w:val="0"/>
          <w:numId w:val="7"/>
        </w:numPr>
      </w:pPr>
      <w:r w:rsidRPr="00377365">
        <w:rPr>
          <w:b/>
          <w:bCs/>
        </w:rPr>
        <w:t>Missing account in active deal stages</w:t>
      </w:r>
      <w:r w:rsidRPr="00377365">
        <w:t xml:space="preserve"> → Flag and escalate to Sales Operations for correction in source system.</w:t>
      </w:r>
    </w:p>
    <w:p w14:paraId="2EBEC615" w14:textId="77777777" w:rsidR="00377365" w:rsidRPr="00377365" w:rsidRDefault="00377365" w:rsidP="00377365">
      <w:pPr>
        <w:numPr>
          <w:ilvl w:val="0"/>
          <w:numId w:val="7"/>
        </w:numPr>
      </w:pPr>
      <w:r w:rsidRPr="00377365">
        <w:rPr>
          <w:b/>
          <w:bCs/>
        </w:rPr>
        <w:t>Duplicate opportunity ID</w:t>
      </w:r>
      <w:r w:rsidRPr="00377365">
        <w:t xml:space="preserve"> → Cross-verify against CRM export before refresh.</w:t>
      </w:r>
    </w:p>
    <w:p w14:paraId="67C1D63D" w14:textId="77777777" w:rsidR="00377365" w:rsidRPr="00377365" w:rsidRDefault="00377365" w:rsidP="00377365">
      <w:pPr>
        <w:numPr>
          <w:ilvl w:val="0"/>
          <w:numId w:val="7"/>
        </w:numPr>
      </w:pPr>
      <w:r w:rsidRPr="00377365">
        <w:rPr>
          <w:b/>
          <w:bCs/>
        </w:rPr>
        <w:t>Relationship errors in Data Model</w:t>
      </w:r>
      <w:r w:rsidRPr="00377365">
        <w:t xml:space="preserve"> → Revalidate key columns for formatting, trimming, and case consistency.</w:t>
      </w:r>
    </w:p>
    <w:p w14:paraId="1244CE5C" w14:textId="77777777" w:rsidR="00377365" w:rsidRPr="00377365" w:rsidRDefault="00377365" w:rsidP="00377365">
      <w:pPr>
        <w:numPr>
          <w:ilvl w:val="0"/>
          <w:numId w:val="7"/>
        </w:numPr>
      </w:pPr>
      <w:r w:rsidRPr="00377365">
        <w:rPr>
          <w:b/>
          <w:bCs/>
        </w:rPr>
        <w:t>Unexpected KPI variance after refresh</w:t>
      </w:r>
      <w:r w:rsidRPr="00377365">
        <w:t xml:space="preserve"> → Recheck source file completeness and refresh sequence.</w:t>
      </w:r>
    </w:p>
    <w:p w14:paraId="64E785F0" w14:textId="175780E2" w:rsidR="00377365" w:rsidRPr="00377365" w:rsidRDefault="00377365" w:rsidP="000A1740">
      <w:r w:rsidRPr="00377365">
        <w:t>No manual edits should be performed directly in reporting tables; all corrections must occur at the Power Query transformation layer to maintain system integrity.</w:t>
      </w:r>
    </w:p>
    <w:sectPr w:rsidR="00377365" w:rsidRPr="00377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5467"/>
    <w:multiLevelType w:val="multilevel"/>
    <w:tmpl w:val="783A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74A8"/>
    <w:multiLevelType w:val="hybridMultilevel"/>
    <w:tmpl w:val="252C6F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0B1287"/>
    <w:multiLevelType w:val="multilevel"/>
    <w:tmpl w:val="F200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7A378C"/>
    <w:multiLevelType w:val="multilevel"/>
    <w:tmpl w:val="6EFC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66181"/>
    <w:multiLevelType w:val="multilevel"/>
    <w:tmpl w:val="C71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D4C2A"/>
    <w:multiLevelType w:val="multilevel"/>
    <w:tmpl w:val="6742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65DD6"/>
    <w:multiLevelType w:val="multilevel"/>
    <w:tmpl w:val="69E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580392">
    <w:abstractNumId w:val="1"/>
  </w:num>
  <w:num w:numId="2" w16cid:durableId="948512121">
    <w:abstractNumId w:val="0"/>
  </w:num>
  <w:num w:numId="3" w16cid:durableId="608657062">
    <w:abstractNumId w:val="5"/>
  </w:num>
  <w:num w:numId="4" w16cid:durableId="2029719693">
    <w:abstractNumId w:val="6"/>
  </w:num>
  <w:num w:numId="5" w16cid:durableId="2023049109">
    <w:abstractNumId w:val="4"/>
  </w:num>
  <w:num w:numId="6" w16cid:durableId="2054190661">
    <w:abstractNumId w:val="2"/>
  </w:num>
  <w:num w:numId="7" w16cid:durableId="995689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40"/>
    <w:rsid w:val="000A1740"/>
    <w:rsid w:val="000B40EA"/>
    <w:rsid w:val="00103A78"/>
    <w:rsid w:val="001C0BEB"/>
    <w:rsid w:val="00371CF9"/>
    <w:rsid w:val="00377365"/>
    <w:rsid w:val="003B497C"/>
    <w:rsid w:val="00553DF0"/>
    <w:rsid w:val="007102BB"/>
    <w:rsid w:val="00721EEB"/>
    <w:rsid w:val="00746FCF"/>
    <w:rsid w:val="00781A38"/>
    <w:rsid w:val="0099494F"/>
    <w:rsid w:val="00A4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A788"/>
  <w15:chartTrackingRefBased/>
  <w15:docId w15:val="{724ED0B7-A448-4034-B455-029B5BDD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3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Sharma</dc:creator>
  <cp:keywords/>
  <dc:description/>
  <cp:lastModifiedBy>Rohit Sharma</cp:lastModifiedBy>
  <cp:revision>1</cp:revision>
  <cp:lastPrinted>2026-02-19T13:05:00Z</cp:lastPrinted>
  <dcterms:created xsi:type="dcterms:W3CDTF">2026-02-19T09:28:00Z</dcterms:created>
  <dcterms:modified xsi:type="dcterms:W3CDTF">2026-02-19T13:06:00Z</dcterms:modified>
</cp:coreProperties>
</file>