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D8ECF" w14:textId="77777777" w:rsidR="00C67C3F" w:rsidRDefault="00C67C3F" w:rsidP="00C67C3F">
      <w:proofErr w:type="spellStart"/>
      <w:r>
        <w:t>Turing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- capaz de correr qualquer algoritmo matemático</w:t>
      </w:r>
    </w:p>
    <w:p w14:paraId="635C81D9" w14:textId="77777777" w:rsidR="00C67C3F" w:rsidRDefault="00C67C3F" w:rsidP="00C67C3F">
      <w:proofErr w:type="spellStart"/>
      <w:r>
        <w:t>Turing</w:t>
      </w:r>
      <w:proofErr w:type="spellEnd"/>
      <w:r>
        <w:t xml:space="preserve"> Complete - capacidade </w:t>
      </w:r>
      <w:proofErr w:type="spellStart"/>
      <w:r>
        <w:t>equivalene</w:t>
      </w:r>
      <w:proofErr w:type="spellEnd"/>
      <w:r>
        <w:t xml:space="preserve"> a uma máquina de </w:t>
      </w:r>
      <w:proofErr w:type="spellStart"/>
      <w:r>
        <w:t>Turing</w:t>
      </w:r>
      <w:proofErr w:type="spellEnd"/>
    </w:p>
    <w:p w14:paraId="6EEE5C30" w14:textId="77777777" w:rsidR="00C67C3F" w:rsidRDefault="00C67C3F" w:rsidP="00C67C3F">
      <w:r>
        <w:t xml:space="preserve">ENIAC - Primeiro computador </w:t>
      </w:r>
      <w:proofErr w:type="spellStart"/>
      <w:r>
        <w:t>Turing</w:t>
      </w:r>
      <w:proofErr w:type="spellEnd"/>
      <w:r>
        <w:t xml:space="preserve"> Complete</w:t>
      </w:r>
    </w:p>
    <w:p w14:paraId="49538F07" w14:textId="77777777" w:rsidR="00C67C3F" w:rsidRDefault="00C67C3F" w:rsidP="00C67C3F">
      <w:proofErr w:type="spellStart"/>
      <w:r>
        <w:t>Stored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- guarda as instruções do programa na memória (Alan </w:t>
      </w:r>
      <w:proofErr w:type="spellStart"/>
      <w:r>
        <w:t>Turing</w:t>
      </w:r>
      <w:proofErr w:type="spellEnd"/>
      <w:r>
        <w:t>)</w:t>
      </w:r>
    </w:p>
    <w:p w14:paraId="47A83EF8" w14:textId="3E118206" w:rsidR="00CE62F3" w:rsidRDefault="00C67C3F" w:rsidP="00C67C3F">
      <w:r>
        <w:t xml:space="preserve">Arquitetura </w:t>
      </w:r>
      <w:proofErr w:type="spellStart"/>
      <w:r>
        <w:t>von</w:t>
      </w:r>
      <w:proofErr w:type="spellEnd"/>
      <w:r>
        <w:t xml:space="preserve"> Neumann – tal como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Computer</w:t>
      </w:r>
      <w:proofErr w:type="spellEnd"/>
    </w:p>
    <w:p w14:paraId="40B5E809" w14:textId="31D46752" w:rsidR="00C67C3F" w:rsidRDefault="00C67C3F" w:rsidP="00C67C3F">
      <w:r>
        <w:rPr>
          <w:noProof/>
        </w:rPr>
        <w:drawing>
          <wp:inline distT="0" distB="0" distL="0" distR="0" wp14:anchorId="5E631A4B" wp14:editId="1AF48664">
            <wp:extent cx="4248150" cy="4076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4F04" w14:textId="2224267B" w:rsidR="00C67C3F" w:rsidRDefault="00C67C3F" w:rsidP="00C67C3F">
      <w:r w:rsidRPr="00C67C3F">
        <w:t>Trans</w:t>
      </w:r>
      <w:r w:rsidR="000B0D8B">
        <w:t>í</w:t>
      </w:r>
      <w:r w:rsidRPr="00C67C3F">
        <w:t xml:space="preserve">stor – </w:t>
      </w:r>
      <w:proofErr w:type="spellStart"/>
      <w:r w:rsidRPr="00C67C3F">
        <w:t>on</w:t>
      </w:r>
      <w:proofErr w:type="spellEnd"/>
      <w:r w:rsidRPr="00C67C3F">
        <w:t>/</w:t>
      </w:r>
      <w:proofErr w:type="spellStart"/>
      <w:r w:rsidRPr="00C67C3F">
        <w:t>off</w:t>
      </w:r>
      <w:proofErr w:type="spellEnd"/>
      <w:r w:rsidRPr="00C67C3F">
        <w:t xml:space="preserve"> </w:t>
      </w:r>
      <w:proofErr w:type="spellStart"/>
      <w:r w:rsidRPr="00C67C3F">
        <w:t>switch</w:t>
      </w:r>
      <w:proofErr w:type="spellEnd"/>
      <w:r w:rsidRPr="00C67C3F">
        <w:t xml:space="preserve"> controlado por eletricidade</w:t>
      </w:r>
      <w:r>
        <w:t xml:space="preserve"> (quando comparado com tubos de vácuo são mais pequenos e precisam de menos energia, então aquecem mesmo)</w:t>
      </w:r>
    </w:p>
    <w:p w14:paraId="1485D2C0" w14:textId="70F47C73" w:rsidR="00C67C3F" w:rsidRDefault="00C67C3F" w:rsidP="00C67C3F">
      <w:r>
        <w:t>Computadores com transístores – podem conter milhares de circuitos binários num espaço compacto</w:t>
      </w:r>
    </w:p>
    <w:p w14:paraId="6E574D99" w14:textId="26E4894A" w:rsidR="00C67C3F" w:rsidRDefault="00C67C3F" w:rsidP="00C67C3F">
      <w:r>
        <w:t>Circuito integrado – combina um conjunto de transístores numa peça pequena</w:t>
      </w:r>
    </w:p>
    <w:p w14:paraId="2873ADC8" w14:textId="257268A0" w:rsidR="00AF4325" w:rsidRDefault="004961F2" w:rsidP="00C67C3F">
      <w:r>
        <w:t xml:space="preserve">Microprocessadores </w:t>
      </w:r>
      <w:r w:rsidR="000E7986">
        <w:t>–</w:t>
      </w:r>
      <w:r>
        <w:t xml:space="preserve"> </w:t>
      </w:r>
      <w:r w:rsidR="000E7986">
        <w:t>incorpora as funções da unidade central de processamento</w:t>
      </w:r>
      <w:r w:rsidR="000B0D8B">
        <w:t xml:space="preserve"> num único circuito integrado</w:t>
      </w:r>
    </w:p>
    <w:p w14:paraId="0F1E585B" w14:textId="71E11B25" w:rsidR="00C67C3F" w:rsidRDefault="000B0D8B" w:rsidP="00C67C3F">
      <w:r>
        <w:t>Lei de Moore – o número de transístores num circuito integrado denso duplica a cada 18 meses (é uma observação e projeção tendo em conta a tendência da evolução)</w:t>
      </w:r>
    </w:p>
    <w:p w14:paraId="63DB3F98" w14:textId="38C0350E" w:rsidR="000B0D8B" w:rsidRDefault="000B0D8B" w:rsidP="00C67C3F"/>
    <w:p w14:paraId="40C020D2" w14:textId="25B7DDC0" w:rsidR="003534CF" w:rsidRDefault="003534CF" w:rsidP="00C67C3F"/>
    <w:p w14:paraId="19C2D0D7" w14:textId="61D28386" w:rsidR="003534CF" w:rsidRDefault="003534CF" w:rsidP="00C67C3F"/>
    <w:p w14:paraId="640C8717" w14:textId="4FA76E46" w:rsidR="003534CF" w:rsidRDefault="003534CF" w:rsidP="00C67C3F"/>
    <w:p w14:paraId="653E4300" w14:textId="057BC2D6" w:rsidR="003534CF" w:rsidRPr="00BF32E2" w:rsidRDefault="003534CF" w:rsidP="00C67C3F">
      <w:pPr>
        <w:rPr>
          <w:b/>
          <w:bCs/>
        </w:rPr>
      </w:pPr>
      <w:r w:rsidRPr="00BF32E2">
        <w:rPr>
          <w:b/>
          <w:bCs/>
        </w:rPr>
        <w:lastRenderedPageBreak/>
        <w:t>Tradu</w:t>
      </w:r>
      <w:r w:rsidR="00BF32E2" w:rsidRPr="00BF32E2">
        <w:rPr>
          <w:b/>
          <w:bCs/>
        </w:rPr>
        <w:t>ção e início do programa</w:t>
      </w:r>
    </w:p>
    <w:p w14:paraId="77EE37A6" w14:textId="6E32D366" w:rsidR="00BF32E2" w:rsidRDefault="00BF32E2" w:rsidP="00C67C3F">
      <w:r>
        <w:t>- Compilador</w:t>
      </w:r>
    </w:p>
    <w:p w14:paraId="2EE4DBBA" w14:textId="57187326" w:rsidR="00BF32E2" w:rsidRDefault="00BF32E2" w:rsidP="00C67C3F">
      <w:r>
        <w:t>- Assembler</w:t>
      </w:r>
    </w:p>
    <w:p w14:paraId="60064F0C" w14:textId="5D4860C7" w:rsidR="00BF32E2" w:rsidRDefault="00BF32E2" w:rsidP="00C67C3F">
      <w:r>
        <w:t xml:space="preserve">- </w:t>
      </w:r>
      <w:proofErr w:type="spellStart"/>
      <w:r>
        <w:t>Linker</w:t>
      </w:r>
      <w:proofErr w:type="spellEnd"/>
    </w:p>
    <w:p w14:paraId="5FD4D371" w14:textId="444A1AD9" w:rsidR="00BF32E2" w:rsidRDefault="00BF32E2" w:rsidP="00C67C3F">
      <w:r>
        <w:t xml:space="preserve">- </w:t>
      </w:r>
      <w:proofErr w:type="spellStart"/>
      <w:r>
        <w:t>Loader</w:t>
      </w:r>
      <w:proofErr w:type="spellEnd"/>
    </w:p>
    <w:p w14:paraId="69F4E19A" w14:textId="074BBF0D" w:rsidR="00BF32E2" w:rsidRDefault="00BF32E2" w:rsidP="00C67C3F">
      <w:r>
        <w:t>Alguns sistemas combinam estes passos para reduzirem o tempo de tradução, mas estes são os 4 passos lógicos por onde o programa passa</w:t>
      </w:r>
    </w:p>
    <w:p w14:paraId="7FED14F5" w14:textId="454A06E5" w:rsidR="00BF32E2" w:rsidRDefault="00BF32E2" w:rsidP="00C67C3F"/>
    <w:p w14:paraId="43F75DD3" w14:textId="320929ED" w:rsidR="00BF32E2" w:rsidRDefault="00BF32E2" w:rsidP="00C67C3F">
      <w:proofErr w:type="spellStart"/>
      <w:r>
        <w:t>Compiler</w:t>
      </w:r>
      <w:proofErr w:type="spellEnd"/>
      <w:r>
        <w:t xml:space="preserve"> – Transforma uma linguagem de alto nível numa linguagem de programa </w:t>
      </w:r>
      <w:proofErr w:type="spellStart"/>
      <w:r>
        <w:t>assembly</w:t>
      </w:r>
      <w:proofErr w:type="spellEnd"/>
      <w:r>
        <w:t>, uma forma simbólica para que a máquina entenda</w:t>
      </w:r>
    </w:p>
    <w:p w14:paraId="249A2B1D" w14:textId="7FCA3D7A" w:rsidR="00BF32E2" w:rsidRDefault="00BF32E2" w:rsidP="00C67C3F">
      <w:r>
        <w:t xml:space="preserve">Assembler – Transforma o programa da linguagem </w:t>
      </w:r>
      <w:proofErr w:type="spellStart"/>
      <w:r>
        <w:t>assembly</w:t>
      </w:r>
      <w:proofErr w:type="spellEnd"/>
      <w:r>
        <w:t xml:space="preserve"> num ficheiro objeto que é a combinação entre a linguagem da máquina e as instruções e dados da máquina e a informação necessária para colocar devidamente as instruções na memória</w:t>
      </w:r>
    </w:p>
    <w:p w14:paraId="0CA567EF" w14:textId="7E6BBA16" w:rsidR="00BF32E2" w:rsidRDefault="00BF32E2" w:rsidP="00C67C3F">
      <w:proofErr w:type="spellStart"/>
      <w:r>
        <w:t>Linker</w:t>
      </w:r>
      <w:proofErr w:type="spellEnd"/>
      <w:r>
        <w:t xml:space="preserve"> – Combina independentemente os ficheiros objetos e resolve todas as </w:t>
      </w:r>
      <w:proofErr w:type="spellStart"/>
      <w:r>
        <w:t>labels</w:t>
      </w:r>
      <w:proofErr w:type="spellEnd"/>
      <w:r>
        <w:t xml:space="preserve"> indefinidas num executável</w:t>
      </w:r>
    </w:p>
    <w:p w14:paraId="05CEE158" w14:textId="04BFF5C8" w:rsidR="00BF32E2" w:rsidRDefault="00BF32E2" w:rsidP="00C67C3F">
      <w:proofErr w:type="spellStart"/>
      <w:r>
        <w:t>Loader</w:t>
      </w:r>
      <w:proofErr w:type="spellEnd"/>
      <w:r>
        <w:t xml:space="preserve"> – coloca o ficheiro executável na memória </w:t>
      </w:r>
      <w:proofErr w:type="spellStart"/>
      <w:r>
        <w:t>main</w:t>
      </w:r>
      <w:proofErr w:type="spellEnd"/>
      <w:r>
        <w:t xml:space="preserve"> para que esteja pronto a executar</w:t>
      </w:r>
    </w:p>
    <w:p w14:paraId="53449D52" w14:textId="1EA41615" w:rsidR="00BF32E2" w:rsidRDefault="007632A8" w:rsidP="00C67C3F">
      <w:r>
        <w:rPr>
          <w:noProof/>
        </w:rPr>
        <w:drawing>
          <wp:inline distT="0" distB="0" distL="0" distR="0" wp14:anchorId="71E1C043" wp14:editId="3B82A942">
            <wp:extent cx="5400040" cy="20707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D396" w14:textId="6694DE8F" w:rsidR="007632A8" w:rsidRDefault="007632A8" w:rsidP="00C67C3F"/>
    <w:p w14:paraId="782AEF35" w14:textId="466869C7" w:rsidR="007632A8" w:rsidRDefault="007632A8" w:rsidP="00C67C3F">
      <w:r>
        <w:t>Linguagens de alto nível – código é curto e limpo</w:t>
      </w:r>
    </w:p>
    <w:p w14:paraId="2EAECA8A" w14:textId="28FF8191" w:rsidR="007632A8" w:rsidRDefault="007632A8" w:rsidP="00C67C3F">
      <w:r>
        <w:t xml:space="preserve">Programa </w:t>
      </w:r>
      <w:proofErr w:type="spellStart"/>
      <w:r>
        <w:t>assembly</w:t>
      </w:r>
      <w:proofErr w:type="spellEnd"/>
      <w:r>
        <w:t xml:space="preserve"> – código mais difícil de seguir, porque muitas operações simples são necessárias para cumprir tarefas simples</w:t>
      </w:r>
      <w:r w:rsidR="00AE0221">
        <w:t>, pode ser ainda mais difícil de seguir por causa de referências a localizações na memória</w:t>
      </w:r>
    </w:p>
    <w:p w14:paraId="74483449" w14:textId="45B4EA6D" w:rsidR="00AE0221" w:rsidRDefault="00AE0221" w:rsidP="00AE0221">
      <w:pPr>
        <w:tabs>
          <w:tab w:val="left" w:pos="2400"/>
        </w:tabs>
      </w:pPr>
      <w:r>
        <w:t xml:space="preserve">Código máquina – com muito esforço, </w:t>
      </w:r>
      <w:proofErr w:type="spellStart"/>
      <w:r>
        <w:t>poderia-se</w:t>
      </w:r>
      <w:proofErr w:type="spellEnd"/>
      <w:r>
        <w:t xml:space="preserve"> usar o </w:t>
      </w:r>
      <w:proofErr w:type="spellStart"/>
      <w:r>
        <w:t>opcode</w:t>
      </w:r>
      <w:proofErr w:type="spellEnd"/>
      <w:r>
        <w:t xml:space="preserve"> e o formato de cada instrução para traduzir o código para a anterior</w:t>
      </w:r>
    </w:p>
    <w:p w14:paraId="489227FF" w14:textId="446CFC7C" w:rsidR="00AE0221" w:rsidRDefault="00AE0221" w:rsidP="00AE0221">
      <w:pPr>
        <w:tabs>
          <w:tab w:val="left" w:pos="2400"/>
        </w:tabs>
      </w:pPr>
    </w:p>
    <w:p w14:paraId="241EFEB6" w14:textId="541E588B" w:rsidR="00360C69" w:rsidRDefault="00360C69" w:rsidP="00AE0221">
      <w:pPr>
        <w:tabs>
          <w:tab w:val="left" w:pos="2400"/>
        </w:tabs>
      </w:pPr>
    </w:p>
    <w:p w14:paraId="2B37B0D4" w14:textId="77777777" w:rsidR="00360C69" w:rsidRDefault="00360C69" w:rsidP="00AE0221">
      <w:pPr>
        <w:tabs>
          <w:tab w:val="left" w:pos="2400"/>
        </w:tabs>
      </w:pPr>
    </w:p>
    <w:p w14:paraId="0B04EF97" w14:textId="535A2804" w:rsidR="00AE0221" w:rsidRDefault="00CC653D" w:rsidP="00AE0221">
      <w:pPr>
        <w:tabs>
          <w:tab w:val="left" w:pos="2400"/>
        </w:tabs>
      </w:pPr>
      <w:r>
        <w:lastRenderedPageBreak/>
        <w:t xml:space="preserve">Address </w:t>
      </w:r>
      <w:proofErr w:type="spellStart"/>
      <w:r>
        <w:t>Binding</w:t>
      </w:r>
      <w:proofErr w:type="spellEnd"/>
      <w:r>
        <w:t xml:space="preserve"> – processo que</w:t>
      </w:r>
      <w:r w:rsidR="00360C69">
        <w:t xml:space="preserve"> mapeia um espaço de endereçamento noutro</w:t>
      </w:r>
    </w:p>
    <w:p w14:paraId="06E465E1" w14:textId="1F6D4F99" w:rsidR="00360C69" w:rsidRPr="00360C69" w:rsidRDefault="00360C69" w:rsidP="00AE0221">
      <w:pPr>
        <w:tabs>
          <w:tab w:val="left" w:pos="2400"/>
        </w:tabs>
      </w:pPr>
      <w:r w:rsidRPr="00360C69">
        <w:t xml:space="preserve">- Address do </w:t>
      </w:r>
      <w:proofErr w:type="spellStart"/>
      <w:r w:rsidRPr="00360C69">
        <w:t>Source</w:t>
      </w:r>
      <w:proofErr w:type="spellEnd"/>
      <w:r w:rsidRPr="00360C69">
        <w:t xml:space="preserve"> </w:t>
      </w:r>
      <w:proofErr w:type="spellStart"/>
      <w:r w:rsidRPr="00360C69">
        <w:t>code</w:t>
      </w:r>
      <w:proofErr w:type="spellEnd"/>
      <w:r w:rsidRPr="00360C69">
        <w:t xml:space="preserve"> normalmente é</w:t>
      </w:r>
      <w:r>
        <w:t xml:space="preserve"> simbólico</w:t>
      </w:r>
      <w:r w:rsidR="004A53DC">
        <w:t xml:space="preserve"> (var </w:t>
      </w:r>
      <w:proofErr w:type="spellStart"/>
      <w:r w:rsidR="004A53DC">
        <w:t>xpto</w:t>
      </w:r>
      <w:proofErr w:type="spellEnd"/>
      <w:r w:rsidR="004A53DC">
        <w:t>)</w:t>
      </w:r>
    </w:p>
    <w:p w14:paraId="560C84D5" w14:textId="1F074174" w:rsidR="007632A8" w:rsidRDefault="00360C69" w:rsidP="00C67C3F">
      <w:r>
        <w:t xml:space="preserve">- No </w:t>
      </w:r>
      <w:proofErr w:type="spellStart"/>
      <w:r>
        <w:t>compiler</w:t>
      </w:r>
      <w:proofErr w:type="spellEnd"/>
      <w:r>
        <w:t>/assembler conecta os address simbólicos para</w:t>
      </w:r>
      <w:r w:rsidR="004A53DC">
        <w:t xml:space="preserve"> address recolocáveis (604 bytes a partir do início deste módulo)</w:t>
      </w:r>
    </w:p>
    <w:p w14:paraId="7466C665" w14:textId="6E018505" w:rsidR="004A53DC" w:rsidRDefault="004A53DC" w:rsidP="00C67C3F">
      <w:r w:rsidRPr="004A53DC">
        <w:t xml:space="preserve">- </w:t>
      </w:r>
      <w:proofErr w:type="spellStart"/>
      <w:r w:rsidRPr="004A53DC">
        <w:t>Linker</w:t>
      </w:r>
      <w:proofErr w:type="spellEnd"/>
      <w:r w:rsidRPr="004A53DC">
        <w:t>/</w:t>
      </w:r>
      <w:proofErr w:type="spellStart"/>
      <w:r w:rsidRPr="004A53DC">
        <w:t>Loader</w:t>
      </w:r>
      <w:proofErr w:type="spellEnd"/>
      <w:r w:rsidRPr="004A53DC">
        <w:t xml:space="preserve"> conecta address recolocáveis para address recolocáveis (a</w:t>
      </w:r>
      <w:r>
        <w:t>ddress 0x0FFF0904)</w:t>
      </w:r>
    </w:p>
    <w:p w14:paraId="4B58F811" w14:textId="3FDAB3E6" w:rsidR="004A53DC" w:rsidRDefault="004A53DC" w:rsidP="00C67C3F"/>
    <w:p w14:paraId="44344237" w14:textId="4A895CBA" w:rsidR="004A53DC" w:rsidRDefault="00436BC7" w:rsidP="00C67C3F">
      <w:r>
        <w:rPr>
          <w:b/>
          <w:bCs/>
        </w:rPr>
        <w:t>Ficheiro Objeto</w:t>
      </w:r>
    </w:p>
    <w:p w14:paraId="12B71694" w14:textId="5F2BC11C" w:rsidR="00436BC7" w:rsidRDefault="00436BC7" w:rsidP="00C67C3F">
      <w:r>
        <w:t>Normalmente contém 6 partes diferentes</w:t>
      </w:r>
    </w:p>
    <w:p w14:paraId="2C9C3081" w14:textId="72CC0F98" w:rsidR="00436BC7" w:rsidRDefault="00436BC7" w:rsidP="00C67C3F">
      <w:r>
        <w:t>- Cabeçalho – descreve o t</w:t>
      </w:r>
      <w:r w:rsidR="00035525">
        <w:t>am</w:t>
      </w:r>
      <w:r>
        <w:t>anho e a posição das outras 5 partes</w:t>
      </w:r>
    </w:p>
    <w:p w14:paraId="57607EA8" w14:textId="09469A84" w:rsidR="00035525" w:rsidRDefault="00436BC7" w:rsidP="00C67C3F">
      <w:r>
        <w:t xml:space="preserve">- Segmento de texto </w:t>
      </w:r>
      <w:r w:rsidR="00035525">
        <w:t>–</w:t>
      </w:r>
      <w:r>
        <w:t xml:space="preserve"> </w:t>
      </w:r>
      <w:r w:rsidR="00035525">
        <w:t>contém o código máquina</w:t>
      </w:r>
    </w:p>
    <w:p w14:paraId="3A6D6E53" w14:textId="5681CDB5" w:rsidR="00035525" w:rsidRDefault="00035525" w:rsidP="00C67C3F">
      <w:r>
        <w:t xml:space="preserve">- Segmento </w:t>
      </w:r>
      <w:proofErr w:type="spellStart"/>
      <w:r>
        <w:t>Static</w:t>
      </w:r>
      <w:proofErr w:type="spellEnd"/>
      <w:r>
        <w:t xml:space="preserve"> data – contém a data alocada para o programa</w:t>
      </w:r>
    </w:p>
    <w:p w14:paraId="4CBD76CA" w14:textId="3F878883" w:rsidR="00035525" w:rsidRDefault="00035525" w:rsidP="00C67C3F">
      <w:r>
        <w:t>- Informação de recolocação – identifica instruções e palavras data que dependem de address absolutos quando o programa é carregado para a memória</w:t>
      </w:r>
    </w:p>
    <w:p w14:paraId="4D8CEBE5" w14:textId="2224161E" w:rsidR="00035525" w:rsidRDefault="00035525" w:rsidP="00C67C3F">
      <w:r>
        <w:t xml:space="preserve">- Tabela de símbolos – contém as </w:t>
      </w:r>
      <w:proofErr w:type="spellStart"/>
      <w:r>
        <w:t>labels</w:t>
      </w:r>
      <w:proofErr w:type="spellEnd"/>
      <w:r>
        <w:t xml:space="preserve"> restantes que não estão definidas, tais como definições globais e referências externas</w:t>
      </w:r>
    </w:p>
    <w:p w14:paraId="5D714EF2" w14:textId="230AB6E4" w:rsidR="00035525" w:rsidRDefault="00035525" w:rsidP="00C67C3F">
      <w:r>
        <w:t xml:space="preserve">- Informação de </w:t>
      </w:r>
      <w:proofErr w:type="spellStart"/>
      <w:r>
        <w:t>Debug</w:t>
      </w:r>
      <w:proofErr w:type="spellEnd"/>
      <w:r>
        <w:t xml:space="preserve"> – contém </w:t>
      </w:r>
      <w:r w:rsidR="001652D2">
        <w:t xml:space="preserve">uma descrição de como os módulos foram compilados para que um </w:t>
      </w:r>
      <w:proofErr w:type="spellStart"/>
      <w:r w:rsidR="001652D2">
        <w:t>debugger</w:t>
      </w:r>
      <w:proofErr w:type="spellEnd"/>
      <w:r w:rsidR="001652D2">
        <w:t xml:space="preserve"> possa associar as instruções da máquina com ficheiros C </w:t>
      </w:r>
      <w:proofErr w:type="spellStart"/>
      <w:r w:rsidR="001652D2">
        <w:t>source</w:t>
      </w:r>
      <w:proofErr w:type="spellEnd"/>
      <w:r w:rsidR="001652D2">
        <w:t xml:space="preserve"> e fazer estruturas de dados legíveis</w:t>
      </w:r>
    </w:p>
    <w:p w14:paraId="6D170358" w14:textId="593AAA56" w:rsidR="001652D2" w:rsidRDefault="001652D2" w:rsidP="00C67C3F">
      <w:r>
        <w:rPr>
          <w:noProof/>
        </w:rPr>
        <w:drawing>
          <wp:inline distT="0" distB="0" distL="0" distR="0" wp14:anchorId="32BAAB31" wp14:editId="13DB95B3">
            <wp:extent cx="5400040" cy="6870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8FA4" w14:textId="35922E35" w:rsidR="001652D2" w:rsidRDefault="001652D2" w:rsidP="00C67C3F"/>
    <w:p w14:paraId="00515C14" w14:textId="7D2067DE" w:rsidR="001652D2" w:rsidRPr="001652D2" w:rsidRDefault="001652D2" w:rsidP="00C67C3F">
      <w:proofErr w:type="spellStart"/>
      <w:r>
        <w:rPr>
          <w:b/>
          <w:bCs/>
        </w:rPr>
        <w:t>Linking</w:t>
      </w:r>
      <w:proofErr w:type="spellEnd"/>
    </w:p>
    <w:p w14:paraId="38B9EFA7" w14:textId="31844D21" w:rsidR="001652D2" w:rsidRDefault="001652D2" w:rsidP="00C67C3F">
      <w:r>
        <w:rPr>
          <w:noProof/>
        </w:rPr>
        <w:drawing>
          <wp:inline distT="0" distB="0" distL="0" distR="0" wp14:anchorId="40D96792" wp14:editId="4806374C">
            <wp:extent cx="5400040" cy="28200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C1C1" w14:textId="60E92D16" w:rsidR="001652D2" w:rsidRDefault="001652D2" w:rsidP="00C67C3F">
      <w:r>
        <w:lastRenderedPageBreak/>
        <w:t xml:space="preserve">O </w:t>
      </w:r>
      <w:proofErr w:type="spellStart"/>
      <w:r>
        <w:t>linker</w:t>
      </w:r>
      <w:proofErr w:type="spellEnd"/>
      <w:r>
        <w:t xml:space="preserve"> produz um ficheiro executável que tem o mesmo formato que um ficheiro objeto, exceto que não contém referências por resolver ou recolocar informação</w:t>
      </w:r>
    </w:p>
    <w:p w14:paraId="6C739349" w14:textId="44C5DD7C" w:rsidR="005D1FAD" w:rsidRDefault="005D1FAD" w:rsidP="00C67C3F">
      <w:r>
        <w:t xml:space="preserve">O </w:t>
      </w:r>
      <w:proofErr w:type="spellStart"/>
      <w:r>
        <w:t>linker</w:t>
      </w:r>
      <w:proofErr w:type="spellEnd"/>
      <w:r>
        <w:t xml:space="preserve"> normalmente inclui estes 3 passos</w:t>
      </w:r>
    </w:p>
    <w:p w14:paraId="75CEB32A" w14:textId="7A5DCEA1" w:rsidR="005D1FAD" w:rsidRDefault="005D1FAD" w:rsidP="00C67C3F">
      <w:r>
        <w:t>- Encontrar bibliotecas usadas pelo programa</w:t>
      </w:r>
    </w:p>
    <w:p w14:paraId="7BCD0200" w14:textId="3D73A96F" w:rsidR="005D1FAD" w:rsidRDefault="005D1FAD" w:rsidP="00C67C3F">
      <w:r>
        <w:t>- Juntar segmentos ao colocar código e módulos de dados simbolicamente na memória e a recolocar as suas instruções ao ajustar as referências absolutas</w:t>
      </w:r>
    </w:p>
    <w:p w14:paraId="1937D52D" w14:textId="59C626CC" w:rsidR="005D1FAD" w:rsidRDefault="005D1FAD" w:rsidP="00C67C3F">
      <w:r>
        <w:t>- Resolver referências entre ficheiros</w:t>
      </w:r>
    </w:p>
    <w:p w14:paraId="4F85C09A" w14:textId="1695ADCF" w:rsidR="001652D2" w:rsidRDefault="001652D2" w:rsidP="00C67C3F"/>
    <w:p w14:paraId="07398D2F" w14:textId="056441A1" w:rsidR="00C1750C" w:rsidRDefault="00C1750C" w:rsidP="00C67C3F">
      <w:proofErr w:type="spellStart"/>
      <w:r>
        <w:rPr>
          <w:b/>
          <w:bCs/>
        </w:rPr>
        <w:t>Loader</w:t>
      </w:r>
      <w:proofErr w:type="spellEnd"/>
    </w:p>
    <w:p w14:paraId="72366592" w14:textId="3A9B8E84" w:rsidR="00C1750C" w:rsidRDefault="00C1750C" w:rsidP="00C67C3F">
      <w:r>
        <w:t xml:space="preserve">O </w:t>
      </w:r>
      <w:proofErr w:type="spellStart"/>
      <w:r>
        <w:t>loader</w:t>
      </w:r>
      <w:proofErr w:type="spellEnd"/>
      <w:r>
        <w:t xml:space="preserve"> normalmente inclui estes 6 passos para carregar um ficheiro executável na memória</w:t>
      </w:r>
    </w:p>
    <w:p w14:paraId="7CB728F4" w14:textId="7ADF9833" w:rsidR="00C1750C" w:rsidRDefault="00C1750C" w:rsidP="00C67C3F">
      <w:r>
        <w:t>- Ler o cabeçalho do ficheiro para saber os segmentos de dados</w:t>
      </w:r>
    </w:p>
    <w:p w14:paraId="6D40A204" w14:textId="6EDECDE4" w:rsidR="00C1750C" w:rsidRDefault="00C1750C" w:rsidP="00C67C3F">
      <w:r>
        <w:t>- Criar espaço de endereços grandes o suficiente para o texto e os segmentos de dados</w:t>
      </w:r>
    </w:p>
    <w:p w14:paraId="748D9D49" w14:textId="333E1B0B" w:rsidR="00C1750C" w:rsidRDefault="00C1750C" w:rsidP="00C67C3F">
      <w:r>
        <w:t>- Copiar as instruções e os dados do ficheiro executável para a memória</w:t>
      </w:r>
    </w:p>
    <w:p w14:paraId="70A035F5" w14:textId="38A13273" w:rsidR="00C1750C" w:rsidRDefault="00C1750C" w:rsidP="00C67C3F">
      <w:r>
        <w:t>- Copiar os argumentos do programa para a pilha</w:t>
      </w:r>
    </w:p>
    <w:p w14:paraId="1B1944CA" w14:textId="374EFD2C" w:rsidR="00C1750C" w:rsidRDefault="00C1750C" w:rsidP="00C67C3F">
      <w:r>
        <w:t>- Inicializar os registos da máquina e colocar o apontador da pilha no top da pilha</w:t>
      </w:r>
    </w:p>
    <w:p w14:paraId="6C53446B" w14:textId="37463B5F" w:rsidR="00C1750C" w:rsidRDefault="00C1750C" w:rsidP="00C67C3F">
      <w:r>
        <w:t xml:space="preserve">- Saltar para a rotina de arranque que copia os argumentos do programa para os </w:t>
      </w:r>
      <w:r w:rsidR="00E33AAD">
        <w:t>argumentos do registo e chama a rotina principal do programa.</w:t>
      </w:r>
    </w:p>
    <w:p w14:paraId="1C607BB0" w14:textId="3C75D00D" w:rsidR="00E33AAD" w:rsidRDefault="00E33AAD" w:rsidP="00C67C3F"/>
    <w:p w14:paraId="0EBB56A5" w14:textId="77D746C9" w:rsidR="00E33AAD" w:rsidRDefault="00E33AAD" w:rsidP="00C67C3F">
      <w:proofErr w:type="spellStart"/>
      <w:r>
        <w:rPr>
          <w:b/>
          <w:bCs/>
        </w:rPr>
        <w:t>Dynamic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Linking</w:t>
      </w:r>
      <w:proofErr w:type="spellEnd"/>
      <w:r>
        <w:rPr>
          <w:b/>
          <w:bCs/>
        </w:rPr>
        <w:t xml:space="preserve"> </w:t>
      </w:r>
    </w:p>
    <w:p w14:paraId="0B505D2D" w14:textId="14E863BA" w:rsidR="00E33AAD" w:rsidRDefault="00E33AAD" w:rsidP="00C67C3F">
      <w:r>
        <w:t>Tem desvantagens mesmo sendo a forma mais rápida de chamar bibliotecas, essas bibliotecas tornam-se parte do código executável e carrega todas as rotinas da biblioteca que são chamadas em qualquer sítio do executável. Estas desvantagens levam às DLL</w:t>
      </w:r>
    </w:p>
    <w:p w14:paraId="324684E1" w14:textId="5268CC2A" w:rsidR="00E33AAD" w:rsidRDefault="00E33AAD" w:rsidP="00C67C3F">
      <w:r>
        <w:t xml:space="preserve">Permite uma melhor utilização </w:t>
      </w:r>
      <w:proofErr w:type="spellStart"/>
      <w:r>
        <w:t>memory-space</w:t>
      </w:r>
      <w:proofErr w:type="spellEnd"/>
    </w:p>
    <w:p w14:paraId="4971AFFC" w14:textId="297923CD" w:rsidR="008808C0" w:rsidRDefault="008808C0" w:rsidP="00C67C3F"/>
    <w:p w14:paraId="275F2D5E" w14:textId="7316C094" w:rsidR="008808C0" w:rsidRPr="00572ED6" w:rsidRDefault="008808C0" w:rsidP="00C67C3F">
      <w:pPr>
        <w:rPr>
          <w:b/>
          <w:bCs/>
          <w:lang w:val="en-US"/>
        </w:rPr>
      </w:pPr>
      <w:r w:rsidRPr="00572ED6">
        <w:rPr>
          <w:b/>
          <w:bCs/>
          <w:lang w:val="en-US"/>
        </w:rPr>
        <w:t>Binary</w:t>
      </w:r>
    </w:p>
    <w:p w14:paraId="49994B89" w14:textId="01D6903E" w:rsidR="008808C0" w:rsidRDefault="008808C0" w:rsidP="00C67C3F">
      <w:pPr>
        <w:rPr>
          <w:b/>
          <w:bCs/>
          <w:lang w:val="en-US"/>
        </w:rPr>
      </w:pPr>
      <w:r w:rsidRPr="008808C0">
        <w:rPr>
          <w:b/>
          <w:bCs/>
          <w:lang w:val="en-US"/>
        </w:rPr>
        <w:t>Normal binary with and without s</w:t>
      </w:r>
      <w:r>
        <w:rPr>
          <w:b/>
          <w:bCs/>
          <w:lang w:val="en-US"/>
        </w:rPr>
        <w:t>ign</w:t>
      </w:r>
    </w:p>
    <w:p w14:paraId="1F6841F0" w14:textId="058F3054" w:rsidR="008808C0" w:rsidRDefault="008808C0" w:rsidP="00C67C3F">
      <w:pPr>
        <w:rPr>
          <w:b/>
          <w:bCs/>
          <w:lang w:val="en-US"/>
        </w:rPr>
      </w:pPr>
      <w:r>
        <w:rPr>
          <w:b/>
          <w:bCs/>
          <w:lang w:val="en-US"/>
        </w:rPr>
        <w:t>2 complement</w:t>
      </w:r>
    </w:p>
    <w:p w14:paraId="613DB9D7" w14:textId="30A9869D" w:rsidR="008808C0" w:rsidRDefault="008808C0" w:rsidP="00C67C3F">
      <w:pPr>
        <w:rPr>
          <w:b/>
          <w:bCs/>
          <w:lang w:val="en-US"/>
        </w:rPr>
      </w:pPr>
      <w:r>
        <w:rPr>
          <w:b/>
          <w:bCs/>
          <w:lang w:val="en-US"/>
        </w:rPr>
        <w:t>Binary Addition (overflow)</w:t>
      </w:r>
    </w:p>
    <w:p w14:paraId="729E0AC0" w14:textId="107451D0" w:rsidR="008808C0" w:rsidRDefault="008808C0" w:rsidP="00C67C3F">
      <w:pPr>
        <w:rPr>
          <w:b/>
          <w:bCs/>
          <w:lang w:val="en-US"/>
        </w:rPr>
      </w:pPr>
      <w:r>
        <w:rPr>
          <w:b/>
          <w:bCs/>
          <w:lang w:val="en-US"/>
        </w:rPr>
        <w:t>Floating Point numbers (Single and Double Precision, 32 and 64 bits)</w:t>
      </w:r>
    </w:p>
    <w:p w14:paraId="7B9DAAFC" w14:textId="641A39E9" w:rsidR="008808C0" w:rsidRDefault="008808C0" w:rsidP="008808C0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IEEE754 (bias 127 single precision, 1023 double precision)</w:t>
      </w:r>
    </w:p>
    <w:p w14:paraId="5D2C95F4" w14:textId="54CBD72D" w:rsidR="006966AA" w:rsidRDefault="006966AA" w:rsidP="008808C0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Floating Point addition</w:t>
      </w:r>
    </w:p>
    <w:p w14:paraId="2B0AAE78" w14:textId="0C167702" w:rsidR="006966AA" w:rsidRDefault="006966AA" w:rsidP="008808C0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Rounding with IEE754</w:t>
      </w:r>
    </w:p>
    <w:p w14:paraId="54E04BD6" w14:textId="1A8F014F" w:rsidR="006966AA" w:rsidRPr="00572ED6" w:rsidRDefault="00D84330" w:rsidP="008808C0">
      <w:pPr>
        <w:spacing w:line="240" w:lineRule="auto"/>
        <w:rPr>
          <w:b/>
          <w:bCs/>
        </w:rPr>
      </w:pPr>
      <w:r w:rsidRPr="00572ED6">
        <w:rPr>
          <w:b/>
          <w:bCs/>
        </w:rPr>
        <w:t xml:space="preserve">MIPS </w:t>
      </w:r>
      <w:proofErr w:type="spellStart"/>
      <w:r w:rsidRPr="00572ED6">
        <w:rPr>
          <w:b/>
          <w:bCs/>
        </w:rPr>
        <w:t>Registers</w:t>
      </w:r>
      <w:proofErr w:type="spellEnd"/>
    </w:p>
    <w:p w14:paraId="7B31EB98" w14:textId="77777777" w:rsidR="00D84330" w:rsidRPr="00572ED6" w:rsidRDefault="00D84330" w:rsidP="008808C0">
      <w:pPr>
        <w:spacing w:line="240" w:lineRule="auto"/>
        <w:rPr>
          <w:b/>
          <w:bCs/>
        </w:rPr>
      </w:pPr>
    </w:p>
    <w:p w14:paraId="647EB352" w14:textId="77777777" w:rsidR="008808C0" w:rsidRPr="00572ED6" w:rsidRDefault="008808C0" w:rsidP="00C67C3F">
      <w:pPr>
        <w:rPr>
          <w:b/>
          <w:bCs/>
        </w:rPr>
      </w:pPr>
    </w:p>
    <w:p w14:paraId="5A9E3B70" w14:textId="42F68BB6" w:rsidR="00572ED6" w:rsidRPr="00572ED6" w:rsidRDefault="00572ED6" w:rsidP="00572ED6">
      <w:pPr>
        <w:rPr>
          <w:b/>
          <w:bCs/>
        </w:rPr>
      </w:pPr>
      <w:r w:rsidRPr="00572ED6">
        <w:rPr>
          <w:b/>
          <w:bCs/>
        </w:rPr>
        <w:t>Algoritmo de adição em vírgula flutuante para números em formato</w:t>
      </w:r>
      <w:r>
        <w:rPr>
          <w:b/>
          <w:bCs/>
        </w:rPr>
        <w:t xml:space="preserve"> </w:t>
      </w:r>
      <w:r w:rsidRPr="00572ED6">
        <w:rPr>
          <w:b/>
          <w:bCs/>
        </w:rPr>
        <w:t>IEEE754:</w:t>
      </w:r>
    </w:p>
    <w:p w14:paraId="035B2DA1" w14:textId="77777777" w:rsidR="00572ED6" w:rsidRPr="00572ED6" w:rsidRDefault="00572ED6" w:rsidP="00572ED6">
      <w:pPr>
        <w:rPr>
          <w:b/>
          <w:bCs/>
        </w:rPr>
      </w:pPr>
      <w:r w:rsidRPr="00572ED6">
        <w:rPr>
          <w:b/>
          <w:bCs/>
        </w:rPr>
        <w:t>1. Igualar os expoentes deslocando a vírgula do menor valor menor</w:t>
      </w:r>
    </w:p>
    <w:p w14:paraId="27B48747" w14:textId="2869D4C8" w:rsidR="00572ED6" w:rsidRPr="00572ED6" w:rsidRDefault="00572ED6" w:rsidP="00572ED6">
      <w:pPr>
        <w:rPr>
          <w:b/>
          <w:bCs/>
        </w:rPr>
      </w:pPr>
      <w:r w:rsidRPr="00572ED6">
        <w:rPr>
          <w:b/>
          <w:bCs/>
        </w:rPr>
        <w:t>2. Fazer a adição</w:t>
      </w:r>
    </w:p>
    <w:p w14:paraId="53B66A5C" w14:textId="77777777" w:rsidR="00572ED6" w:rsidRPr="00572ED6" w:rsidRDefault="00572ED6" w:rsidP="00572ED6">
      <w:pPr>
        <w:rPr>
          <w:b/>
          <w:bCs/>
        </w:rPr>
      </w:pPr>
      <w:r w:rsidRPr="00572ED6">
        <w:rPr>
          <w:b/>
          <w:bCs/>
        </w:rPr>
        <w:t>3. Normalizar o resultado</w:t>
      </w:r>
    </w:p>
    <w:p w14:paraId="181B34C6" w14:textId="77777777" w:rsidR="00572ED6" w:rsidRPr="00572ED6" w:rsidRDefault="00572ED6" w:rsidP="00572ED6">
      <w:pPr>
        <w:rPr>
          <w:b/>
          <w:bCs/>
        </w:rPr>
      </w:pPr>
      <w:r w:rsidRPr="00572ED6">
        <w:rPr>
          <w:b/>
          <w:bCs/>
        </w:rPr>
        <w:t xml:space="preserve">4. Verificar se temos </w:t>
      </w:r>
      <w:proofErr w:type="spellStart"/>
      <w:r w:rsidRPr="00572ED6">
        <w:rPr>
          <w:b/>
          <w:bCs/>
        </w:rPr>
        <w:t>overflow</w:t>
      </w:r>
      <w:proofErr w:type="spellEnd"/>
      <w:r w:rsidRPr="00572ED6">
        <w:rPr>
          <w:b/>
          <w:bCs/>
        </w:rPr>
        <w:t>/</w:t>
      </w:r>
      <w:proofErr w:type="spellStart"/>
      <w:r w:rsidRPr="00572ED6">
        <w:rPr>
          <w:b/>
          <w:bCs/>
        </w:rPr>
        <w:t>underflow</w:t>
      </w:r>
      <w:proofErr w:type="spellEnd"/>
      <w:r w:rsidRPr="00572ED6">
        <w:rPr>
          <w:b/>
          <w:bCs/>
        </w:rPr>
        <w:t xml:space="preserve"> (expoente não representável)</w:t>
      </w:r>
    </w:p>
    <w:p w14:paraId="66C4523D" w14:textId="77777777" w:rsidR="00572ED6" w:rsidRPr="00572ED6" w:rsidRDefault="00572ED6" w:rsidP="00572ED6">
      <w:pPr>
        <w:rPr>
          <w:b/>
          <w:bCs/>
        </w:rPr>
      </w:pPr>
      <w:r w:rsidRPr="00572ED6">
        <w:rPr>
          <w:b/>
          <w:bCs/>
        </w:rPr>
        <w:t>5. Arredondar ao número de bits</w:t>
      </w:r>
    </w:p>
    <w:p w14:paraId="33464D3D" w14:textId="1493E4D9" w:rsidR="008808C0" w:rsidRPr="00572ED6" w:rsidRDefault="00572ED6" w:rsidP="00572ED6">
      <w:pPr>
        <w:rPr>
          <w:b/>
          <w:bCs/>
        </w:rPr>
      </w:pPr>
      <w:r w:rsidRPr="00572ED6">
        <w:rPr>
          <w:b/>
          <w:bCs/>
        </w:rPr>
        <w:t>6. Caso não esteja normalizado voltar ao passo 3</w:t>
      </w:r>
    </w:p>
    <w:sectPr w:rsidR="008808C0" w:rsidRPr="00572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3F"/>
    <w:rsid w:val="00035525"/>
    <w:rsid w:val="000B0D8B"/>
    <w:rsid w:val="000E7986"/>
    <w:rsid w:val="001652D2"/>
    <w:rsid w:val="003534CF"/>
    <w:rsid w:val="00360C69"/>
    <w:rsid w:val="00436BC7"/>
    <w:rsid w:val="004961F2"/>
    <w:rsid w:val="004A53DC"/>
    <w:rsid w:val="00572ED6"/>
    <w:rsid w:val="005D1FAD"/>
    <w:rsid w:val="006966AA"/>
    <w:rsid w:val="0071718C"/>
    <w:rsid w:val="007632A8"/>
    <w:rsid w:val="008808C0"/>
    <w:rsid w:val="00AE0221"/>
    <w:rsid w:val="00AF4325"/>
    <w:rsid w:val="00BF32E2"/>
    <w:rsid w:val="00C1750C"/>
    <w:rsid w:val="00C67C3F"/>
    <w:rsid w:val="00CC653D"/>
    <w:rsid w:val="00CE62F3"/>
    <w:rsid w:val="00D84330"/>
    <w:rsid w:val="00E33AAD"/>
    <w:rsid w:val="00E7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D815D"/>
  <w15:chartTrackingRefBased/>
  <w15:docId w15:val="{E69E2EBC-2DDE-4EE6-94D2-64EF962F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5</Pages>
  <Words>799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Duarte</dc:creator>
  <cp:keywords/>
  <dc:description/>
  <cp:lastModifiedBy>Luís Duarte</cp:lastModifiedBy>
  <cp:revision>4</cp:revision>
  <dcterms:created xsi:type="dcterms:W3CDTF">2020-11-24T11:48:00Z</dcterms:created>
  <dcterms:modified xsi:type="dcterms:W3CDTF">2020-11-27T11:14:00Z</dcterms:modified>
</cp:coreProperties>
</file>