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200"/>
        <w:jc w:val="left"/>
      </w:pPr>
      <w:r>
        <w:rPr>
          <w:b/>
          <w:bCs/>
          <w:color w:val="5F5E5A"/>
          <w:spacing w:val="20"/>
          <w:sz w:val="20"/>
          <w:szCs w:val="20"/>
        </w:rPr>
        <w:t xml:space="preserve">INFORME DE VISIÓN</w:t>
      </w:r>
    </w:p>
    <w:p>
      <w:pPr>
        <w:spacing w:after="300"/>
      </w:pPr>
      <w:r>
        <w:rPr>
          <w:b/>
          <w:bCs/>
          <w:color w:val="26215C"/>
          <w:sz w:val="52"/>
          <w:szCs w:val="52"/>
        </w:rPr>
        <w:t xml:space="preserve">Un mundo vivo</w:t>
      </w:r>
    </w:p>
    <w:p>
      <w:pPr>
        <w:spacing w:after="1600"/>
      </w:pPr>
      <w:r>
        <w:rPr>
          <w:i/>
          <w:iCs/>
          <w:color w:val="3C3489"/>
          <w:sz w:val="26"/>
          <w:szCs w:val="26"/>
        </w:rPr>
        <w:t xml:space="preserve">De un bosque a una civilización, sin escribir un solo guion</w:t>
      </w:r>
    </w:p>
    <w:p>
      <w:pPr>
        <w:pBdr>
          <w:left w:val="single" w:color="3C3489" w:sz="12" w:space="12"/>
        </w:pBdr>
        <w:spacing w:after="240" w:before="160" w:line="300"/>
        <w:ind w:left="400" w:right="400"/>
      </w:pPr>
      <w:r>
        <w:rPr>
          <w:i/>
          <w:iCs/>
          <w:color w:val="3C3489"/>
          <w:sz w:val="22"/>
          <w:szCs w:val="22"/>
        </w:rPr>
        <w:t xml:space="preserve">“No estamos escribiendo una historia. Estamos construyendo el lugar donde una historia —y con el tiempo, muchas historias, muchos pueblos, muchas guerras y muchas paces— puedan ocurrir por sí solas.”</w:t>
      </w:r>
    </w:p>
    <w:p>
      <w:r>
        <w:br w:type="page"/>
      </w:r>
    </w:p>
    <w:p>
      <w:pPr>
        <w:pStyle w:val="Heading1"/>
        <w:spacing w:after="220" w:before="480"/>
      </w:pPr>
      <w:r>
        <w:rPr>
          <w:b/>
          <w:bCs/>
          <w:color w:val="26215C"/>
          <w:sz w:val="30"/>
          <w:szCs w:val="30"/>
        </w:rPr>
        <w:t xml:space="preserve">¿Qué es este proyecto?</w:t>
      </w:r>
    </w:p>
    <w:p>
      <w:pPr>
        <w:spacing w:after="200" w:line="300"/>
      </w:pPr>
      <w:r>
        <w:rPr>
          <w:color w:val="2C2C2A"/>
          <w:sz w:val="22"/>
          <w:szCs w:val="22"/>
        </w:rPr>
        <w:t xml:space="preserve">Este proyecto es un intento de construir un mundo que viva por su cuenta: un lugar con biomas diversos —bosques, montañas, costas, llanuras, y lo que se vaya sumando con el tiempo—, con estaciones, ciclos de vida y muerte, desastres naturales, fauna y flora propias de cada rincón, razas conscientes con carácter distinto, magia, y los mecanismos necesarios para que, a partir de esos ingredientes, lleguen a nacer civilizaciones enteras: pueblos que crecen, se organizan, entran en conflicto o cooperan, y acumulan una historia propia.</w:t>
      </w:r>
    </w:p>
    <w:p>
      <w:pPr>
        <w:spacing w:after="200" w:line="300"/>
      </w:pPr>
      <w:r>
        <w:rPr>
          <w:color w:val="2C2C2A"/>
          <w:sz w:val="22"/>
          <w:szCs w:val="22"/>
        </w:rPr>
        <w:t xml:space="preserve">No es un videojuego. No hay pantalla que controlar ni partida que ganar. Es un motor: un programa que, una vez puesto en marcha, hace que ese mundo exista y evolucione en el tiempo, y que va relatando en texto lo que ocurre en su interior, como si alguien narrara la crónica de un lugar real.</w:t>
      </w:r>
    </w:p>
    <w:p>
      <w:pPr>
        <w:spacing w:after="200" w:line="300"/>
      </w:pPr>
      <w:r>
        <w:rPr>
          <w:color w:val="2C2C2A"/>
          <w:sz w:val="22"/>
          <w:szCs w:val="22"/>
        </w:rPr>
        <w:t xml:space="preserve">La pregunta que da origen a todo esto es sencilla de formular y enormemente difícil de responder: ¿qué normas hacen falta para que un mundo entero, sin guion ni destino escrito, produzca algo que se sienta vivo —y, con el tiempo, algo que se sienta civilizado?</w:t>
      </w:r>
    </w:p>
    <w:p>
      <w:pPr>
        <w:pStyle w:val="Heading1"/>
        <w:spacing w:after="220" w:before="480"/>
      </w:pPr>
      <w:r>
        <w:rPr>
          <w:b/>
          <w:bCs/>
          <w:color w:val="26215C"/>
          <w:sz w:val="30"/>
          <w:szCs w:val="30"/>
        </w:rPr>
        <w:t xml:space="preserve">El espíritu del proyecto</w:t>
      </w:r>
    </w:p>
    <w:p>
      <w:pPr>
        <w:spacing w:after="200" w:line="300"/>
      </w:pPr>
      <w:r>
        <w:rPr>
          <w:color w:val="2C2C2A"/>
          <w:sz w:val="22"/>
          <w:szCs w:val="22"/>
        </w:rPr>
        <w:t xml:space="preserve">La inspiración más directa es Dwarf Fortress, un juego construido durante veinte años sobre una idea poco común: en vez de programar comportamientos concretos para cada situación, se definen reglas físicas y biológicas simples —cómo se propaga el fuego, cómo fluye el agua, qué necesita un ser vivo para sobrevivir— y se deja que la complejidad emerja sola de la combinación de esas reglas. Nadie escribe ahí “esta civilización entra en guerra con la vecina”; alguien escribe “la escasez de un recurso genera tensión entre comunidades que lo necesitan”, y la guerra, si llega, aparece como consecuencia, no como guion.</w:t>
      </w:r>
    </w:p>
    <w:p>
      <w:pPr>
        <w:spacing w:after="200" w:line="300"/>
      </w:pPr>
      <w:r>
        <w:rPr>
          <w:color w:val="2C2C2A"/>
          <w:sz w:val="22"/>
          <w:szCs w:val="22"/>
        </w:rPr>
        <w:t xml:space="preserve">Ese es el espíritu que se persigue aquí, a cualquier escala: menos autoría de sucesos concretos, más autoría de leyes que permitan que los sucesos —desde que un gnomo encuentre refugio una noche, hasta que un pueblo entero decida migrar tras una sequía— ocurran por sí mismos.</w:t>
      </w:r>
    </w:p>
    <w:p>
      <w:pPr>
        <w:pBdr>
          <w:left w:val="single" w:color="3C3489" w:sz="12" w:space="12"/>
        </w:pBdr>
        <w:spacing w:after="240" w:before="160" w:line="300"/>
        <w:ind w:left="400" w:right="400"/>
      </w:pPr>
      <w:r>
        <w:rPr>
          <w:i/>
          <w:iCs/>
          <w:color w:val="3C3489"/>
          <w:sz w:val="22"/>
          <w:szCs w:val="22"/>
        </w:rPr>
        <w:t xml:space="preserve">El objetivo no es contar una historia, ni siquiera la de un mundo entero. Es construir un lugar con reglas propias y dejar que su historia se escriba sola al ejecutarlas.</w:t>
      </w:r>
    </w:p>
    <w:p>
      <w:pPr>
        <w:pStyle w:val="Heading1"/>
        <w:spacing w:after="220" w:before="480"/>
      </w:pPr>
      <w:r>
        <w:rPr>
          <w:b/>
          <w:bCs/>
          <w:color w:val="26215C"/>
          <w:sz w:val="30"/>
          <w:szCs w:val="30"/>
        </w:rPr>
        <w:t xml:space="preserve">La meta a largo plazo</w:t>
      </w:r>
    </w:p>
    <w:p>
      <w:pPr>
        <w:spacing w:after="200" w:line="300"/>
      </w:pPr>
      <w:r>
        <w:rPr>
          <w:color w:val="2C2C2A"/>
          <w:sz w:val="22"/>
          <w:szCs w:val="22"/>
        </w:rPr>
        <w:t xml:space="preserve">La aspiración declarada de este proyecto es lograr, con el tiempo, una sensación de riqueza y profundidad comparable a la que transmite el legendarium de J. R. R. Tolkien: pueblos con carácter propio, geografía con peso narrativo, historia acumulada durante generaciones, tensiones y alianzas que parecen tener raíces antiguas.</w:t>
      </w:r>
    </w:p>
    <w:p>
      <w:pPr>
        <w:spacing w:after="200" w:line="300"/>
      </w:pPr>
      <w:r>
        <w:rPr>
          <w:color w:val="2C2C2A"/>
          <w:sz w:val="22"/>
          <w:szCs w:val="22"/>
        </w:rPr>
        <w:t xml:space="preserve">Pero el camino para llegar ahí es radicalmente distinto. Tolkien construyó su mundo escribiendo cada genealogía, cada guerra, cada idioma a mano, durante décadas, como autor único de cada detalle. Aquí no hay ningún relato escrito de antemano: hay un conjunto de leyes —qué es una raza, qué teme, cómo se organiza, qué necesita un bioma para sostener vida, cómo nace una civilización a partir de un puñado de individuos con hambre y necesidad de refugio— y un motor que las ejecuta sin descanso, dejando que la historia se acumule sola con el paso del tiempo simulado.</w:t>
      </w:r>
    </w:p>
    <w:p>
      <w:pPr>
        <w:spacing w:after="200" w:line="300"/>
      </w:pPr>
      <w:r>
        <w:rPr>
          <w:color w:val="2C2C2A"/>
          <w:sz w:val="22"/>
          <w:szCs w:val="22"/>
        </w:rPr>
        <w:t xml:space="preserve">Si el proyecto tiene éxito, dentro de muchas horas de ejecución el mundo debería poder contar, sin que nadie se lo haya escrito, algo parecido a: “los descendientes del primer asentamiento del arroyo se dispersaron hace generaciones tras una gran helada, y hoy sus tres pueblos herederos apenas recuerdan que un día fueron uno solo”. Esa frase no la escribirá ningún guionista. La producirá la acumulación de sucesos reales dentro de la simulación, a lo largo de mucho tiempo de mundo.</w:t>
      </w:r>
    </w:p>
    <w:p>
      <w:pPr>
        <w:pStyle w:val="Heading1"/>
        <w:spacing w:after="220" w:before="480"/>
      </w:pPr>
      <w:r>
        <w:rPr>
          <w:b/>
          <w:bCs/>
          <w:color w:val="26215C"/>
          <w:sz w:val="30"/>
          <w:szCs w:val="30"/>
        </w:rPr>
        <w:t xml:space="preserve">Los principios que guían las decisiones</w:t>
      </w:r>
    </w:p>
    <w:p>
      <w:pPr>
        <w:spacing w:after="200" w:line="300"/>
      </w:pPr>
      <w:r>
        <w:rPr>
          <w:color w:val="2C2C2A"/>
          <w:sz w:val="22"/>
          <w:szCs w:val="22"/>
        </w:rPr>
        <w:t xml:space="preserve">A lo largo del diseño se han ido consolidando algunas convicciones que actúan como brújula cada vez que aparece una decisión nueva, sea sobre un solo gnomo o sobre un continente entero:</w:t>
      </w:r>
    </w:p>
    <w:p>
      <w:pPr>
        <w:spacing w:after="120" w:line="300"/>
        <w:ind w:left="360" w:hanging="220"/>
      </w:pPr>
      <w:r>
        <w:rPr>
          <w:b/>
          <w:bCs/>
          <w:color w:val="3C3489"/>
          <w:sz w:val="22"/>
          <w:szCs w:val="22"/>
        </w:rPr>
        <w:t xml:space="preserve">—  </w:t>
      </w:r>
      <w:r>
        <w:rPr>
          <w:color w:val="2C2C2A"/>
          <w:sz w:val="22"/>
          <w:szCs w:val="22"/>
        </w:rPr>
        <w:t xml:space="preserve">Reglas, no guiones. Se define cómo se comporta el mundo, nunca lo que le ocurre a un individuo, un pueblo o una civilización en un momento concreto.</w:t>
      </w:r>
    </w:p>
    <w:p>
      <w:pPr>
        <w:spacing w:after="120" w:line="300"/>
        <w:ind w:left="360" w:hanging="220"/>
      </w:pPr>
      <w:r>
        <w:rPr>
          <w:b/>
          <w:bCs/>
          <w:color w:val="3C3489"/>
          <w:sz w:val="22"/>
          <w:szCs w:val="22"/>
        </w:rPr>
        <w:t xml:space="preserve">—  </w:t>
      </w:r>
      <w:r>
        <w:rPr>
          <w:color w:val="2C2C2A"/>
          <w:sz w:val="22"/>
          <w:szCs w:val="22"/>
        </w:rPr>
        <w:t xml:space="preserve">Crecer en círculos pequeños, aunque la meta sea enorme. Cada etapa añade una sola fuente de complejidad nueva, y se valida antes de sumar la siguiente. Un solo bioma con reglas bien calibradas vale más que un mundo entero sin poner a prueba.</w:t>
      </w:r>
    </w:p>
    <w:p>
      <w:pPr>
        <w:spacing w:after="120" w:line="300"/>
        <w:ind w:left="360" w:hanging="220"/>
      </w:pPr>
      <w:r>
        <w:rPr>
          <w:b/>
          <w:bCs/>
          <w:color w:val="3C3489"/>
          <w:sz w:val="22"/>
          <w:szCs w:val="22"/>
        </w:rPr>
        <w:t xml:space="preserve">—  </w:t>
      </w:r>
      <w:r>
        <w:rPr>
          <w:color w:val="2C2C2A"/>
          <w:sz w:val="22"/>
          <w:szCs w:val="22"/>
        </w:rPr>
        <w:t xml:space="preserve">El motor primero, la puesta en escena después. La prioridad es que el mundo funcione y tenga coherencia interna. Cómo se presenta —una terminal de texto hoy, quizá algo más elaborado el día de mañana— es una capa separada y secundaria.</w:t>
      </w:r>
    </w:p>
    <w:p>
      <w:pPr>
        <w:spacing w:after="120" w:line="300"/>
        <w:ind w:left="360" w:hanging="220"/>
      </w:pPr>
      <w:r>
        <w:rPr>
          <w:b/>
          <w:bCs/>
          <w:color w:val="3C3489"/>
          <w:sz w:val="22"/>
          <w:szCs w:val="22"/>
        </w:rPr>
        <w:t xml:space="preserve">—  </w:t>
      </w:r>
      <w:r>
        <w:rPr>
          <w:color w:val="2C2C2A"/>
          <w:sz w:val="22"/>
          <w:szCs w:val="22"/>
        </w:rPr>
        <w:t xml:space="preserve">Honestidad sobre lo que aún no existe. Ningún bioma, ninguna raza, ninguna regla social o mágica se da por definida hasta que hay una necesidad real del propio mundo que la reclame. La ambición se documenta; no se improvisa a medio camino.</w:t>
      </w:r>
    </w:p>
    <w:p>
      <w:pPr>
        <w:pStyle w:val="Heading1"/>
        <w:spacing w:after="220" w:before="480"/>
      </w:pPr>
      <w:r>
        <w:rPr>
          <w:b/>
          <w:bCs/>
          <w:color w:val="26215C"/>
          <w:sz w:val="30"/>
          <w:szCs w:val="30"/>
        </w:rPr>
        <w:t xml:space="preserve">El camino: de un bosque a un mundo</w:t>
      </w:r>
    </w:p>
    <w:p>
      <w:pPr>
        <w:spacing w:after="200" w:line="300"/>
      </w:pPr>
      <w:r>
        <w:rPr>
          <w:color w:val="2C2C2A"/>
          <w:sz w:val="22"/>
          <w:szCs w:val="22"/>
        </w:rPr>
        <w:t xml:space="preserve">Dada la magnitud de la meta, el punto de partida es deliberadamente diminuto: un único bosque, con una sola especie consciente —los gnomos— y una única amenaza natural —el lobo. No porque la ambición sea esa y nada más, sino porque es el laboratorio más pequeño posible en el que ya se puede observar si las reglas fundamentales del proyecto funcionan: si el hambre empuja a arriesgarse, si el miedo empuja a resguardarse, si una tarde cualquiera puede terminar mal para alguien que tenía nombre propio.</w:t>
      </w:r>
    </w:p>
    <w:p>
      <w:pPr>
        <w:spacing w:after="200" w:line="300"/>
      </w:pPr>
      <w:r>
        <w:rPr>
          <w:color w:val="2C2C2A"/>
          <w:sz w:val="22"/>
          <w:szCs w:val="22"/>
        </w:rPr>
        <w:t xml:space="preserve">Ese bosque no es el proyecto. Es la fase cero: el terreno de pruebas donde se valida, a la escala más pequeña posible, la maquinaria que después tendrá que sostener un mundo entero. Todo lo que ese primer bosque enseñe —qué reglas producen algo creíble, cuáles producen ruido o caos, cómo se cuenta bien una historia que nadie escribió— es lo que hace posible atreverse, después, con algo mucho más grande.</w:t>
      </w:r>
    </w:p>
    <w:p>
      <w:pPr>
        <w:spacing w:after="200" w:line="300"/>
      </w:pPr>
      <w:r>
        <w:rPr>
          <w:color w:val="2C2C2A"/>
          <w:sz w:val="22"/>
          <w:szCs w:val="22"/>
        </w:rPr>
        <w:t xml:space="preserve">Solo cuando esa fase demuestre que sostiene algo coherente, el mundo empezará a crecer de verdad: más biomas además del bosque —montañas, costas, desiertos, marismas, y lo que vaya haciendo falta—, ciclos estacionales completos y el riesgo real de desastres naturales, ciclos vitales enteros con nacimiento, herencia y muerte a lo largo de generaciones, fauna y flora propias de cada rincón, razas conscientes plurales con culturas distintas entre sí, sistemas de magia, y —la meta final— los mecanismos que permitan que un puñado de individuos con hambre y necesidad de refugio acabe convirtiéndose, con el tiempo, en algo que merezca llamarse una civilización.</w:t>
      </w:r>
    </w:p>
    <w:p>
      <w:pPr>
        <w:pStyle w:val="Heading1"/>
        <w:spacing w:after="220" w:before="480"/>
      </w:pPr>
      <w:r>
        <w:rPr>
          <w:b/>
          <w:bCs/>
          <w:color w:val="26215C"/>
          <w:sz w:val="30"/>
          <w:szCs w:val="30"/>
        </w:rPr>
        <w:t xml:space="preserve">Qué contendrá el mundo, cuando esté completo</w:t>
      </w:r>
    </w:p>
    <w:p>
      <w:pPr>
        <w:spacing w:after="200" w:line="300"/>
      </w:pPr>
      <w:r>
        <w:rPr>
          <w:color w:val="2C2C2A"/>
          <w:sz w:val="22"/>
          <w:szCs w:val="22"/>
        </w:rPr>
        <w:t xml:space="preserve">Esta es la lista de ingredientes que se aspira a incorporar, no un compromiso de plazos ni un orden cerrado —ese detalle pertenece al informe técnico, no a este documento de visión—, sino el mapa de hacia dónde apunta la ambición:</w:t>
      </w:r>
    </w:p>
    <w:p>
      <w:pPr>
        <w:spacing w:after="120" w:line="300"/>
        <w:ind w:left="360" w:hanging="220"/>
      </w:pPr>
      <w:r>
        <w:rPr>
          <w:b/>
          <w:bCs/>
          <w:color w:val="3C3489"/>
          <w:sz w:val="22"/>
          <w:szCs w:val="22"/>
        </w:rPr>
        <w:t xml:space="preserve">—  </w:t>
      </w:r>
      <w:r>
        <w:rPr>
          <w:color w:val="2C2C2A"/>
          <w:sz w:val="22"/>
          <w:szCs w:val="22"/>
        </w:rPr>
        <w:t xml:space="preserve">Biomas diversos, cada uno con su propia lógica interna: no solo bosques, también montañas, costas, desiertos, marismas y cualquier otro paisaje que aporte algo distinto a las reglas del mundo.</w:t>
      </w:r>
    </w:p>
    <w:p>
      <w:pPr>
        <w:spacing w:after="120" w:line="300"/>
        <w:ind w:left="360" w:hanging="220"/>
      </w:pPr>
      <w:r>
        <w:rPr>
          <w:b/>
          <w:bCs/>
          <w:color w:val="3C3489"/>
          <w:sz w:val="22"/>
          <w:szCs w:val="22"/>
        </w:rPr>
        <w:t xml:space="preserve">—  </w:t>
      </w:r>
      <w:r>
        <w:rPr>
          <w:color w:val="2C2C2A"/>
          <w:sz w:val="22"/>
          <w:szCs w:val="22"/>
        </w:rPr>
        <w:t xml:space="preserve">Ciclos naturales completos: estaciones que de verdad condicionan la vida, climas cambiantes, y desastres naturales —incendios, inundaciones, heladas, terremotos— capaces de reescribir de golpe la historia de una región.</w:t>
      </w:r>
    </w:p>
    <w:p>
      <w:pPr>
        <w:spacing w:after="120" w:line="300"/>
        <w:ind w:left="360" w:hanging="220"/>
      </w:pPr>
      <w:r>
        <w:rPr>
          <w:b/>
          <w:bCs/>
          <w:color w:val="3C3489"/>
          <w:sz w:val="22"/>
          <w:szCs w:val="22"/>
        </w:rPr>
        <w:t xml:space="preserve">—  </w:t>
      </w:r>
      <w:r>
        <w:rPr>
          <w:color w:val="2C2C2A"/>
          <w:sz w:val="22"/>
          <w:szCs w:val="22"/>
        </w:rPr>
        <w:t xml:space="preserve">Ciclos vitales enteros: nacimiento, herencia entre generaciones, envejecimiento y muerte, de modo que ninguna población sea estática y toda ella cambie con el tiempo, con o sin intervención de nadie.</w:t>
      </w:r>
    </w:p>
    <w:p>
      <w:pPr>
        <w:spacing w:after="120" w:line="300"/>
        <w:ind w:left="360" w:hanging="220"/>
      </w:pPr>
      <w:r>
        <w:rPr>
          <w:b/>
          <w:bCs/>
          <w:color w:val="3C3489"/>
          <w:sz w:val="22"/>
          <w:szCs w:val="22"/>
        </w:rPr>
        <w:t xml:space="preserve">—  </w:t>
      </w:r>
      <w:r>
        <w:rPr>
          <w:color w:val="2C2C2A"/>
          <w:sz w:val="22"/>
          <w:szCs w:val="22"/>
        </w:rPr>
        <w:t xml:space="preserve">Fauna y flora diversas, propias de cada bioma, con su propio lugar en la cadena de quién se alimenta de quién y quién teme a quién.</w:t>
      </w:r>
    </w:p>
    <w:p>
      <w:pPr>
        <w:spacing w:after="120" w:line="300"/>
        <w:ind w:left="360" w:hanging="220"/>
      </w:pPr>
      <w:r>
        <w:rPr>
          <w:b/>
          <w:bCs/>
          <w:color w:val="3C3489"/>
          <w:sz w:val="22"/>
          <w:szCs w:val="22"/>
        </w:rPr>
        <w:t xml:space="preserve">—  </w:t>
      </w:r>
      <w:r>
        <w:rPr>
          <w:color w:val="2C2C2A"/>
          <w:sz w:val="22"/>
          <w:szCs w:val="22"/>
        </w:rPr>
        <w:t xml:space="preserve">Razas conscientes plurales, cada una con temperamento, tamaño, cultura y necesidades propias, capaces de temerse, ignorarse, admirarse o enfrentarse entre sí según su propia naturaleza y su propia historia.</w:t>
      </w:r>
    </w:p>
    <w:p>
      <w:pPr>
        <w:spacing w:after="120" w:line="300"/>
        <w:ind w:left="360" w:hanging="220"/>
      </w:pPr>
      <w:r>
        <w:rPr>
          <w:b/>
          <w:bCs/>
          <w:color w:val="3C3489"/>
          <w:sz w:val="22"/>
          <w:szCs w:val="22"/>
        </w:rPr>
        <w:t xml:space="preserve">—  </w:t>
      </w:r>
      <w:r>
        <w:rPr>
          <w:color w:val="2C2C2A"/>
          <w:sz w:val="22"/>
          <w:szCs w:val="22"/>
        </w:rPr>
        <w:t xml:space="preserve">Magia, como una fuerza más del mundo con sus propias reglas, no como un adorno narrativo sin consecuencias.</w:t>
      </w:r>
    </w:p>
    <w:p>
      <w:pPr>
        <w:spacing w:after="120" w:line="300"/>
        <w:ind w:left="360" w:hanging="220"/>
      </w:pPr>
      <w:r>
        <w:rPr>
          <w:b/>
          <w:bCs/>
          <w:color w:val="3C3489"/>
          <w:sz w:val="22"/>
          <w:szCs w:val="22"/>
        </w:rPr>
        <w:t xml:space="preserve">—  </w:t>
      </w:r>
      <w:r>
        <w:rPr>
          <w:color w:val="2C2C2A"/>
          <w:sz w:val="22"/>
          <w:szCs w:val="22"/>
        </w:rPr>
        <w:t xml:space="preserve">Los mecanismos de la civilización: cómo un asentamiento pequeño crece, cómo se organiza, cómo acumula cultura propia, y cómo esa cultura puede chocar o entenderse con la de sus vecinos.</w:t>
      </w:r>
    </w:p>
    <w:p>
      <w:pPr>
        <w:pStyle w:val="Heading1"/>
        <w:spacing w:after="220" w:before="480"/>
      </w:pPr>
      <w:r>
        <w:rPr>
          <w:b/>
          <w:bCs/>
          <w:color w:val="26215C"/>
          <w:sz w:val="30"/>
          <w:szCs w:val="30"/>
        </w:rPr>
        <w:t xml:space="preserve">Qué no es este proyecto</w:t>
      </w:r>
    </w:p>
    <w:p>
      <w:pPr>
        <w:spacing w:after="200" w:line="300"/>
      </w:pPr>
      <w:r>
        <w:rPr>
          <w:color w:val="2C2C2A"/>
          <w:sz w:val="22"/>
          <w:szCs w:val="22"/>
        </w:rPr>
        <w:t xml:space="preserve">Conviene decirlo con la misma claridad con la que se dice lo que sí es, porque gestiona bien las expectativas de cualquiera que se acerque a él, hoy que apenas es un bosque o el día de mañana que sea un mundo entero:</w:t>
      </w:r>
    </w:p>
    <w:p>
      <w:pPr>
        <w:spacing w:after="120" w:line="300"/>
        <w:ind w:left="360" w:hanging="220"/>
      </w:pPr>
      <w:r>
        <w:rPr>
          <w:b/>
          <w:bCs/>
          <w:color w:val="3C3489"/>
          <w:sz w:val="22"/>
          <w:szCs w:val="22"/>
        </w:rPr>
        <w:t xml:space="preserve">—  </w:t>
      </w:r>
      <w:r>
        <w:rPr>
          <w:color w:val="2C2C2A"/>
          <w:sz w:val="22"/>
          <w:szCs w:val="22"/>
        </w:rPr>
        <w:t xml:space="preserve">No es un juego que se pueda jugar ni ganar. No hay condición de victoria ni personaje que controlar.</w:t>
      </w:r>
    </w:p>
    <w:p>
      <w:pPr>
        <w:spacing w:after="120" w:line="300"/>
        <w:ind w:left="360" w:hanging="220"/>
      </w:pPr>
      <w:r>
        <w:rPr>
          <w:b/>
          <w:bCs/>
          <w:color w:val="3C3489"/>
          <w:sz w:val="22"/>
          <w:szCs w:val="22"/>
        </w:rPr>
        <w:t xml:space="preserve">—  </w:t>
      </w:r>
      <w:r>
        <w:rPr>
          <w:color w:val="2C2C2A"/>
          <w:sz w:val="22"/>
          <w:szCs w:val="22"/>
        </w:rPr>
        <w:t xml:space="preserve">No es una novela ni una biblia de lore con un argumento decidido de antemano. Nadie sabe, ni siquiera quien lo construye, qué le va a pasar exactamente a un individuo, a un pueblo o a una civilización entera dentro de mil años de mundo simulado.</w:t>
      </w:r>
    </w:p>
    <w:p>
      <w:pPr>
        <w:spacing w:after="120" w:line="300"/>
        <w:ind w:left="360" w:hanging="220"/>
      </w:pPr>
      <w:r>
        <w:rPr>
          <w:b/>
          <w:bCs/>
          <w:color w:val="3C3489"/>
          <w:sz w:val="22"/>
          <w:szCs w:val="22"/>
        </w:rPr>
        <w:t xml:space="preserve">—  </w:t>
      </w:r>
      <w:r>
        <w:rPr>
          <w:color w:val="2C2C2A"/>
          <w:sz w:val="22"/>
          <w:szCs w:val="22"/>
        </w:rPr>
        <w:t xml:space="preserve">No aspira a ser gráficamente vistoso. Su valor no está en cómo se ve, sino en si lo que ocurre dentro tiene sentido y coherencia propia.</w:t>
      </w:r>
    </w:p>
    <w:p>
      <w:pPr>
        <w:spacing w:after="120" w:line="300"/>
        <w:ind w:left="360" w:hanging="220"/>
      </w:pPr>
      <w:r>
        <w:rPr>
          <w:b/>
          <w:bCs/>
          <w:color w:val="3C3489"/>
          <w:sz w:val="22"/>
          <w:szCs w:val="22"/>
        </w:rPr>
        <w:t xml:space="preserve">—  </w:t>
      </w:r>
      <w:r>
        <w:rPr>
          <w:color w:val="2C2C2A"/>
          <w:sz w:val="22"/>
          <w:szCs w:val="22"/>
        </w:rPr>
        <w:t xml:space="preserve">No busca perfección desde el primer intento, ni falta que hace un mundo entero para empezar. Se espera —y se acepta con normalidad— que las primeras versiones, empezando por un solo bosque, se comporten de forma extraña, desequilibrada o incluso aburrida, y que eso mismo sea la información necesaria para ajustar las reglas antes de escalar.</w:t>
      </w:r>
    </w:p>
    <w:p>
      <w:pPr>
        <w:pStyle w:val="Heading1"/>
        <w:spacing w:after="220" w:before="480"/>
      </w:pPr>
      <w:r>
        <w:rPr>
          <w:b/>
          <w:bCs/>
          <w:color w:val="26215C"/>
          <w:sz w:val="30"/>
          <w:szCs w:val="30"/>
        </w:rPr>
        <w:t xml:space="preserve">Por qué merece la pena</w:t>
      </w:r>
    </w:p>
    <w:p>
      <w:pPr>
        <w:spacing w:after="200" w:line="300"/>
      </w:pPr>
      <w:r>
        <w:rPr>
          <w:color w:val="2C2C2A"/>
          <w:sz w:val="22"/>
          <w:szCs w:val="22"/>
        </w:rPr>
        <w:t xml:space="preserve">Hay una diferencia de fondo entre construir un mundo y construir la maquinaria que hace posible que un mundo exista. Lo primero es un ejercicio de imaginación que termina cuando se deja de escribir. Lo segundo es un ejercicio de diseño de sistemas que, una vez arrancado, sigue produciendo cosas nuevas sin que nadie tenga que seguir escribiendo nada —ya sea la historia de un solo gnomo hambriento o la de una civilización que se levanta y cae a lo largo de generaciones.</w:t>
      </w:r>
    </w:p>
    <w:p>
      <w:pPr>
        <w:spacing w:after="200" w:line="300"/>
      </w:pPr>
      <w:r>
        <w:rPr>
          <w:color w:val="2C2C2A"/>
          <w:sz w:val="22"/>
          <w:szCs w:val="22"/>
        </w:rPr>
        <w:t xml:space="preserve">Ese es, en el fondo, el motivo por el que este proyecto vale la pena: no por el bosque que existe hoy, todavía pequeño y sencillo, sino por la promesa de un mundo entero capaz de sorprender a quien lo construyó, precisamente porque nadie decidió de antemano lo que iba a pasar en él.</w:t>
      </w:r>
    </w:p>
    <w:p>
      <w:pPr>
        <w:pBdr>
          <w:left w:val="single" w:color="3C3489" w:sz="12" w:space="12"/>
        </w:pBdr>
        <w:spacing w:after="240" w:before="160" w:line="300"/>
        <w:ind w:left="400" w:right="400"/>
      </w:pPr>
      <w:r>
        <w:rPr>
          <w:i/>
          <w:iCs/>
          <w:color w:val="3C3489"/>
          <w:sz w:val="22"/>
          <w:szCs w:val="22"/>
        </w:rPr>
        <w:t xml:space="preserve">Un buen motor de simulación no se termina. Se pone en marcha, y luego se le escucha —primero en un bosque, después en un mundo.</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2026-08-17T10:57:24.203Z</dcterms:created>
  <dcterms:modified xsi:type="dcterms:W3CDTF">2026-08-17T10:57:24.214Z</dcterms:modified>
</cp:coreProperties>
</file>

<file path=docProps/custom.xml><?xml version="1.0" encoding="utf-8"?>
<Properties xmlns="http://schemas.openxmlformats.org/officeDocument/2006/custom-properties" xmlns:vt="http://schemas.openxmlformats.org/officeDocument/2006/docPropsVTypes"/>
</file>