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1736" w14:textId="688CDAA5" w:rsidR="001B35EA" w:rsidRDefault="00E3046A" w:rsidP="005B3AA4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Surfs-UP</w:t>
      </w:r>
      <w:r w:rsidR="009A21C2">
        <w:rPr>
          <w:b/>
          <w:bCs/>
          <w:sz w:val="40"/>
          <w:szCs w:val="40"/>
        </w:rPr>
        <w:t xml:space="preserve"> </w:t>
      </w:r>
      <w:r w:rsidR="008035F7">
        <w:rPr>
          <w:b/>
          <w:bCs/>
          <w:sz w:val="40"/>
          <w:szCs w:val="40"/>
        </w:rPr>
        <w:t>Analys</w:t>
      </w:r>
      <w:r w:rsidR="001B35EA">
        <w:rPr>
          <w:b/>
          <w:bCs/>
          <w:sz w:val="40"/>
          <w:szCs w:val="40"/>
        </w:rPr>
        <w:t>is:</w:t>
      </w:r>
    </w:p>
    <w:p w14:paraId="14C1515A" w14:textId="37C2E79D" w:rsidR="008035F7" w:rsidRPr="005B3AA4" w:rsidRDefault="00EF576A" w:rsidP="005B3AA4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</w:t>
      </w:r>
      <w:r w:rsidR="00E3046A">
        <w:rPr>
          <w:b/>
          <w:bCs/>
          <w:sz w:val="28"/>
          <w:szCs w:val="28"/>
        </w:rPr>
        <w:t xml:space="preserve"> &amp; </w:t>
      </w:r>
      <w:r w:rsidR="00F372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SQLite</w:t>
      </w:r>
    </w:p>
    <w:p w14:paraId="4A2E61A6" w14:textId="77777777" w:rsidR="00E3046A" w:rsidRPr="009C645A" w:rsidRDefault="00E3046A" w:rsidP="00BF7949">
      <w:pPr>
        <w:rPr>
          <w:b/>
          <w:bCs/>
          <w:sz w:val="16"/>
          <w:szCs w:val="16"/>
        </w:rPr>
      </w:pPr>
    </w:p>
    <w:p w14:paraId="222E8CA9" w14:textId="1510F1D1" w:rsidR="00BF7949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Overview</w:t>
      </w:r>
      <w:r w:rsidR="000F7B55" w:rsidRPr="004E30B8">
        <w:rPr>
          <w:b/>
          <w:bCs/>
          <w:sz w:val="32"/>
          <w:szCs w:val="32"/>
        </w:rPr>
        <w:t>:</w:t>
      </w:r>
    </w:p>
    <w:p w14:paraId="4619994B" w14:textId="41617726" w:rsidR="00B67CFD" w:rsidRPr="00B67CFD" w:rsidRDefault="00B67CFD" w:rsidP="00BF7949">
      <w:pPr>
        <w:rPr>
          <w:sz w:val="24"/>
          <w:szCs w:val="24"/>
        </w:rPr>
      </w:pPr>
      <w:r>
        <w:rPr>
          <w:sz w:val="24"/>
          <w:szCs w:val="24"/>
        </w:rPr>
        <w:t xml:space="preserve">We have been working with W. Avey to get investors to invest in a </w:t>
      </w:r>
      <w:r w:rsidR="00903CA4">
        <w:rPr>
          <w:sz w:val="24"/>
          <w:szCs w:val="24"/>
        </w:rPr>
        <w:t>“</w:t>
      </w:r>
      <w:r>
        <w:rPr>
          <w:sz w:val="24"/>
          <w:szCs w:val="24"/>
        </w:rPr>
        <w:t>Surf &amp; Ice Cream</w:t>
      </w:r>
      <w:r w:rsidR="00903CA4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9E2C85">
        <w:rPr>
          <w:sz w:val="24"/>
          <w:szCs w:val="24"/>
        </w:rPr>
        <w:t xml:space="preserve">shop </w:t>
      </w:r>
      <w:r>
        <w:rPr>
          <w:sz w:val="24"/>
          <w:szCs w:val="24"/>
        </w:rPr>
        <w:t xml:space="preserve">in Oahu Hawaii. Since weather </w:t>
      </w:r>
      <w:r w:rsidR="00903CA4">
        <w:rPr>
          <w:sz w:val="24"/>
          <w:szCs w:val="24"/>
        </w:rPr>
        <w:t>is</w:t>
      </w:r>
      <w:r>
        <w:rPr>
          <w:sz w:val="24"/>
          <w:szCs w:val="24"/>
        </w:rPr>
        <w:t xml:space="preserve"> a key factor in the success of </w:t>
      </w:r>
      <w:r w:rsidR="00EA5119">
        <w:rPr>
          <w:sz w:val="24"/>
          <w:szCs w:val="24"/>
        </w:rPr>
        <w:t xml:space="preserve">such </w:t>
      </w:r>
      <w:r w:rsidR="00903CA4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business, we </w:t>
      </w:r>
      <w:r w:rsidR="00EA5119">
        <w:rPr>
          <w:sz w:val="24"/>
          <w:szCs w:val="24"/>
        </w:rPr>
        <w:t>are going to use</w:t>
      </w:r>
      <w:r>
        <w:rPr>
          <w:sz w:val="24"/>
          <w:szCs w:val="24"/>
        </w:rPr>
        <w:t xml:space="preserve"> data from </w:t>
      </w:r>
      <w:r w:rsidR="00544D3F" w:rsidRPr="008E2C54">
        <w:rPr>
          <w:sz w:val="24"/>
          <w:szCs w:val="24"/>
        </w:rPr>
        <w:t>nine</w:t>
      </w:r>
      <w:r w:rsidR="00544D3F">
        <w:rPr>
          <w:sz w:val="24"/>
          <w:szCs w:val="24"/>
        </w:rPr>
        <w:t xml:space="preserve"> </w:t>
      </w:r>
      <w:r>
        <w:rPr>
          <w:sz w:val="24"/>
          <w:szCs w:val="24"/>
        </w:rPr>
        <w:t>weather station</w:t>
      </w:r>
      <w:r w:rsidR="009E2C85">
        <w:rPr>
          <w:sz w:val="24"/>
          <w:szCs w:val="24"/>
        </w:rPr>
        <w:t xml:space="preserve"> to determine </w:t>
      </w:r>
      <w:r w:rsidR="00903CA4">
        <w:rPr>
          <w:sz w:val="24"/>
          <w:szCs w:val="24"/>
        </w:rPr>
        <w:t>the</w:t>
      </w:r>
      <w:r w:rsidR="009E2C85">
        <w:rPr>
          <w:sz w:val="24"/>
          <w:szCs w:val="24"/>
        </w:rPr>
        <w:t xml:space="preserve"> feasible </w:t>
      </w:r>
      <w:r w:rsidR="00903CA4">
        <w:rPr>
          <w:sz w:val="24"/>
          <w:szCs w:val="24"/>
        </w:rPr>
        <w:t xml:space="preserve">of operating a </w:t>
      </w:r>
      <w:r w:rsidR="009E2C85">
        <w:rPr>
          <w:sz w:val="24"/>
          <w:szCs w:val="24"/>
        </w:rPr>
        <w:t>surf shop year around</w:t>
      </w:r>
      <w:r w:rsidR="00903CA4">
        <w:rPr>
          <w:sz w:val="24"/>
          <w:szCs w:val="24"/>
        </w:rPr>
        <w:t xml:space="preserve"> in Oahu. </w:t>
      </w:r>
      <w:r>
        <w:rPr>
          <w:sz w:val="24"/>
          <w:szCs w:val="24"/>
        </w:rPr>
        <w:t>We have already provided W. Avey with a precipitation analysis to show the average amount of rainfall</w:t>
      </w:r>
      <w:r w:rsidR="00EA5119">
        <w:rPr>
          <w:sz w:val="24"/>
          <w:szCs w:val="24"/>
        </w:rPr>
        <w:t xml:space="preserve"> amounts by day</w:t>
      </w:r>
      <w:r>
        <w:rPr>
          <w:sz w:val="24"/>
          <w:szCs w:val="24"/>
        </w:rPr>
        <w:t>.</w:t>
      </w:r>
      <w:r w:rsidR="009E2C85">
        <w:rPr>
          <w:sz w:val="24"/>
          <w:szCs w:val="24"/>
        </w:rPr>
        <w:t xml:space="preserve"> Now W. Avey wants a statistical comparison of the temperatures for the months of June &amp; December.</w:t>
      </w:r>
      <w:r w:rsidR="00903CA4">
        <w:rPr>
          <w:sz w:val="24"/>
          <w:szCs w:val="24"/>
        </w:rPr>
        <w:t xml:space="preserve"> The thought being that by comparing these months we can determine if a “Surf &amp; Ice Cream” shop would be successful and sustainable </w:t>
      </w:r>
      <w:r w:rsidR="00EA5119">
        <w:rPr>
          <w:sz w:val="24"/>
          <w:szCs w:val="24"/>
        </w:rPr>
        <w:t>year around</w:t>
      </w:r>
      <w:r w:rsidR="00903CA4">
        <w:rPr>
          <w:sz w:val="24"/>
          <w:szCs w:val="24"/>
        </w:rPr>
        <w:t>.</w:t>
      </w:r>
    </w:p>
    <w:p w14:paraId="1DB4A0C9" w14:textId="32DA9D28" w:rsidR="00D94F6C" w:rsidRPr="00544D3F" w:rsidRDefault="005E508B" w:rsidP="00D43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  <w:r w:rsidR="005D14EE">
        <w:rPr>
          <w:b/>
          <w:bCs/>
          <w:sz w:val="32"/>
          <w:szCs w:val="32"/>
        </w:rPr>
        <w:t>:</w:t>
      </w:r>
    </w:p>
    <w:p w14:paraId="51B04B56" w14:textId="07CBD2B0" w:rsidR="00B97EE1" w:rsidRDefault="00D94F6C" w:rsidP="00567B20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Statistical Analysis:</w:t>
      </w:r>
    </w:p>
    <w:p w14:paraId="75F22445" w14:textId="3E01636C" w:rsidR="00751DFD" w:rsidRDefault="00544D3F" w:rsidP="00E3046A">
      <w:pPr>
        <w:ind w:left="360"/>
        <w:rPr>
          <w:sz w:val="24"/>
          <w:szCs w:val="24"/>
        </w:rPr>
      </w:pPr>
      <w:r>
        <w:rPr>
          <w:sz w:val="24"/>
          <w:szCs w:val="24"/>
        </w:rPr>
        <w:t>Below are the statistical results from the temperature data for the months of June and December</w:t>
      </w:r>
      <w:r w:rsidR="00751DFD">
        <w:rPr>
          <w:sz w:val="24"/>
          <w:szCs w:val="24"/>
        </w:rPr>
        <w:t xml:space="preserve"> from the provided data</w:t>
      </w:r>
      <w:r>
        <w:rPr>
          <w:sz w:val="24"/>
          <w:szCs w:val="24"/>
        </w:rPr>
        <w:t xml:space="preserve">. The data set </w:t>
      </w:r>
      <w:r w:rsidR="00751DFD">
        <w:rPr>
          <w:sz w:val="24"/>
          <w:szCs w:val="24"/>
        </w:rPr>
        <w:t>contain</w:t>
      </w:r>
      <w:r w:rsidR="00F946E4">
        <w:rPr>
          <w:sz w:val="24"/>
          <w:szCs w:val="24"/>
        </w:rPr>
        <w:t>ed</w:t>
      </w:r>
      <w:r w:rsidR="00751DFD">
        <w:rPr>
          <w:sz w:val="24"/>
          <w:szCs w:val="24"/>
        </w:rPr>
        <w:t xml:space="preserve"> temperature recordings from </w:t>
      </w:r>
      <w:r>
        <w:rPr>
          <w:sz w:val="24"/>
          <w:szCs w:val="24"/>
        </w:rPr>
        <w:t>nine weather stations</w:t>
      </w:r>
      <w:r w:rsidR="00751DFD">
        <w:rPr>
          <w:sz w:val="24"/>
          <w:szCs w:val="24"/>
        </w:rPr>
        <w:t xml:space="preserve"> recorded</w:t>
      </w:r>
      <w:r>
        <w:rPr>
          <w:sz w:val="24"/>
          <w:szCs w:val="24"/>
        </w:rPr>
        <w:t xml:space="preserve"> </w:t>
      </w:r>
      <w:r w:rsidR="00751DFD">
        <w:rPr>
          <w:sz w:val="24"/>
          <w:szCs w:val="24"/>
        </w:rPr>
        <w:t xml:space="preserve">over </w:t>
      </w:r>
      <w:r w:rsidR="00F946E4">
        <w:rPr>
          <w:sz w:val="24"/>
          <w:szCs w:val="24"/>
        </w:rPr>
        <w:t>eight</w:t>
      </w:r>
      <w:r w:rsidR="00751DFD">
        <w:rPr>
          <w:sz w:val="24"/>
          <w:szCs w:val="24"/>
        </w:rPr>
        <w:t xml:space="preserve"> years </w:t>
      </w:r>
      <w:r w:rsidR="00F946E4">
        <w:rPr>
          <w:sz w:val="24"/>
          <w:szCs w:val="24"/>
        </w:rPr>
        <w:t xml:space="preserve">from </w:t>
      </w:r>
      <w:r w:rsidR="00751DFD">
        <w:rPr>
          <w:sz w:val="24"/>
          <w:szCs w:val="24"/>
        </w:rPr>
        <w:t xml:space="preserve">2010 </w:t>
      </w:r>
      <w:r w:rsidR="00F946E4">
        <w:rPr>
          <w:sz w:val="24"/>
          <w:szCs w:val="24"/>
        </w:rPr>
        <w:t>to</w:t>
      </w:r>
      <w:r w:rsidR="00751DFD">
        <w:rPr>
          <w:sz w:val="24"/>
          <w:szCs w:val="24"/>
        </w:rPr>
        <w:t xml:space="preserve"> 2017. </w:t>
      </w:r>
      <w:r w:rsidR="00F946E4">
        <w:rPr>
          <w:sz w:val="24"/>
          <w:szCs w:val="24"/>
        </w:rPr>
        <w:t>A</w:t>
      </w:r>
      <w:r w:rsidR="00EF576A">
        <w:rPr>
          <w:sz w:val="24"/>
          <w:szCs w:val="24"/>
        </w:rPr>
        <w:t xml:space="preserve">nalysis includes all </w:t>
      </w:r>
      <w:r w:rsidR="00F946E4">
        <w:rPr>
          <w:sz w:val="24"/>
          <w:szCs w:val="24"/>
        </w:rPr>
        <w:t>reported values.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720"/>
      </w:tblGrid>
      <w:tr w:rsidR="00CA1006" w:rsidRPr="00D94F6C" w14:paraId="38537782" w14:textId="77777777" w:rsidTr="00D94F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03656" w14:textId="77777777" w:rsidR="00D94F6C" w:rsidRPr="00EF576A" w:rsidRDefault="00D94F6C" w:rsidP="00EF576A">
            <w:pPr>
              <w:ind w:firstLine="360"/>
              <w:rPr>
                <w:b/>
                <w:bCs/>
                <w:sz w:val="24"/>
                <w:szCs w:val="24"/>
              </w:rPr>
            </w:pPr>
            <w:r w:rsidRPr="00EF576A">
              <w:rPr>
                <w:b/>
                <w:bCs/>
                <w:sz w:val="24"/>
                <w:szCs w:val="24"/>
              </w:rPr>
              <w:t>June Statistics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17648" w14:textId="77777777" w:rsidR="00D94F6C" w:rsidRPr="00EF576A" w:rsidRDefault="00D94F6C" w:rsidP="00EF576A">
            <w:pPr>
              <w:ind w:firstLine="360"/>
              <w:rPr>
                <w:b/>
                <w:bCs/>
                <w:sz w:val="24"/>
                <w:szCs w:val="24"/>
              </w:rPr>
            </w:pPr>
            <w:r w:rsidRPr="00EF576A">
              <w:rPr>
                <w:b/>
                <w:bCs/>
                <w:sz w:val="24"/>
                <w:szCs w:val="24"/>
              </w:rPr>
              <w:t>December Statistics</w:t>
            </w:r>
          </w:p>
        </w:tc>
      </w:tr>
      <w:tr w:rsidR="00CA1006" w:rsidRPr="00D94F6C" w14:paraId="78CF2144" w14:textId="77777777" w:rsidTr="00D94F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C7769" w14:textId="7FC5F3E5" w:rsidR="00D94F6C" w:rsidRPr="00D94F6C" w:rsidRDefault="00236EC6" w:rsidP="00D94F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236EC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drawing>
                <wp:inline distT="0" distB="0" distL="0" distR="0" wp14:anchorId="682A98FE" wp14:editId="453C2B67">
                  <wp:extent cx="1244664" cy="22480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64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DF865" w14:textId="6DBF789A" w:rsidR="00D94F6C" w:rsidRPr="00D94F6C" w:rsidRDefault="003B0CCE" w:rsidP="00D94F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B0CC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drawing>
                <wp:inline distT="0" distB="0" distL="0" distR="0" wp14:anchorId="6582A4E1" wp14:editId="179F3CE6">
                  <wp:extent cx="1358422" cy="2125134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247" cy="221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006" w:rsidRPr="00D94F6C" w14:paraId="3908A028" w14:textId="77777777" w:rsidTr="00D94F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308B1" w14:textId="77777777" w:rsidR="00CA1006" w:rsidRPr="003B0CCE" w:rsidRDefault="00CA1006" w:rsidP="00D94F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16C68" w14:textId="77777777" w:rsidR="00CA1006" w:rsidRPr="003B0CCE" w:rsidRDefault="00CA1006" w:rsidP="00D94F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</w:tbl>
    <w:p w14:paraId="3C7CD3D0" w14:textId="505FEA64" w:rsidR="00D94F6C" w:rsidRDefault="00D94F6C" w:rsidP="00F946E4">
      <w:pPr>
        <w:ind w:firstLine="360"/>
        <w:rPr>
          <w:b/>
          <w:bCs/>
          <w:sz w:val="24"/>
          <w:szCs w:val="24"/>
        </w:rPr>
      </w:pPr>
      <w:r w:rsidRPr="00D94F6C">
        <w:rPr>
          <w:b/>
          <w:bCs/>
          <w:sz w:val="24"/>
          <w:szCs w:val="24"/>
        </w:rPr>
        <w:t>Observations</w:t>
      </w:r>
      <w:r w:rsidR="00565234">
        <w:rPr>
          <w:b/>
          <w:bCs/>
          <w:sz w:val="24"/>
          <w:szCs w:val="24"/>
        </w:rPr>
        <w:t>:</w:t>
      </w:r>
    </w:p>
    <w:p w14:paraId="7EADF6B6" w14:textId="03E832F5" w:rsidR="00BC55DB" w:rsidRDefault="00565234" w:rsidP="00E07EB3">
      <w:pPr>
        <w:ind w:left="360"/>
        <w:rPr>
          <w:sz w:val="24"/>
          <w:szCs w:val="24"/>
        </w:rPr>
      </w:pPr>
      <w:r>
        <w:rPr>
          <w:sz w:val="24"/>
          <w:szCs w:val="24"/>
        </w:rPr>
        <w:t>There were</w:t>
      </w:r>
      <w:r w:rsidR="00BC55DB">
        <w:rPr>
          <w:sz w:val="24"/>
          <w:szCs w:val="24"/>
        </w:rPr>
        <w:t xml:space="preserve"> fewer data points for December, only 1517 vs 1700 for June</w:t>
      </w:r>
      <w:r w:rsidR="00A67032">
        <w:rPr>
          <w:sz w:val="24"/>
          <w:szCs w:val="24"/>
        </w:rPr>
        <w:t>;</w:t>
      </w:r>
      <w:r w:rsidR="00BC55DB">
        <w:rPr>
          <w:sz w:val="24"/>
          <w:szCs w:val="24"/>
        </w:rPr>
        <w:t xml:space="preserve"> but that should not be significant since we are using the mean </w:t>
      </w:r>
      <w:r w:rsidR="00A67032">
        <w:rPr>
          <w:sz w:val="24"/>
          <w:szCs w:val="24"/>
        </w:rPr>
        <w:t>for comparison</w:t>
      </w:r>
      <w:r w:rsidR="00BC55DB">
        <w:rPr>
          <w:sz w:val="24"/>
          <w:szCs w:val="24"/>
        </w:rPr>
        <w:t>.</w:t>
      </w:r>
    </w:p>
    <w:p w14:paraId="27B5E105" w14:textId="7D497045" w:rsidR="00BC55DB" w:rsidRPr="00BC55DB" w:rsidRDefault="00BC55DB" w:rsidP="00BC55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C55DB">
        <w:rPr>
          <w:sz w:val="24"/>
          <w:szCs w:val="24"/>
        </w:rPr>
        <w:t xml:space="preserve">The average </w:t>
      </w:r>
      <w:r w:rsidRPr="00BC55DB">
        <w:rPr>
          <w:sz w:val="24"/>
          <w:szCs w:val="24"/>
        </w:rPr>
        <w:t xml:space="preserve">daily </w:t>
      </w:r>
      <w:r w:rsidRPr="00BC55DB">
        <w:rPr>
          <w:sz w:val="24"/>
          <w:szCs w:val="24"/>
        </w:rPr>
        <w:t xml:space="preserve">temperature for December </w:t>
      </w:r>
      <w:r w:rsidRPr="00BC55DB">
        <w:rPr>
          <w:sz w:val="24"/>
          <w:szCs w:val="24"/>
        </w:rPr>
        <w:t>was</w:t>
      </w:r>
      <w:r w:rsidRPr="00BC55DB">
        <w:rPr>
          <w:sz w:val="24"/>
          <w:szCs w:val="24"/>
        </w:rPr>
        <w:t xml:space="preserve"> 3</w:t>
      </w:r>
      <w:r w:rsidRPr="00BC55DB">
        <w:rPr>
          <w:sz w:val="24"/>
          <w:szCs w:val="24"/>
        </w:rPr>
        <w:t>.9</w:t>
      </w:r>
      <w:r w:rsidRPr="00BC55DB">
        <w:rPr>
          <w:sz w:val="24"/>
          <w:szCs w:val="24"/>
        </w:rPr>
        <w:t xml:space="preserve"> degrees lower than June</w:t>
      </w:r>
    </w:p>
    <w:p w14:paraId="07863F82" w14:textId="0ECE29D3" w:rsidR="00BC55DB" w:rsidRDefault="00BC55DB" w:rsidP="00BC55D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Likewise</w:t>
      </w:r>
      <w:r w:rsidR="00E07EB3">
        <w:rPr>
          <w:sz w:val="24"/>
          <w:szCs w:val="24"/>
        </w:rPr>
        <w:t>,</w:t>
      </w:r>
      <w:r>
        <w:rPr>
          <w:sz w:val="24"/>
          <w:szCs w:val="24"/>
        </w:rPr>
        <w:t xml:space="preserve"> the quartile</w:t>
      </w:r>
      <w:r w:rsidR="00E07EB3">
        <w:rPr>
          <w:sz w:val="24"/>
          <w:szCs w:val="24"/>
        </w:rPr>
        <w:t xml:space="preserve"> </w:t>
      </w:r>
      <w:r>
        <w:rPr>
          <w:sz w:val="24"/>
          <w:szCs w:val="24"/>
        </w:rPr>
        <w:t>average daily temperatures are</w:t>
      </w:r>
      <w:r w:rsidR="00E07EB3">
        <w:rPr>
          <w:sz w:val="24"/>
          <w:szCs w:val="24"/>
        </w:rPr>
        <w:t xml:space="preserve"> 3 to 4 degrees cooler in December than in June</w:t>
      </w:r>
    </w:p>
    <w:p w14:paraId="0AAFDA92" w14:textId="405F61D3" w:rsidR="00565234" w:rsidRPr="009C645A" w:rsidRDefault="002E27EB" w:rsidP="009C645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The Max and Min average daily temperatures were 2 degrees and 8 degrees cooler, respectively.</w:t>
      </w:r>
      <w:r w:rsidR="00BC55DB" w:rsidRPr="009C645A">
        <w:rPr>
          <w:sz w:val="24"/>
          <w:szCs w:val="24"/>
        </w:rPr>
        <w:tab/>
      </w:r>
      <w:r w:rsidR="00565234" w:rsidRPr="009C645A">
        <w:rPr>
          <w:sz w:val="24"/>
          <w:szCs w:val="24"/>
        </w:rPr>
        <w:t xml:space="preserve"> </w:t>
      </w:r>
    </w:p>
    <w:p w14:paraId="72CC2167" w14:textId="51C13204" w:rsidR="00BE7AFE" w:rsidRPr="00EF576A" w:rsidRDefault="00956C68" w:rsidP="001733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E87A6F" w:rsidRPr="00EF576A">
        <w:rPr>
          <w:b/>
          <w:bCs/>
          <w:sz w:val="32"/>
          <w:szCs w:val="32"/>
        </w:rPr>
        <w:t>ummary</w:t>
      </w:r>
      <w:r w:rsidR="005E508B" w:rsidRPr="00EF576A">
        <w:rPr>
          <w:b/>
          <w:bCs/>
          <w:sz w:val="32"/>
          <w:szCs w:val="32"/>
        </w:rPr>
        <w:t>:</w:t>
      </w:r>
    </w:p>
    <w:p w14:paraId="161112BC" w14:textId="0B11462F" w:rsidR="002E27EB" w:rsidRDefault="002E27EB" w:rsidP="001733B7">
      <w:pPr>
        <w:rPr>
          <w:sz w:val="24"/>
          <w:szCs w:val="24"/>
        </w:rPr>
      </w:pPr>
      <w:r>
        <w:rPr>
          <w:sz w:val="24"/>
          <w:szCs w:val="24"/>
        </w:rPr>
        <w:t>As expected, the December temperatures are lower than June’s but not significantly in most respects.</w:t>
      </w:r>
      <w:r>
        <w:rPr>
          <w:sz w:val="24"/>
          <w:szCs w:val="24"/>
        </w:rPr>
        <w:t xml:space="preserve"> With only the December’s minimum temperature of 56 degrees being the only comparison </w:t>
      </w:r>
      <w:r w:rsidR="00A67032">
        <w:rPr>
          <w:sz w:val="24"/>
          <w:szCs w:val="24"/>
        </w:rPr>
        <w:t xml:space="preserve">point </w:t>
      </w:r>
      <w:r>
        <w:rPr>
          <w:sz w:val="24"/>
          <w:szCs w:val="24"/>
        </w:rPr>
        <w:t>more than</w:t>
      </w:r>
      <w:r w:rsidR="00266A59">
        <w:rPr>
          <w:sz w:val="24"/>
          <w:szCs w:val="24"/>
        </w:rPr>
        <w:t xml:space="preserve"> </w:t>
      </w:r>
      <w:r w:rsidR="00790AE7">
        <w:rPr>
          <w:sz w:val="24"/>
          <w:szCs w:val="24"/>
        </w:rPr>
        <w:t>four-degree</w:t>
      </w:r>
      <w:r w:rsidR="00266A59">
        <w:rPr>
          <w:sz w:val="24"/>
          <w:szCs w:val="24"/>
        </w:rPr>
        <w:t>s</w:t>
      </w:r>
      <w:r>
        <w:rPr>
          <w:sz w:val="24"/>
          <w:szCs w:val="24"/>
        </w:rPr>
        <w:t xml:space="preserve"> differen</w:t>
      </w:r>
      <w:r w:rsidR="00266A59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790AE7">
        <w:rPr>
          <w:sz w:val="24"/>
          <w:szCs w:val="24"/>
        </w:rPr>
        <w:t xml:space="preserve"> However, the higher standard deviation for December indicates that the spread of the temperatures in December is greater than in June</w:t>
      </w:r>
      <w:r w:rsidR="00A67032">
        <w:rPr>
          <w:sz w:val="24"/>
          <w:szCs w:val="24"/>
        </w:rPr>
        <w:t xml:space="preserve">.  Which means that </w:t>
      </w:r>
      <w:r w:rsidR="00790AE7">
        <w:rPr>
          <w:sz w:val="24"/>
          <w:szCs w:val="24"/>
        </w:rPr>
        <w:t xml:space="preserve">there </w:t>
      </w:r>
      <w:r w:rsidR="00A67032">
        <w:rPr>
          <w:sz w:val="24"/>
          <w:szCs w:val="24"/>
        </w:rPr>
        <w:t>were</w:t>
      </w:r>
      <w:r w:rsidR="00790AE7">
        <w:rPr>
          <w:sz w:val="24"/>
          <w:szCs w:val="24"/>
        </w:rPr>
        <w:t xml:space="preserve"> </w:t>
      </w:r>
      <w:r w:rsidR="00A67032">
        <w:rPr>
          <w:sz w:val="24"/>
          <w:szCs w:val="24"/>
        </w:rPr>
        <w:t xml:space="preserve">more </w:t>
      </w:r>
      <w:r w:rsidR="00790AE7">
        <w:rPr>
          <w:sz w:val="24"/>
          <w:szCs w:val="24"/>
        </w:rPr>
        <w:t>days with the average daily temperatures</w:t>
      </w:r>
      <w:r w:rsidR="00A67032">
        <w:rPr>
          <w:sz w:val="24"/>
          <w:szCs w:val="24"/>
        </w:rPr>
        <w:t xml:space="preserve"> being further from the mean of 71.04 in December than in June.</w:t>
      </w:r>
    </w:p>
    <w:p w14:paraId="30BE2B47" w14:textId="0E75168B" w:rsidR="009277C8" w:rsidRPr="00A67032" w:rsidRDefault="004E661A" w:rsidP="001733B7">
      <w:pPr>
        <w:rPr>
          <w:sz w:val="24"/>
          <w:szCs w:val="24"/>
        </w:rPr>
      </w:pPr>
      <w:r>
        <w:rPr>
          <w:sz w:val="24"/>
          <w:szCs w:val="24"/>
        </w:rPr>
        <w:t>While a</w:t>
      </w:r>
      <w:r w:rsidR="009277C8">
        <w:rPr>
          <w:sz w:val="24"/>
          <w:szCs w:val="24"/>
        </w:rPr>
        <w:t>verage temperature is a good start for our analysis</w:t>
      </w:r>
      <w:r>
        <w:rPr>
          <w:sz w:val="24"/>
          <w:szCs w:val="24"/>
        </w:rPr>
        <w:t xml:space="preserve"> </w:t>
      </w:r>
      <w:r w:rsidR="009277C8">
        <w:rPr>
          <w:sz w:val="24"/>
          <w:szCs w:val="24"/>
        </w:rPr>
        <w:t xml:space="preserve">it is only one determining factor in our </w:t>
      </w:r>
      <w:r w:rsidR="009C645A">
        <w:rPr>
          <w:sz w:val="24"/>
          <w:szCs w:val="24"/>
        </w:rPr>
        <w:t>business’s</w:t>
      </w:r>
      <w:r w:rsidR="009277C8">
        <w:rPr>
          <w:sz w:val="24"/>
          <w:szCs w:val="24"/>
        </w:rPr>
        <w:t xml:space="preserve"> success. It would be better if we </w:t>
      </w:r>
      <w:r>
        <w:rPr>
          <w:sz w:val="24"/>
          <w:szCs w:val="24"/>
        </w:rPr>
        <w:t xml:space="preserve">could </w:t>
      </w:r>
      <w:r w:rsidR="009C645A">
        <w:rPr>
          <w:sz w:val="24"/>
          <w:szCs w:val="24"/>
        </w:rPr>
        <w:t xml:space="preserve">get </w:t>
      </w:r>
      <w:r>
        <w:rPr>
          <w:sz w:val="24"/>
          <w:szCs w:val="24"/>
        </w:rPr>
        <w:t>sales</w:t>
      </w:r>
      <w:r w:rsidR="009277C8">
        <w:rPr>
          <w:sz w:val="24"/>
          <w:szCs w:val="24"/>
        </w:rPr>
        <w:t xml:space="preserve"> data</w:t>
      </w:r>
      <w:r w:rsidR="009C645A">
        <w:rPr>
          <w:sz w:val="24"/>
          <w:szCs w:val="24"/>
        </w:rPr>
        <w:t xml:space="preserve"> of some kind</w:t>
      </w:r>
      <w:r w:rsidR="009277C8">
        <w:rPr>
          <w:sz w:val="24"/>
          <w:szCs w:val="24"/>
        </w:rPr>
        <w:t xml:space="preserve"> to combine with the weather data to see how</w:t>
      </w:r>
      <w:r>
        <w:rPr>
          <w:sz w:val="24"/>
          <w:szCs w:val="24"/>
        </w:rPr>
        <w:t xml:space="preserve"> </w:t>
      </w:r>
      <w:r w:rsidR="009277C8">
        <w:rPr>
          <w:sz w:val="24"/>
          <w:szCs w:val="24"/>
        </w:rPr>
        <w:t xml:space="preserve">the change in weather effects </w:t>
      </w:r>
      <w:r w:rsidR="009C645A">
        <w:rPr>
          <w:sz w:val="24"/>
          <w:szCs w:val="24"/>
        </w:rPr>
        <w:t>sales</w:t>
      </w:r>
      <w:r w:rsidR="009277C8">
        <w:rPr>
          <w:sz w:val="24"/>
          <w:szCs w:val="24"/>
        </w:rPr>
        <w:t xml:space="preserve">, but even without that additional data we could get a better picture with a couple of additional </w:t>
      </w:r>
      <w:r>
        <w:rPr>
          <w:sz w:val="24"/>
          <w:szCs w:val="24"/>
        </w:rPr>
        <w:t>queries</w:t>
      </w:r>
      <w:r w:rsidR="009277C8">
        <w:rPr>
          <w:sz w:val="24"/>
          <w:szCs w:val="24"/>
        </w:rPr>
        <w:t>.</w:t>
      </w:r>
    </w:p>
    <w:p w14:paraId="70C408CD" w14:textId="36603ACA" w:rsidR="00D77A20" w:rsidRPr="00BD2B45" w:rsidRDefault="004E661A" w:rsidP="00D77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16"/>
          <w:szCs w:val="16"/>
        </w:rPr>
      </w:pP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>While W. Avey only requested a statistical comparison for June and December we should run the same thing for all twelve months to get a</w:t>
      </w:r>
      <w:r w:rsidR="00D77A20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 annual look. </w:t>
      </w:r>
      <w:r w:rsidR="00D77A20" w:rsidRPr="00D77A20">
        <w:rPr>
          <w:rFonts w:ascii="Segoe UI" w:eastAsia="Times New Roman" w:hAnsi="Segoe UI" w:cs="Segoe UI"/>
          <w:color w:val="24292F"/>
          <w:sz w:val="24"/>
          <w:szCs w:val="24"/>
        </w:rPr>
        <w:t>In</w:t>
      </w:r>
      <w:r w:rsid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D77A20" w:rsidRPr="00D77A20">
        <w:rPr>
          <w:rFonts w:ascii="Segoe UI" w:eastAsia="Times New Roman" w:hAnsi="Segoe UI" w:cs="Segoe UI"/>
          <w:color w:val="24292F"/>
          <w:sz w:val="24"/>
          <w:szCs w:val="24"/>
        </w:rPr>
        <w:t>f</w:t>
      </w:r>
      <w:r w:rsidR="00D77A20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D77A20" w:rsidRPr="00D77A20">
        <w:rPr>
          <w:rFonts w:ascii="Segoe UI" w:eastAsia="Times New Roman" w:hAnsi="Segoe UI" w:cs="Segoe UI"/>
          <w:color w:val="24292F"/>
          <w:sz w:val="24"/>
          <w:szCs w:val="24"/>
        </w:rPr>
        <w:t>ct</w:t>
      </w:r>
      <w:r w:rsidR="00D77A20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D2B45">
        <w:rPr>
          <w:rFonts w:ascii="Segoe UI" w:eastAsia="Times New Roman" w:hAnsi="Segoe UI" w:cs="Segoe UI"/>
          <w:color w:val="24292F"/>
          <w:sz w:val="24"/>
          <w:szCs w:val="24"/>
        </w:rPr>
        <w:t xml:space="preserve">as 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we </w:t>
      </w:r>
      <w:r w:rsidR="00D77A20">
        <w:rPr>
          <w:rFonts w:ascii="Segoe UI" w:eastAsia="Times New Roman" w:hAnsi="Segoe UI" w:cs="Segoe UI"/>
          <w:color w:val="24292F"/>
          <w:sz w:val="24"/>
          <w:szCs w:val="24"/>
        </w:rPr>
        <w:t>had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 we </w:t>
      </w:r>
      <w:r w:rsidR="00BD2B45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>ee that January</w:t>
      </w:r>
      <w:r w:rsidR="00DC25E2">
        <w:rPr>
          <w:rFonts w:ascii="Segoe UI" w:eastAsia="Times New Roman" w:hAnsi="Segoe UI" w:cs="Segoe UI"/>
          <w:color w:val="24292F"/>
          <w:sz w:val="24"/>
          <w:szCs w:val="24"/>
        </w:rPr>
        <w:t>, Feb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ruary </w:t>
      </w:r>
      <w:r w:rsidR="00DC25E2">
        <w:rPr>
          <w:rFonts w:ascii="Segoe UI" w:eastAsia="Times New Roman" w:hAnsi="Segoe UI" w:cs="Segoe UI"/>
          <w:color w:val="24292F"/>
          <w:sz w:val="24"/>
          <w:szCs w:val="24"/>
        </w:rPr>
        <w:t xml:space="preserve">and even March </w:t>
      </w:r>
      <w:r w:rsidR="00BD2B45">
        <w:rPr>
          <w:rFonts w:ascii="Segoe UI" w:eastAsia="Times New Roman" w:hAnsi="Segoe UI" w:cs="Segoe UI"/>
          <w:color w:val="24292F"/>
          <w:sz w:val="24"/>
          <w:szCs w:val="24"/>
        </w:rPr>
        <w:t xml:space="preserve">have 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colder </w:t>
      </w:r>
      <w:r w:rsidR="00BD2B45">
        <w:rPr>
          <w:rFonts w:ascii="Segoe UI" w:eastAsia="Times New Roman" w:hAnsi="Segoe UI" w:cs="Segoe UI"/>
          <w:color w:val="24292F"/>
          <w:sz w:val="24"/>
          <w:szCs w:val="24"/>
        </w:rPr>
        <w:t xml:space="preserve">daily average temperatures 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>than December</w:t>
      </w:r>
      <w:r w:rsidR="00D77A20" w:rsidRPr="00D77A2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DC054DC" w14:textId="51B4BF4A" w:rsidR="00BD2B45" w:rsidRDefault="00DC25E2" w:rsidP="00DC25E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25E2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E1B5E97" wp14:editId="5A8A8E50">
            <wp:extent cx="1236133" cy="1688573"/>
            <wp:effectExtent l="0" t="0" r="254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5240" cy="17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370B" w14:textId="6954C821" w:rsidR="00D77A20" w:rsidRDefault="00D77A20" w:rsidP="00D77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Instead of getting a monthly daily average we could </w:t>
      </w:r>
      <w:r w:rsidR="00BD2B45">
        <w:rPr>
          <w:rFonts w:ascii="Segoe UI" w:eastAsia="Times New Roman" w:hAnsi="Segoe UI" w:cs="Segoe UI"/>
          <w:color w:val="24292F"/>
          <w:sz w:val="24"/>
          <w:szCs w:val="24"/>
        </w:rPr>
        <w:t>calculate</w:t>
      </w:r>
      <w:r w:rsidRPr="00D77A20">
        <w:rPr>
          <w:rFonts w:ascii="Segoe UI" w:eastAsia="Times New Roman" w:hAnsi="Segoe UI" w:cs="Segoe UI"/>
          <w:color w:val="24292F"/>
          <w:sz w:val="24"/>
          <w:szCs w:val="24"/>
        </w:rPr>
        <w:t xml:space="preserve"> a daily average and then plot a line graph to show all the days the temperature falls below 70 degrees. This would be a good visual for investors to see.</w:t>
      </w:r>
      <w:r w:rsidR="00E97AE3">
        <w:rPr>
          <w:rFonts w:ascii="Segoe UI" w:eastAsia="Times New Roman" w:hAnsi="Segoe UI" w:cs="Segoe UI"/>
          <w:color w:val="24292F"/>
          <w:sz w:val="24"/>
          <w:szCs w:val="24"/>
        </w:rPr>
        <w:t xml:space="preserve"> From </w:t>
      </w:r>
      <w:r w:rsidR="00A52942">
        <w:rPr>
          <w:rFonts w:ascii="Segoe UI" w:eastAsia="Times New Roman" w:hAnsi="Segoe UI" w:cs="Segoe UI"/>
          <w:color w:val="24292F"/>
          <w:sz w:val="24"/>
          <w:szCs w:val="24"/>
        </w:rPr>
        <w:t>this chart</w:t>
      </w:r>
      <w:r w:rsidR="00E97AE3">
        <w:rPr>
          <w:rFonts w:ascii="Segoe UI" w:eastAsia="Times New Roman" w:hAnsi="Segoe UI" w:cs="Segoe UI"/>
          <w:color w:val="24292F"/>
          <w:sz w:val="24"/>
          <w:szCs w:val="24"/>
        </w:rPr>
        <w:t xml:space="preserve"> you can see the concern should be the first three months of the year.</w:t>
      </w:r>
    </w:p>
    <w:p w14:paraId="6835C650" w14:textId="623EB82E" w:rsidR="00BD2B45" w:rsidRDefault="00E97AE3" w:rsidP="00E97AE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E97AE3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47710EA1" wp14:editId="2CCC1D68">
            <wp:extent cx="2527300" cy="1269925"/>
            <wp:effectExtent l="0" t="0" r="6350" b="698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17" cy="14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5705" w14:textId="58878679" w:rsidR="00803074" w:rsidRPr="009C645A" w:rsidRDefault="009C645A" w:rsidP="00643D57">
      <w:pPr>
        <w:numPr>
          <w:ilvl w:val="0"/>
          <w:numId w:val="7"/>
        </w:numPr>
        <w:shd w:val="clear" w:color="auto" w:fill="FFFFFF"/>
        <w:spacing w:before="360" w:after="240" w:line="240" w:lineRule="auto"/>
        <w:rPr>
          <w:rFonts w:ascii="Segoe UI" w:hAnsi="Segoe UI" w:cs="Segoe UI"/>
          <w:i/>
          <w:iCs/>
          <w:color w:val="24292F"/>
          <w:sz w:val="16"/>
          <w:szCs w:val="16"/>
        </w:rPr>
      </w:pPr>
      <w:r w:rsidRPr="009C645A">
        <w:rPr>
          <w:rFonts w:ascii="Segoe UI" w:eastAsia="Times New Roman" w:hAnsi="Segoe UI" w:cs="Segoe UI"/>
          <w:color w:val="24292F"/>
          <w:sz w:val="24"/>
          <w:szCs w:val="24"/>
        </w:rPr>
        <w:t>Finally,</w:t>
      </w:r>
      <w:r w:rsidR="00BD2B45" w:rsidRPr="009C645A">
        <w:rPr>
          <w:rFonts w:ascii="Segoe UI" w:eastAsia="Times New Roman" w:hAnsi="Segoe UI" w:cs="Segoe UI"/>
          <w:color w:val="24292F"/>
          <w:sz w:val="24"/>
          <w:szCs w:val="24"/>
        </w:rPr>
        <w:t xml:space="preserve"> we could combine the precipitation data with the temperate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52942">
        <w:rPr>
          <w:rFonts w:ascii="Segoe UI" w:eastAsia="Times New Roman" w:hAnsi="Segoe UI" w:cs="Segoe UI"/>
          <w:color w:val="24292F"/>
          <w:sz w:val="24"/>
          <w:szCs w:val="24"/>
        </w:rPr>
        <w:t>data since</w:t>
      </w:r>
      <w:r w:rsidR="00BD2B45" w:rsidRPr="009C645A">
        <w:rPr>
          <w:rFonts w:ascii="Segoe UI" w:eastAsia="Times New Roman" w:hAnsi="Segoe UI" w:cs="Segoe UI"/>
          <w:color w:val="24292F"/>
          <w:sz w:val="24"/>
          <w:szCs w:val="24"/>
        </w:rPr>
        <w:t xml:space="preserve"> a cold rainy day would have more of an impact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D2B45" w:rsidRPr="009C645A">
        <w:rPr>
          <w:rFonts w:ascii="Segoe UI" w:eastAsia="Times New Roman" w:hAnsi="Segoe UI" w:cs="Segoe UI"/>
          <w:color w:val="24292F"/>
          <w:sz w:val="24"/>
          <w:szCs w:val="24"/>
        </w:rPr>
        <w:t>than a warm rainy day.</w:t>
      </w:r>
    </w:p>
    <w:sectPr w:rsidR="00803074" w:rsidRPr="009C645A" w:rsidSect="00C7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E7B"/>
    <w:multiLevelType w:val="multilevel"/>
    <w:tmpl w:val="8A5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26FE"/>
    <w:multiLevelType w:val="multilevel"/>
    <w:tmpl w:val="4B824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3102"/>
    <w:multiLevelType w:val="multilevel"/>
    <w:tmpl w:val="A83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53C78"/>
    <w:multiLevelType w:val="multilevel"/>
    <w:tmpl w:val="3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13510"/>
    <w:multiLevelType w:val="multilevel"/>
    <w:tmpl w:val="B21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E7990"/>
    <w:multiLevelType w:val="multilevel"/>
    <w:tmpl w:val="AEF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04E5F"/>
    <w:multiLevelType w:val="hybridMultilevel"/>
    <w:tmpl w:val="5044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7070B"/>
    <w:multiLevelType w:val="hybridMultilevel"/>
    <w:tmpl w:val="9DC8A690"/>
    <w:lvl w:ilvl="0" w:tplc="0C2C6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49"/>
    <w:rsid w:val="00014109"/>
    <w:rsid w:val="00024E29"/>
    <w:rsid w:val="00035125"/>
    <w:rsid w:val="000659FE"/>
    <w:rsid w:val="00075D92"/>
    <w:rsid w:val="000807A4"/>
    <w:rsid w:val="00080E0E"/>
    <w:rsid w:val="000866F0"/>
    <w:rsid w:val="000A48A1"/>
    <w:rsid w:val="000F7B55"/>
    <w:rsid w:val="00114983"/>
    <w:rsid w:val="001272FC"/>
    <w:rsid w:val="00137963"/>
    <w:rsid w:val="00140B28"/>
    <w:rsid w:val="00143A40"/>
    <w:rsid w:val="001453E2"/>
    <w:rsid w:val="00167F89"/>
    <w:rsid w:val="001733B7"/>
    <w:rsid w:val="00187202"/>
    <w:rsid w:val="001B35EA"/>
    <w:rsid w:val="001B52F5"/>
    <w:rsid w:val="001C6EE9"/>
    <w:rsid w:val="001C71D8"/>
    <w:rsid w:val="001D1406"/>
    <w:rsid w:val="001D3D3F"/>
    <w:rsid w:val="001F7F28"/>
    <w:rsid w:val="0023233E"/>
    <w:rsid w:val="00236079"/>
    <w:rsid w:val="00236346"/>
    <w:rsid w:val="00236EC6"/>
    <w:rsid w:val="0025062A"/>
    <w:rsid w:val="00266A59"/>
    <w:rsid w:val="002B0173"/>
    <w:rsid w:val="002B05BF"/>
    <w:rsid w:val="002B355A"/>
    <w:rsid w:val="002C543A"/>
    <w:rsid w:val="002D17E1"/>
    <w:rsid w:val="002E27EB"/>
    <w:rsid w:val="00316B72"/>
    <w:rsid w:val="003338EC"/>
    <w:rsid w:val="0033605A"/>
    <w:rsid w:val="00397FB7"/>
    <w:rsid w:val="003B0CCE"/>
    <w:rsid w:val="003E5602"/>
    <w:rsid w:val="003E7F5F"/>
    <w:rsid w:val="003F73B5"/>
    <w:rsid w:val="00403F89"/>
    <w:rsid w:val="004106B1"/>
    <w:rsid w:val="0043492E"/>
    <w:rsid w:val="00440388"/>
    <w:rsid w:val="004440CC"/>
    <w:rsid w:val="00456854"/>
    <w:rsid w:val="0046487E"/>
    <w:rsid w:val="00474F29"/>
    <w:rsid w:val="004802A6"/>
    <w:rsid w:val="00490A87"/>
    <w:rsid w:val="00491B55"/>
    <w:rsid w:val="004B0EB1"/>
    <w:rsid w:val="004E30B8"/>
    <w:rsid w:val="004E4B4F"/>
    <w:rsid w:val="004E661A"/>
    <w:rsid w:val="00505D30"/>
    <w:rsid w:val="00507119"/>
    <w:rsid w:val="00513B41"/>
    <w:rsid w:val="00544D3F"/>
    <w:rsid w:val="005467FD"/>
    <w:rsid w:val="00553712"/>
    <w:rsid w:val="0056486C"/>
    <w:rsid w:val="0056513A"/>
    <w:rsid w:val="00565234"/>
    <w:rsid w:val="00567B20"/>
    <w:rsid w:val="005848BA"/>
    <w:rsid w:val="005A1A32"/>
    <w:rsid w:val="005B2BDD"/>
    <w:rsid w:val="005B3AA4"/>
    <w:rsid w:val="005C05D3"/>
    <w:rsid w:val="005D14EE"/>
    <w:rsid w:val="005D154F"/>
    <w:rsid w:val="005D697B"/>
    <w:rsid w:val="005E508B"/>
    <w:rsid w:val="005F5218"/>
    <w:rsid w:val="005F6F47"/>
    <w:rsid w:val="0060743E"/>
    <w:rsid w:val="00617E78"/>
    <w:rsid w:val="00653253"/>
    <w:rsid w:val="00653B84"/>
    <w:rsid w:val="006761D9"/>
    <w:rsid w:val="00685A37"/>
    <w:rsid w:val="006A1B3B"/>
    <w:rsid w:val="006A2E3C"/>
    <w:rsid w:val="006A6767"/>
    <w:rsid w:val="006B0853"/>
    <w:rsid w:val="006B39C9"/>
    <w:rsid w:val="006B72BF"/>
    <w:rsid w:val="006D72DB"/>
    <w:rsid w:val="006E4D5A"/>
    <w:rsid w:val="006F2786"/>
    <w:rsid w:val="006F426D"/>
    <w:rsid w:val="00714848"/>
    <w:rsid w:val="00724C95"/>
    <w:rsid w:val="00731905"/>
    <w:rsid w:val="00751DFD"/>
    <w:rsid w:val="00790735"/>
    <w:rsid w:val="00790AE7"/>
    <w:rsid w:val="007B3E44"/>
    <w:rsid w:val="007B6B6C"/>
    <w:rsid w:val="007C4193"/>
    <w:rsid w:val="007D56A1"/>
    <w:rsid w:val="007E10DF"/>
    <w:rsid w:val="008022DC"/>
    <w:rsid w:val="00803074"/>
    <w:rsid w:val="008035F7"/>
    <w:rsid w:val="00803F27"/>
    <w:rsid w:val="00806BBC"/>
    <w:rsid w:val="008118B6"/>
    <w:rsid w:val="00822F3F"/>
    <w:rsid w:val="00827DBF"/>
    <w:rsid w:val="008467E4"/>
    <w:rsid w:val="008542A9"/>
    <w:rsid w:val="008543CF"/>
    <w:rsid w:val="00860E9B"/>
    <w:rsid w:val="00894500"/>
    <w:rsid w:val="008B6F40"/>
    <w:rsid w:val="008B7E79"/>
    <w:rsid w:val="008D1BFB"/>
    <w:rsid w:val="008E2C54"/>
    <w:rsid w:val="00902C31"/>
    <w:rsid w:val="00903CA4"/>
    <w:rsid w:val="00912D59"/>
    <w:rsid w:val="009277C8"/>
    <w:rsid w:val="00935801"/>
    <w:rsid w:val="00953BD0"/>
    <w:rsid w:val="00956C68"/>
    <w:rsid w:val="009676C9"/>
    <w:rsid w:val="00971986"/>
    <w:rsid w:val="00990F09"/>
    <w:rsid w:val="00994A29"/>
    <w:rsid w:val="009A21C2"/>
    <w:rsid w:val="009C0A32"/>
    <w:rsid w:val="009C645A"/>
    <w:rsid w:val="009E0504"/>
    <w:rsid w:val="009E2C85"/>
    <w:rsid w:val="00A16DEC"/>
    <w:rsid w:val="00A34D28"/>
    <w:rsid w:val="00A3516D"/>
    <w:rsid w:val="00A52942"/>
    <w:rsid w:val="00A643A8"/>
    <w:rsid w:val="00A65AF1"/>
    <w:rsid w:val="00A67032"/>
    <w:rsid w:val="00A749DD"/>
    <w:rsid w:val="00AA4AC9"/>
    <w:rsid w:val="00AD2E77"/>
    <w:rsid w:val="00AF3F1D"/>
    <w:rsid w:val="00AF598B"/>
    <w:rsid w:val="00B24584"/>
    <w:rsid w:val="00B31822"/>
    <w:rsid w:val="00B534E4"/>
    <w:rsid w:val="00B67CFD"/>
    <w:rsid w:val="00B71391"/>
    <w:rsid w:val="00B97EE1"/>
    <w:rsid w:val="00BC55DB"/>
    <w:rsid w:val="00BD0784"/>
    <w:rsid w:val="00BD2B45"/>
    <w:rsid w:val="00BE70E9"/>
    <w:rsid w:val="00BE7239"/>
    <w:rsid w:val="00BE7AFE"/>
    <w:rsid w:val="00BF7949"/>
    <w:rsid w:val="00C12505"/>
    <w:rsid w:val="00C20D39"/>
    <w:rsid w:val="00C619AA"/>
    <w:rsid w:val="00C71B87"/>
    <w:rsid w:val="00C84711"/>
    <w:rsid w:val="00C9431D"/>
    <w:rsid w:val="00C943C7"/>
    <w:rsid w:val="00CA1006"/>
    <w:rsid w:val="00CA260D"/>
    <w:rsid w:val="00CB4B3F"/>
    <w:rsid w:val="00CD603C"/>
    <w:rsid w:val="00CE5D36"/>
    <w:rsid w:val="00D02376"/>
    <w:rsid w:val="00D02CA0"/>
    <w:rsid w:val="00D15E39"/>
    <w:rsid w:val="00D25303"/>
    <w:rsid w:val="00D353BF"/>
    <w:rsid w:val="00D4206B"/>
    <w:rsid w:val="00D436C9"/>
    <w:rsid w:val="00D44983"/>
    <w:rsid w:val="00D50E63"/>
    <w:rsid w:val="00D71ABA"/>
    <w:rsid w:val="00D74554"/>
    <w:rsid w:val="00D77A20"/>
    <w:rsid w:val="00D82C02"/>
    <w:rsid w:val="00D94F6C"/>
    <w:rsid w:val="00D97C10"/>
    <w:rsid w:val="00DA727C"/>
    <w:rsid w:val="00DC25E2"/>
    <w:rsid w:val="00DD24D2"/>
    <w:rsid w:val="00DD3D5A"/>
    <w:rsid w:val="00DE6A9B"/>
    <w:rsid w:val="00E07EB3"/>
    <w:rsid w:val="00E17C70"/>
    <w:rsid w:val="00E3046A"/>
    <w:rsid w:val="00E31A05"/>
    <w:rsid w:val="00E365D3"/>
    <w:rsid w:val="00E55573"/>
    <w:rsid w:val="00E642C6"/>
    <w:rsid w:val="00E8457D"/>
    <w:rsid w:val="00E87A6F"/>
    <w:rsid w:val="00E93358"/>
    <w:rsid w:val="00E93D34"/>
    <w:rsid w:val="00E97AE3"/>
    <w:rsid w:val="00EA5119"/>
    <w:rsid w:val="00EB1DF5"/>
    <w:rsid w:val="00EC2D16"/>
    <w:rsid w:val="00ED6F52"/>
    <w:rsid w:val="00EF576A"/>
    <w:rsid w:val="00EF73CF"/>
    <w:rsid w:val="00F00867"/>
    <w:rsid w:val="00F11D47"/>
    <w:rsid w:val="00F22289"/>
    <w:rsid w:val="00F2514D"/>
    <w:rsid w:val="00F27A6E"/>
    <w:rsid w:val="00F37255"/>
    <w:rsid w:val="00F62950"/>
    <w:rsid w:val="00F81774"/>
    <w:rsid w:val="00F929F5"/>
    <w:rsid w:val="00F946E4"/>
    <w:rsid w:val="00FA7F32"/>
    <w:rsid w:val="00FA7FA7"/>
    <w:rsid w:val="00FC18A7"/>
    <w:rsid w:val="00FD66E6"/>
    <w:rsid w:val="00FE318E"/>
    <w:rsid w:val="00FF128C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AF2"/>
  <w15:chartTrackingRefBased/>
  <w15:docId w15:val="{335B05B6-8B5C-4F72-B8E4-7E18137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3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B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3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953A-3A7D-477A-807C-E3CB66E0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12</cp:revision>
  <dcterms:created xsi:type="dcterms:W3CDTF">2022-03-02T17:07:00Z</dcterms:created>
  <dcterms:modified xsi:type="dcterms:W3CDTF">2022-03-03T21:54:00Z</dcterms:modified>
</cp:coreProperties>
</file>