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A96F" w14:textId="5BEAC776" w:rsidR="0098248A" w:rsidRDefault="00210EF0" w:rsidP="0098248A">
      <w:pPr>
        <w:spacing w:after="0"/>
        <w:rPr>
          <w:b/>
          <w:bCs/>
          <w:sz w:val="32"/>
          <w:szCs w:val="32"/>
        </w:rPr>
      </w:pPr>
      <w:r w:rsidRPr="0098248A">
        <w:rPr>
          <w:b/>
          <w:bCs/>
          <w:sz w:val="32"/>
          <w:szCs w:val="32"/>
        </w:rPr>
        <w:t>NDIA 27th Annual Systems &amp; Mission Engineering Conferenc</w:t>
      </w:r>
      <w:r w:rsidR="0098248A">
        <w:rPr>
          <w:b/>
          <w:bCs/>
          <w:sz w:val="32"/>
          <w:szCs w:val="32"/>
        </w:rPr>
        <w:t>e</w:t>
      </w:r>
    </w:p>
    <w:p w14:paraId="62895BBD" w14:textId="3BC7953E" w:rsidR="00EB6DEF" w:rsidRDefault="00EB6DEF" w:rsidP="00DF7C5D">
      <w:pPr>
        <w:rPr>
          <w:b/>
          <w:bCs/>
        </w:rPr>
      </w:pPr>
      <w:r w:rsidRPr="00220B5A">
        <w:rPr>
          <w:b/>
          <w:bCs/>
        </w:rPr>
        <w:t>SESSION 1</w:t>
      </w:r>
    </w:p>
    <w:p w14:paraId="1CCBA236" w14:textId="77777777" w:rsidR="00B60F50" w:rsidRPr="00B60F50" w:rsidRDefault="00B60F50" w:rsidP="00B60F50">
      <w:pPr>
        <w:rPr>
          <w:b/>
          <w:bCs/>
        </w:rPr>
      </w:pPr>
      <w:r w:rsidRPr="00B60F50">
        <w:rPr>
          <w:b/>
          <w:bCs/>
        </w:rPr>
        <w:t>Systems Requirements Review (SRR)</w:t>
      </w:r>
    </w:p>
    <w:p w14:paraId="6B216788" w14:textId="6F612AC4" w:rsidR="00B60F50" w:rsidRDefault="00BF189D" w:rsidP="00BF189D">
      <w:pPr>
        <w:pStyle w:val="ListParagraph"/>
        <w:numPr>
          <w:ilvl w:val="0"/>
          <w:numId w:val="3"/>
        </w:numPr>
      </w:pPr>
      <w:r>
        <w:t>What really is the MVP, we need to define this better.</w:t>
      </w:r>
    </w:p>
    <w:p w14:paraId="5E472EBD" w14:textId="3BA9465B" w:rsidR="00E81B1F" w:rsidRPr="00B60F50" w:rsidRDefault="00E81B1F" w:rsidP="00BF189D">
      <w:pPr>
        <w:pStyle w:val="ListParagraph"/>
        <w:numPr>
          <w:ilvl w:val="0"/>
          <w:numId w:val="3"/>
        </w:numPr>
      </w:pPr>
      <w:r>
        <w:t xml:space="preserve">Agile KPPs for achievable tech, we need to manage new </w:t>
      </w:r>
      <w:r w:rsidR="00445FBF">
        <w:t>requirements</w:t>
      </w:r>
      <w:r>
        <w:t xml:space="preserve"> effectively. </w:t>
      </w:r>
    </w:p>
    <w:p w14:paraId="7B8DAB1D" w14:textId="0D159FC1" w:rsidR="00B60F50" w:rsidRPr="00B60F50" w:rsidRDefault="00B60F50" w:rsidP="00B60F50">
      <w:r w:rsidRPr="00B60F50">
        <w:t>Digital Engineering:</w:t>
      </w:r>
    </w:p>
    <w:p w14:paraId="2FAA7A4F" w14:textId="21096602" w:rsidR="00B60F50" w:rsidRPr="00B60F50" w:rsidRDefault="00BF189D" w:rsidP="00BF189D">
      <w:pPr>
        <w:pStyle w:val="ListParagraph"/>
        <w:numPr>
          <w:ilvl w:val="0"/>
          <w:numId w:val="2"/>
        </w:numPr>
        <w:ind w:left="630" w:hanging="360"/>
      </w:pPr>
      <w:r>
        <w:t xml:space="preserve">Add digital thread to </w:t>
      </w:r>
      <w:r w:rsidR="00B60F50" w:rsidRPr="00B60F50">
        <w:t xml:space="preserve">Contractor’s Systems Engineering Management Plan (SEMP) </w:t>
      </w:r>
    </w:p>
    <w:p w14:paraId="2D5C15CF" w14:textId="66BAC824" w:rsidR="00B60F50" w:rsidRDefault="00BF189D" w:rsidP="00B60F50">
      <w:pPr>
        <w:pStyle w:val="ListParagraph"/>
        <w:numPr>
          <w:ilvl w:val="0"/>
          <w:numId w:val="2"/>
        </w:numPr>
        <w:ind w:left="630" w:hanging="360"/>
      </w:pPr>
      <w:r>
        <w:t>Ensure o</w:t>
      </w:r>
      <w:r w:rsidR="00B60F50" w:rsidRPr="00B60F50">
        <w:t>perational and sustainment plans are required for the program</w:t>
      </w:r>
      <w:r>
        <w:t xml:space="preserve"> are aligned to program CONOPs</w:t>
      </w:r>
    </w:p>
    <w:p w14:paraId="40BD6C7B" w14:textId="4A3914F0" w:rsidR="00B60F50" w:rsidRDefault="00BF189D" w:rsidP="00B60F50">
      <w:pPr>
        <w:pStyle w:val="ListParagraph"/>
        <w:numPr>
          <w:ilvl w:val="0"/>
          <w:numId w:val="2"/>
        </w:numPr>
        <w:ind w:left="630" w:hanging="360"/>
      </w:pPr>
      <w:r>
        <w:t>Add digital twin requirements to m</w:t>
      </w:r>
      <w:r w:rsidR="00B60F50" w:rsidRPr="00B60F50">
        <w:t>odels and simulations that use data are identified and captured in the Integrated Master Plan (IMP) or equivalent plan.</w:t>
      </w:r>
      <w:r>
        <w:t xml:space="preserve"> –  Define How, when, and why?</w:t>
      </w:r>
      <w:r w:rsidR="005A6C25">
        <w:t xml:space="preserve"> We need to increase the use of models and simulations.</w:t>
      </w:r>
    </w:p>
    <w:p w14:paraId="3DF7930F" w14:textId="0D9E1734" w:rsidR="00B60F50" w:rsidRPr="00B60F50" w:rsidRDefault="00B60F50" w:rsidP="00B60F50">
      <w:pPr>
        <w:pStyle w:val="ListParagraph"/>
        <w:numPr>
          <w:ilvl w:val="0"/>
          <w:numId w:val="2"/>
        </w:numPr>
        <w:ind w:left="630" w:hanging="360"/>
      </w:pPr>
      <w:r w:rsidRPr="00B60F50">
        <w:t>Verification through analysis using models and simulations</w:t>
      </w:r>
      <w:r w:rsidR="005A6C25">
        <w:t xml:space="preserve"> need to better definition on what verification really means. </w:t>
      </w:r>
    </w:p>
    <w:p w14:paraId="04CEA1AF" w14:textId="4893EF32" w:rsidR="00B60F50" w:rsidRPr="00B60F50" w:rsidRDefault="00B60F50" w:rsidP="00B60F50">
      <w:pPr>
        <w:pStyle w:val="ListParagraph"/>
        <w:numPr>
          <w:ilvl w:val="0"/>
          <w:numId w:val="2"/>
        </w:numPr>
        <w:ind w:left="630" w:hanging="360"/>
      </w:pPr>
      <w:r w:rsidRPr="00B60F50">
        <w:t>Training plan</w:t>
      </w:r>
      <w:r w:rsidR="00BD060A">
        <w:t>s</w:t>
      </w:r>
      <w:r w:rsidRPr="00B60F50">
        <w:t xml:space="preserve"> to </w:t>
      </w:r>
      <w:r w:rsidR="00BD060A">
        <w:t xml:space="preserve">be drafted in this stage. </w:t>
      </w:r>
    </w:p>
    <w:p w14:paraId="0806B5F0" w14:textId="2685129B" w:rsidR="00B60F50" w:rsidRPr="00B60F50" w:rsidRDefault="00B60F50" w:rsidP="00B60F50">
      <w:pPr>
        <w:pStyle w:val="ListParagraph"/>
        <w:numPr>
          <w:ilvl w:val="0"/>
          <w:numId w:val="2"/>
        </w:numPr>
        <w:ind w:left="630" w:hanging="360"/>
      </w:pPr>
      <w:r w:rsidRPr="00B60F50">
        <w:t xml:space="preserve">Cost model </w:t>
      </w:r>
      <w:r w:rsidR="00A83FDC">
        <w:t>need to also track risk.</w:t>
      </w:r>
    </w:p>
    <w:p w14:paraId="2881DC64" w14:textId="0AACAFE4" w:rsidR="00DF7C5D" w:rsidRPr="00220B5A" w:rsidRDefault="00DF7C5D" w:rsidP="00DF7C5D">
      <w:pPr>
        <w:rPr>
          <w:b/>
          <w:bCs/>
        </w:rPr>
      </w:pPr>
      <w:r w:rsidRPr="00220B5A">
        <w:rPr>
          <w:b/>
          <w:bCs/>
        </w:rPr>
        <w:t>Challenges</w:t>
      </w:r>
    </w:p>
    <w:p w14:paraId="18F0B4D5" w14:textId="697992BC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Building models of the system and requirements using the tool Cameo.</w:t>
      </w:r>
    </w:p>
    <w:p w14:paraId="65561450" w14:textId="0BAD36DA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Reviewing OP</w:t>
      </w:r>
      <w:r w:rsidR="00CF4281" w:rsidRPr="00220B5A">
        <w:t xml:space="preserve"> </w:t>
      </w:r>
      <w:r w:rsidRPr="00220B5A">
        <w:t>requirements</w:t>
      </w:r>
      <w:r w:rsidR="00CF4281" w:rsidRPr="00220B5A">
        <w:t xml:space="preserve">, </w:t>
      </w:r>
      <w:r w:rsidR="00CF4281" w:rsidRPr="00220B5A">
        <w:t xml:space="preserve">especially </w:t>
      </w:r>
      <w:r w:rsidR="00CF4281" w:rsidRPr="00220B5A">
        <w:t xml:space="preserve">in the </w:t>
      </w:r>
      <w:r w:rsidR="00CF4281" w:rsidRPr="00220B5A">
        <w:t>ASOT</w:t>
      </w:r>
      <w:r w:rsidR="00CF4281" w:rsidRPr="00220B5A">
        <w:t xml:space="preserve"> </w:t>
      </w:r>
      <w:r w:rsidR="00CF4281" w:rsidRPr="00220B5A">
        <w:t xml:space="preserve">for SRR </w:t>
      </w:r>
      <w:r w:rsidR="00CF4281" w:rsidRPr="00220B5A">
        <w:t xml:space="preserve">requirement </w:t>
      </w:r>
      <w:r w:rsidRPr="00220B5A">
        <w:t>completeness analysis.</w:t>
      </w:r>
    </w:p>
    <w:p w14:paraId="32561F19" w14:textId="20601362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Managing the expectation of “complete requirements” at SRR, as requirements will always change.</w:t>
      </w:r>
    </w:p>
    <w:p w14:paraId="2CF3DA59" w14:textId="2D50E15C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Evolving the traditional SRR process to an IDE-enabled process, which includes:</w:t>
      </w:r>
    </w:p>
    <w:p w14:paraId="220C6120" w14:textId="66AC11BF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Identifying requirements.</w:t>
      </w:r>
    </w:p>
    <w:p w14:paraId="4FF6C577" w14:textId="4B058E6D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Conducting lower-level team process reviews.</w:t>
      </w:r>
    </w:p>
    <w:p w14:paraId="490252F4" w14:textId="67088798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Inefficient use of participants’ time during the review process.</w:t>
      </w:r>
    </w:p>
    <w:p w14:paraId="7935239E" w14:textId="298884D3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Establishing context around the “why” of a requirement and providing a rationale.</w:t>
      </w:r>
    </w:p>
    <w:p w14:paraId="06A46175" w14:textId="64EA5561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Meeting SRR expectations while dealing with different tools and ensuring operational inputs from the customer.</w:t>
      </w:r>
    </w:p>
    <w:p w14:paraId="6B3B7F1F" w14:textId="245270E6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Customers lack understanding of how to use or interpret digital tools and lack facilitators to guide them.</w:t>
      </w:r>
    </w:p>
    <w:p w14:paraId="6488BC40" w14:textId="2B30B0FD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Model contains too much information, requiring SRR to guide the customer through the information flow. Customers need to know where all information is within the model.</w:t>
      </w:r>
    </w:p>
    <w:p w14:paraId="6CAAC3FB" w14:textId="1F34DB1E" w:rsidR="00DF7C5D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lastRenderedPageBreak/>
        <w:t>Functional requirements are not linked within the acquisition process, which gets cut later in the cycle.</w:t>
      </w:r>
    </w:p>
    <w:p w14:paraId="14E0D25B" w14:textId="77777777" w:rsidR="002639F6" w:rsidRPr="00220B5A" w:rsidRDefault="00DF7C5D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Requirement completeness expectation at SRR is challenging to meet.</w:t>
      </w:r>
    </w:p>
    <w:p w14:paraId="335B4105" w14:textId="77777777" w:rsidR="002639F6" w:rsidRPr="00220B5A" w:rsidRDefault="002639F6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Keeping up &amp; getting comfortable is a challenge.</w:t>
      </w:r>
    </w:p>
    <w:p w14:paraId="43EFF32E" w14:textId="7C145704" w:rsidR="002639F6" w:rsidRPr="00220B5A" w:rsidRDefault="002639F6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Standards need to cover specifics &amp; consistency.</w:t>
      </w:r>
    </w:p>
    <w:p w14:paraId="5AD55C76" w14:textId="2C1A0DBB" w:rsidR="00220B5A" w:rsidRPr="00220B5A" w:rsidRDefault="00220B5A" w:rsidP="00220B5A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220B5A">
        <w:rPr>
          <w:rFonts w:asciiTheme="minorHAnsi" w:hAnsiTheme="minorHAnsi"/>
          <w:b/>
          <w:bCs/>
          <w:color w:val="000000"/>
        </w:rPr>
        <w:t>Tools</w:t>
      </w:r>
    </w:p>
    <w:p w14:paraId="4648FDD9" w14:textId="0D37BF9F" w:rsidR="00220B5A" w:rsidRPr="00220B5A" w:rsidRDefault="00220B5A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Excel…</w:t>
      </w:r>
    </w:p>
    <w:p w14:paraId="793F45A5" w14:textId="194D38D3" w:rsidR="00220B5A" w:rsidRPr="00220B5A" w:rsidRDefault="00220B5A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No waterfall checklist; needs to be agile.</w:t>
      </w:r>
    </w:p>
    <w:p w14:paraId="0B5FC6A7" w14:textId="6840CEDF" w:rsidR="00220B5A" w:rsidRPr="00220B5A" w:rsidRDefault="00220B5A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Needs rules for different aspects, not guides.</w:t>
      </w:r>
    </w:p>
    <w:p w14:paraId="7454A3F2" w14:textId="788382E0" w:rsidR="00220B5A" w:rsidRPr="00220B5A" w:rsidRDefault="00220B5A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Need a model creator (tool).</w:t>
      </w:r>
    </w:p>
    <w:p w14:paraId="6E226C5A" w14:textId="36586766" w:rsidR="00220B5A" w:rsidRPr="00220B5A" w:rsidRDefault="00220B5A" w:rsidP="00514761">
      <w:pPr>
        <w:pStyle w:val="ListParagraph"/>
        <w:numPr>
          <w:ilvl w:val="0"/>
          <w:numId w:val="2"/>
        </w:numPr>
        <w:ind w:left="630" w:hanging="360"/>
      </w:pPr>
      <w:r w:rsidRPr="00220B5A">
        <w:t>No P.D. index.</w:t>
      </w:r>
    </w:p>
    <w:p w14:paraId="4AB278A5" w14:textId="77777777" w:rsidR="002C48F8" w:rsidRPr="00220B5A" w:rsidRDefault="002C48F8" w:rsidP="002C48F8">
      <w:pPr>
        <w:rPr>
          <w:b/>
          <w:bCs/>
        </w:rPr>
      </w:pPr>
    </w:p>
    <w:p w14:paraId="2031CF08" w14:textId="0E360D8C" w:rsidR="00EB6DEF" w:rsidRPr="00220B5A" w:rsidRDefault="00EB6DEF" w:rsidP="002C48F8">
      <w:r w:rsidRPr="00220B5A">
        <w:rPr>
          <w:b/>
          <w:bCs/>
        </w:rPr>
        <w:t xml:space="preserve">SESSION </w:t>
      </w:r>
      <w:r w:rsidRPr="00220B5A">
        <w:rPr>
          <w:b/>
          <w:bCs/>
        </w:rPr>
        <w:t>2</w:t>
      </w:r>
    </w:p>
    <w:p w14:paraId="39F3189D" w14:textId="0D0B1112" w:rsidR="00A76486" w:rsidRPr="00332789" w:rsidRDefault="00A76486" w:rsidP="00A76486">
      <w:pPr>
        <w:rPr>
          <w:b/>
          <w:bCs/>
        </w:rPr>
      </w:pPr>
      <w:r w:rsidRPr="00332789">
        <w:rPr>
          <w:b/>
          <w:bCs/>
        </w:rPr>
        <w:t>Responses</w:t>
      </w:r>
    </w:p>
    <w:p w14:paraId="3E04101C" w14:textId="32979691" w:rsidR="00A76486" w:rsidRDefault="004C7831" w:rsidP="00A76486">
      <w:pPr>
        <w:pStyle w:val="ListParagraph"/>
        <w:numPr>
          <w:ilvl w:val="0"/>
          <w:numId w:val="2"/>
        </w:numPr>
        <w:ind w:left="630" w:hanging="360"/>
      </w:pPr>
      <w:r>
        <w:t>“</w:t>
      </w:r>
      <w:r w:rsidR="00A76486">
        <w:t xml:space="preserve">For real why </w:t>
      </w:r>
      <w:r>
        <w:t xml:space="preserve">is </w:t>
      </w:r>
      <w:r w:rsidR="00A76486">
        <w:t>AI</w:t>
      </w:r>
      <w:r>
        <w:t xml:space="preserve"> not being used more</w:t>
      </w:r>
      <w:r w:rsidR="00A76486">
        <w:t>…</w:t>
      </w:r>
      <w:r>
        <w:t>”</w:t>
      </w:r>
      <w:r w:rsidR="0008381F">
        <w:t xml:space="preserve"> It can be used to trace requirements, auto generate, query data, and quality check. </w:t>
      </w:r>
    </w:p>
    <w:p w14:paraId="3E701040" w14:textId="1D20AF6E" w:rsidR="00A76486" w:rsidRDefault="00A76486" w:rsidP="0008381F">
      <w:pPr>
        <w:pStyle w:val="ListParagraph"/>
        <w:numPr>
          <w:ilvl w:val="0"/>
          <w:numId w:val="2"/>
        </w:numPr>
        <w:ind w:left="630" w:hanging="360"/>
      </w:pPr>
      <w:r>
        <w:t>AI tools can present data / sequence &amp; interpolate</w:t>
      </w:r>
      <w:r w:rsidR="0008381F">
        <w:t xml:space="preserve">. </w:t>
      </w:r>
      <w:r>
        <w:t>Parametric AI</w:t>
      </w:r>
      <w:r>
        <w:t xml:space="preserve"> needs to included</w:t>
      </w:r>
    </w:p>
    <w:p w14:paraId="5BB9C8A8" w14:textId="77777777" w:rsidR="0008381F" w:rsidRDefault="0008381F" w:rsidP="0008381F">
      <w:pPr>
        <w:pStyle w:val="ListParagraph"/>
        <w:numPr>
          <w:ilvl w:val="0"/>
          <w:numId w:val="2"/>
        </w:numPr>
        <w:ind w:left="630" w:hanging="360"/>
      </w:pPr>
      <w:r>
        <w:t>Digital Data is central / completed / &amp; accessible</w:t>
      </w:r>
    </w:p>
    <w:p w14:paraId="7AEEE853" w14:textId="0B2D8D4A" w:rsidR="00A76486" w:rsidRDefault="00A76486" w:rsidP="00A76486">
      <w:pPr>
        <w:pStyle w:val="ListParagraph"/>
        <w:numPr>
          <w:ilvl w:val="0"/>
          <w:numId w:val="2"/>
        </w:numPr>
        <w:ind w:left="630" w:hanging="360"/>
      </w:pPr>
      <w:r>
        <w:t>Interface segments matter</w:t>
      </w:r>
    </w:p>
    <w:p w14:paraId="3A53A420" w14:textId="1AB9B044" w:rsidR="00A76486" w:rsidRDefault="00A76486" w:rsidP="00A76486">
      <w:pPr>
        <w:pStyle w:val="ListParagraph"/>
        <w:numPr>
          <w:ilvl w:val="0"/>
          <w:numId w:val="2"/>
        </w:numPr>
        <w:ind w:left="630" w:hanging="360"/>
      </w:pPr>
      <w:r>
        <w:t xml:space="preserve">Verification through analysis is good as a requirement </w:t>
      </w:r>
      <w:r w:rsidR="0008381F">
        <w:t>i</w:t>
      </w:r>
      <w:r>
        <w:t xml:space="preserve">f </w:t>
      </w:r>
      <w:r w:rsidR="0008381F">
        <w:t>it is verifying the</w:t>
      </w:r>
      <w:r>
        <w:t xml:space="preserve"> </w:t>
      </w:r>
      <w:r w:rsidR="0008381F">
        <w:t>requirement</w:t>
      </w:r>
      <w:r w:rsidR="00DA20E4">
        <w:t xml:space="preserve"> in draft</w:t>
      </w:r>
      <w:r>
        <w:t>, but not the system</w:t>
      </w:r>
    </w:p>
    <w:p w14:paraId="35CC2FB9" w14:textId="6ED844D6" w:rsidR="00A76486" w:rsidRDefault="00DA20E4" w:rsidP="00A76486">
      <w:pPr>
        <w:pStyle w:val="ListParagraph"/>
        <w:numPr>
          <w:ilvl w:val="0"/>
          <w:numId w:val="2"/>
        </w:numPr>
        <w:ind w:left="630" w:hanging="360"/>
      </w:pPr>
      <w:r>
        <w:t>Live</w:t>
      </w:r>
      <w:r w:rsidR="00A76486">
        <w:t xml:space="preserve"> f</w:t>
      </w:r>
      <w:r>
        <w:t>ire test could be down</w:t>
      </w:r>
      <w:r w:rsidR="00A76486">
        <w:t xml:space="preserve"> 90% with S</w:t>
      </w:r>
      <w:r w:rsidR="0008381F">
        <w:t>imulations</w:t>
      </w:r>
      <w:r w:rsidR="00A76486">
        <w:t xml:space="preserve"> &amp; Models</w:t>
      </w:r>
    </w:p>
    <w:p w14:paraId="754FACB6" w14:textId="28EABA6F" w:rsidR="00A76486" w:rsidRDefault="00A76486" w:rsidP="00A76486">
      <w:pPr>
        <w:pStyle w:val="ListParagraph"/>
        <w:numPr>
          <w:ilvl w:val="0"/>
          <w:numId w:val="2"/>
        </w:numPr>
        <w:ind w:left="630" w:hanging="360"/>
      </w:pPr>
      <w:r>
        <w:t>Verify the model, then the system</w:t>
      </w:r>
    </w:p>
    <w:p w14:paraId="0CA1C086" w14:textId="20282446" w:rsidR="00A76486" w:rsidRDefault="00A76486" w:rsidP="00A76486">
      <w:pPr>
        <w:pStyle w:val="ListParagraph"/>
        <w:numPr>
          <w:ilvl w:val="0"/>
          <w:numId w:val="2"/>
        </w:numPr>
        <w:ind w:left="630" w:hanging="360"/>
      </w:pPr>
      <w:r>
        <w:t xml:space="preserve">SETR needs to allow for ‘system production.’ </w:t>
      </w:r>
    </w:p>
    <w:p w14:paraId="5DF40D06" w14:textId="59C2C5B9" w:rsidR="00DF7C5D" w:rsidRDefault="00A76486" w:rsidP="00A76486">
      <w:pPr>
        <w:pStyle w:val="ListParagraph"/>
        <w:numPr>
          <w:ilvl w:val="0"/>
          <w:numId w:val="2"/>
        </w:numPr>
        <w:ind w:left="630" w:hanging="360"/>
      </w:pPr>
      <w:r>
        <w:t xml:space="preserve">If we are </w:t>
      </w:r>
      <w:r w:rsidR="0008381F">
        <w:t>architecting</w:t>
      </w:r>
      <w:r>
        <w:t xml:space="preserve"> </w:t>
      </w:r>
      <w:r w:rsidR="0008381F">
        <w:t>vs</w:t>
      </w:r>
      <w:r>
        <w:t xml:space="preserve"> new system interaction</w:t>
      </w:r>
    </w:p>
    <w:p w14:paraId="2583C815" w14:textId="7FE5AA2C" w:rsidR="00332789" w:rsidRDefault="00332789" w:rsidP="00332789">
      <w:pPr>
        <w:rPr>
          <w:b/>
          <w:bCs/>
        </w:rPr>
      </w:pPr>
      <w:r w:rsidRPr="00332789">
        <w:rPr>
          <w:b/>
          <w:bCs/>
        </w:rPr>
        <w:t>Additional Feedback</w:t>
      </w:r>
    </w:p>
    <w:p w14:paraId="29D31265" w14:textId="273A426F" w:rsidR="00332789" w:rsidRDefault="00332789" w:rsidP="00332789">
      <w:pPr>
        <w:pStyle w:val="ListParagraph"/>
        <w:numPr>
          <w:ilvl w:val="0"/>
          <w:numId w:val="3"/>
        </w:numPr>
      </w:pPr>
      <w:r>
        <w:t>Segment Tables by product not phase</w:t>
      </w:r>
    </w:p>
    <w:p w14:paraId="4E06F6BE" w14:textId="5AD4487D" w:rsidR="00332789" w:rsidRDefault="00332789" w:rsidP="00332789">
      <w:pPr>
        <w:pStyle w:val="ListParagraph"/>
        <w:numPr>
          <w:ilvl w:val="0"/>
          <w:numId w:val="3"/>
        </w:numPr>
      </w:pPr>
      <w:r>
        <w:t xml:space="preserve">Needs vertical alignment </w:t>
      </w:r>
    </w:p>
    <w:p w14:paraId="6BA9A212" w14:textId="628ED012" w:rsidR="00332789" w:rsidRPr="00332789" w:rsidRDefault="00332789" w:rsidP="00332789">
      <w:pPr>
        <w:pStyle w:val="ListParagraph"/>
        <w:numPr>
          <w:ilvl w:val="0"/>
          <w:numId w:val="3"/>
        </w:numPr>
      </w:pPr>
      <w:r>
        <w:t xml:space="preserve">We need to remember Cost, Schedule, Performance, and Risk </w:t>
      </w:r>
    </w:p>
    <w:sectPr w:rsidR="00332789" w:rsidRPr="003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55F"/>
    <w:multiLevelType w:val="hybridMultilevel"/>
    <w:tmpl w:val="226E31D4"/>
    <w:lvl w:ilvl="0" w:tplc="0DD4B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31730"/>
    <w:multiLevelType w:val="hybridMultilevel"/>
    <w:tmpl w:val="8402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5442E"/>
    <w:multiLevelType w:val="hybridMultilevel"/>
    <w:tmpl w:val="5DFE6A62"/>
    <w:lvl w:ilvl="0" w:tplc="15E2DE1C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798397">
    <w:abstractNumId w:val="1"/>
  </w:num>
  <w:num w:numId="2" w16cid:durableId="1791361036">
    <w:abstractNumId w:val="2"/>
  </w:num>
  <w:num w:numId="3" w16cid:durableId="11888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D"/>
    <w:rsid w:val="0008381F"/>
    <w:rsid w:val="000F5967"/>
    <w:rsid w:val="001A7F93"/>
    <w:rsid w:val="00210EF0"/>
    <w:rsid w:val="00212D03"/>
    <w:rsid w:val="00220B5A"/>
    <w:rsid w:val="002639F6"/>
    <w:rsid w:val="002C48F8"/>
    <w:rsid w:val="00332789"/>
    <w:rsid w:val="00396B94"/>
    <w:rsid w:val="00445FBF"/>
    <w:rsid w:val="004C7831"/>
    <w:rsid w:val="00514761"/>
    <w:rsid w:val="005A6C25"/>
    <w:rsid w:val="0098248A"/>
    <w:rsid w:val="00A76486"/>
    <w:rsid w:val="00A83FDC"/>
    <w:rsid w:val="00B60F50"/>
    <w:rsid w:val="00BD060A"/>
    <w:rsid w:val="00BF189D"/>
    <w:rsid w:val="00C61846"/>
    <w:rsid w:val="00CA3DC9"/>
    <w:rsid w:val="00CF4281"/>
    <w:rsid w:val="00D23F78"/>
    <w:rsid w:val="00DA20E4"/>
    <w:rsid w:val="00DF7C5D"/>
    <w:rsid w:val="00E57DC4"/>
    <w:rsid w:val="00E81B1F"/>
    <w:rsid w:val="00E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A7A1"/>
  <w15:chartTrackingRefBased/>
  <w15:docId w15:val="{67D4A6A2-ACA7-4319-9888-9CBB161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C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B5A"/>
    <w:pPr>
      <w:spacing w:before="100" w:beforeAutospacing="1" w:after="100" w:afterAutospacing="1" w:line="240" w:lineRule="auto"/>
    </w:pPr>
    <w:rPr>
      <w:rFonts w:ascii="Aptos" w:hAnsi="Aptos" w:cs="Aptos"/>
      <w:kern w:val="0"/>
      <w14:ligatures w14:val="none"/>
    </w:rPr>
  </w:style>
  <w:style w:type="character" w:customStyle="1" w:styleId="apple-tab-span">
    <w:name w:val="apple-tab-span"/>
    <w:basedOn w:val="DefaultParagraphFont"/>
    <w:rsid w:val="00220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675188-6EE3-4786-A4DC-ADA038843CEE}"/>
</file>

<file path=customXml/itemProps2.xml><?xml version="1.0" encoding="utf-8"?>
<ds:datastoreItem xmlns:ds="http://schemas.openxmlformats.org/officeDocument/2006/customXml" ds:itemID="{F80556FA-CBF8-46E9-8965-89420B1FBF83}"/>
</file>

<file path=customXml/itemProps3.xml><?xml version="1.0" encoding="utf-8"?>
<ds:datastoreItem xmlns:ds="http://schemas.openxmlformats.org/officeDocument/2006/customXml" ds:itemID="{E88C1310-DDBA-4A99-A318-80828CBDB9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AGOSTO, FABIO E CIV USAF AFMC HQAFMC/EN/DATF</dc:creator>
  <cp:keywords/>
  <dc:description/>
  <cp:lastModifiedBy>AGOSTO, FABIO E CIV USAF AFMC HQAFMC/EN/DATF</cp:lastModifiedBy>
  <cp:revision>25</cp:revision>
  <dcterms:created xsi:type="dcterms:W3CDTF">2024-11-14T17:39:00Z</dcterms:created>
  <dcterms:modified xsi:type="dcterms:W3CDTF">2024-11-14T19:31:00Z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</Properties>
</file>