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80CEE" w14:textId="77777777" w:rsidR="00A84918" w:rsidRPr="004B323B" w:rsidRDefault="00A84918" w:rsidP="00A84918">
      <w:pPr>
        <w:rPr>
          <w:rFonts w:ascii="Times New Roman" w:hAnsi="Times New Roman" w:cs="Times New Roman"/>
          <w:b/>
          <w:bCs/>
          <w:lang w:eastAsia="zh-CN"/>
        </w:rPr>
      </w:pPr>
      <w:r w:rsidRPr="004B323B">
        <w:rPr>
          <w:rFonts w:ascii="Times New Roman" w:hAnsi="Times New Roman" w:cs="Times New Roman"/>
          <w:b/>
          <w:bCs/>
          <w:lang w:eastAsia="zh-CN"/>
        </w:rPr>
        <w:t>Executive Summary</w:t>
      </w:r>
    </w:p>
    <w:p w14:paraId="1DA9046D" w14:textId="77777777" w:rsidR="00154E51" w:rsidRPr="00154E51" w:rsidRDefault="00154E51" w:rsidP="00154E51">
      <w:pPr>
        <w:rPr>
          <w:rFonts w:ascii="Times New Roman" w:hAnsi="Times New Roman" w:cs="Times New Roman"/>
          <w:lang w:eastAsia="zh-CN"/>
        </w:rPr>
      </w:pPr>
      <w:r w:rsidRPr="00154E51">
        <w:rPr>
          <w:rFonts w:ascii="Times New Roman" w:hAnsi="Times New Roman" w:cs="Times New Roman"/>
          <w:lang w:eastAsia="zh-CN"/>
        </w:rPr>
        <w:t xml:space="preserve">Currently, international students face multifaceted challenges in language learning, not only in standardized tests like TOEFL and IELTS, but also in adapting to future life in foreign language environments. In the globalized academic environment, language proficiency has become a key factor in academic performance and social integration. While existing language learning tools (such as Duolingo) provide certain support, they generally suffer from limitations of being too basic and disconnected from real-world language applications. Based on this, we have developed </w:t>
      </w:r>
      <w:proofErr w:type="spellStart"/>
      <w:r w:rsidRPr="00154E51">
        <w:rPr>
          <w:rFonts w:ascii="Times New Roman" w:hAnsi="Times New Roman" w:cs="Times New Roman"/>
          <w:lang w:eastAsia="zh-CN"/>
        </w:rPr>
        <w:t>TalkUtopia</w:t>
      </w:r>
      <w:proofErr w:type="spellEnd"/>
      <w:r w:rsidRPr="00154E51">
        <w:rPr>
          <w:rFonts w:ascii="Times New Roman" w:hAnsi="Times New Roman" w:cs="Times New Roman"/>
          <w:lang w:eastAsia="zh-CN"/>
        </w:rPr>
        <w:t>—a foreign language practice software targeting potential international students, integrating open-world gaming concepts with advanced AI and virtual reality (VR) technologies to create an immersive language learning platform.</w:t>
      </w:r>
    </w:p>
    <w:p w14:paraId="781B8743" w14:textId="77777777" w:rsidR="00154E51" w:rsidRPr="00154E51" w:rsidRDefault="00154E51" w:rsidP="00154E51">
      <w:pPr>
        <w:rPr>
          <w:rFonts w:ascii="Times New Roman" w:hAnsi="Times New Roman" w:cs="Times New Roman"/>
          <w:lang w:eastAsia="zh-CN"/>
        </w:rPr>
      </w:pPr>
      <w:proofErr w:type="spellStart"/>
      <w:r w:rsidRPr="00154E51">
        <w:rPr>
          <w:rFonts w:ascii="Times New Roman" w:hAnsi="Times New Roman" w:cs="Times New Roman"/>
          <w:lang w:eastAsia="zh-CN"/>
        </w:rPr>
        <w:t>TalkUtopia</w:t>
      </w:r>
      <w:proofErr w:type="spellEnd"/>
      <w:r w:rsidRPr="00154E51">
        <w:rPr>
          <w:rFonts w:ascii="Times New Roman" w:hAnsi="Times New Roman" w:cs="Times New Roman"/>
          <w:lang w:eastAsia="zh-CN"/>
        </w:rPr>
        <w:t xml:space="preserve"> offers an innovative language learning experience through realistic learning scenarios and AI NPC interactions. Users can select preset or customized scenarios according to their needs and engage in natural conversations with AI-driven characters. The product consists of two core components: (1) a mobile application providing basic learning modes, including learning path planning, AI NPC systems, and mobile learning systems; (2) a virtual reality interface compatible with existing VR devices (optional), offering a more immersive experience. To meet specific learning requirements, we have established a creator community where users can upload self-created learning paths or scenarios, or utilize content created by others. We will reward outstanding creators, stimulate user engagement, enrich learning scenarios, and avoid learning path homogenization.</w:t>
      </w:r>
    </w:p>
    <w:p w14:paraId="57401395" w14:textId="77777777" w:rsidR="00154E51" w:rsidRPr="004B323B" w:rsidRDefault="00154E51" w:rsidP="00154E51">
      <w:pPr>
        <w:rPr>
          <w:rFonts w:ascii="Times New Roman" w:hAnsi="Times New Roman" w:cs="Times New Roman"/>
          <w:lang w:eastAsia="zh-CN"/>
        </w:rPr>
      </w:pPr>
      <w:r w:rsidRPr="004B323B">
        <w:rPr>
          <w:rFonts w:ascii="Times New Roman" w:hAnsi="Times New Roman" w:cs="Times New Roman"/>
          <w:lang w:eastAsia="zh-CN"/>
        </w:rPr>
        <w:t xml:space="preserve">The </w:t>
      </w:r>
      <w:proofErr w:type="spellStart"/>
      <w:r w:rsidRPr="004B323B">
        <w:rPr>
          <w:rFonts w:ascii="Times New Roman" w:hAnsi="Times New Roman" w:cs="Times New Roman"/>
          <w:lang w:eastAsia="zh-CN"/>
        </w:rPr>
        <w:t>TalkUtopia</w:t>
      </w:r>
      <w:proofErr w:type="spellEnd"/>
      <w:r w:rsidRPr="004B323B">
        <w:rPr>
          <w:rFonts w:ascii="Times New Roman" w:hAnsi="Times New Roman" w:cs="Times New Roman"/>
          <w:lang w:eastAsia="zh-CN"/>
        </w:rPr>
        <w:t xml:space="preserve"> project development is expected to be completed within one year, with an economically sound budget plan. For individual users, its value lies in adapting to the challenges of studying and living abroad in advance and providing a window into multilingualism and culture. From a broader perspective, </w:t>
      </w:r>
      <w:proofErr w:type="spellStart"/>
      <w:r w:rsidRPr="004B323B">
        <w:rPr>
          <w:rFonts w:ascii="Times New Roman" w:hAnsi="Times New Roman" w:cs="Times New Roman"/>
          <w:lang w:eastAsia="zh-CN"/>
        </w:rPr>
        <w:t>TalkUtopia</w:t>
      </w:r>
      <w:proofErr w:type="spellEnd"/>
      <w:r w:rsidRPr="004B323B">
        <w:rPr>
          <w:rFonts w:ascii="Times New Roman" w:hAnsi="Times New Roman" w:cs="Times New Roman"/>
          <w:lang w:eastAsia="zh-CN"/>
        </w:rPr>
        <w:t xml:space="preserve"> is expected to have a positive impact on cross-cultural exchange by facilitating cultural integration and </w:t>
      </w:r>
      <w:proofErr w:type="spellStart"/>
      <w:r w:rsidRPr="004B323B">
        <w:rPr>
          <w:rFonts w:ascii="Times New Roman" w:hAnsi="Times New Roman" w:cs="Times New Roman"/>
          <w:lang w:eastAsia="zh-CN"/>
        </w:rPr>
        <w:t>realising</w:t>
      </w:r>
      <w:proofErr w:type="spellEnd"/>
      <w:r w:rsidRPr="004B323B">
        <w:rPr>
          <w:rFonts w:ascii="Times New Roman" w:hAnsi="Times New Roman" w:cs="Times New Roman"/>
          <w:lang w:eastAsia="zh-CN"/>
        </w:rPr>
        <w:t xml:space="preserve"> the ideal of experiencing the world's cultures without having to leave home.</w:t>
      </w:r>
    </w:p>
    <w:p w14:paraId="70EC8DA7" w14:textId="0F1A7C4C" w:rsidR="00AA5922" w:rsidRPr="004B323B" w:rsidRDefault="004B323B" w:rsidP="004B323B">
      <w:pPr>
        <w:rPr>
          <w:rFonts w:ascii="Times New Roman" w:hAnsi="Times New Roman" w:cs="Times New Roman" w:hint="eastAsia"/>
          <w:b/>
          <w:bCs/>
          <w:lang w:eastAsia="zh-CN"/>
        </w:rPr>
      </w:pPr>
      <w:r w:rsidRPr="004B323B">
        <w:rPr>
          <w:rFonts w:ascii="Times New Roman" w:hAnsi="Times New Roman" w:cs="Times New Roman"/>
          <w:lang w:eastAsia="zh-CN"/>
        </w:rPr>
        <w:t xml:space="preserve">Key word: </w:t>
      </w:r>
      <w:proofErr w:type="spellStart"/>
      <w:r>
        <w:rPr>
          <w:rFonts w:ascii="Times New Roman" w:hAnsi="Times New Roman" w:cs="Times New Roman" w:hint="eastAsia"/>
          <w:lang w:eastAsia="zh-CN"/>
        </w:rPr>
        <w:t>TalkUtopia</w:t>
      </w:r>
      <w:proofErr w:type="spellEnd"/>
      <w:r>
        <w:rPr>
          <w:rFonts w:ascii="Times New Roman" w:hAnsi="Times New Roman" w:cs="Times New Roman" w:hint="eastAsia"/>
          <w:lang w:eastAsia="zh-CN"/>
        </w:rPr>
        <w:t xml:space="preserve">, </w:t>
      </w:r>
      <w:r w:rsidRPr="004B323B">
        <w:rPr>
          <w:rFonts w:ascii="Times New Roman" w:hAnsi="Times New Roman" w:cs="Times New Roman"/>
          <w:b/>
          <w:bCs/>
          <w:lang w:eastAsia="zh-CN"/>
        </w:rPr>
        <w:t>Language Learning</w:t>
      </w:r>
      <w:r>
        <w:rPr>
          <w:rFonts w:ascii="Times New Roman" w:hAnsi="Times New Roman" w:cs="Times New Roman" w:hint="eastAsia"/>
          <w:lang w:eastAsia="zh-CN"/>
        </w:rPr>
        <w:t xml:space="preserve">, </w:t>
      </w:r>
      <w:r w:rsidRPr="004B323B">
        <w:rPr>
          <w:rFonts w:ascii="Times New Roman" w:hAnsi="Times New Roman" w:cs="Times New Roman"/>
          <w:b/>
          <w:bCs/>
          <w:lang w:eastAsia="zh-CN"/>
        </w:rPr>
        <w:t>Immersive Experience</w:t>
      </w:r>
      <w:r>
        <w:rPr>
          <w:rFonts w:ascii="Times New Roman" w:hAnsi="Times New Roman" w:cs="Times New Roman" w:hint="eastAsia"/>
          <w:b/>
          <w:bCs/>
          <w:lang w:eastAsia="zh-CN"/>
        </w:rPr>
        <w:t xml:space="preserve">, </w:t>
      </w:r>
      <w:r w:rsidRPr="004B323B">
        <w:rPr>
          <w:rFonts w:ascii="Times New Roman" w:hAnsi="Times New Roman" w:cs="Times New Roman"/>
          <w:b/>
          <w:bCs/>
          <w:lang w:eastAsia="zh-CN"/>
        </w:rPr>
        <w:t>Immersive Experience</w:t>
      </w:r>
    </w:p>
    <w:sectPr w:rsidR="00AA5922" w:rsidRPr="004B323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A7A01"/>
    <w:multiLevelType w:val="multilevel"/>
    <w:tmpl w:val="B124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A0C77"/>
    <w:multiLevelType w:val="multilevel"/>
    <w:tmpl w:val="BE18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D6AB7"/>
    <w:multiLevelType w:val="multilevel"/>
    <w:tmpl w:val="7C28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786D39"/>
    <w:multiLevelType w:val="multilevel"/>
    <w:tmpl w:val="DB82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8076189">
    <w:abstractNumId w:val="2"/>
  </w:num>
  <w:num w:numId="2" w16cid:durableId="901790922">
    <w:abstractNumId w:val="0"/>
  </w:num>
  <w:num w:numId="3" w16cid:durableId="454062869">
    <w:abstractNumId w:val="3"/>
  </w:num>
  <w:num w:numId="4" w16cid:durableId="83889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922"/>
    <w:rsid w:val="00154E51"/>
    <w:rsid w:val="002B7BCA"/>
    <w:rsid w:val="004B323B"/>
    <w:rsid w:val="006E6708"/>
    <w:rsid w:val="00986EE0"/>
    <w:rsid w:val="00A84918"/>
    <w:rsid w:val="00AA5922"/>
    <w:rsid w:val="00B018F8"/>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1C13"/>
  <w15:chartTrackingRefBased/>
  <w15:docId w15:val="{5096CB9A-09E2-4A02-B2F7-C5BB2C5E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Hans-H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A59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A59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A5922"/>
    <w:pPr>
      <w:keepNext/>
      <w:keepLines/>
      <w:spacing w:before="160" w:after="80"/>
      <w:outlineLvl w:val="2"/>
    </w:pPr>
    <w:rPr>
      <w:rFonts w:asciiTheme="majorHAnsi" w:eastAsiaTheme="majorEastAsia" w:hAnsiTheme="majorHAnsi" w:cstheme="majorBidi"/>
      <w:color w:val="2F5496" w:themeColor="accent1" w:themeShade="BF"/>
      <w:sz w:val="28"/>
      <w:szCs w:val="28"/>
    </w:rPr>
  </w:style>
  <w:style w:type="paragraph" w:styleId="4">
    <w:name w:val="heading 4"/>
    <w:basedOn w:val="a"/>
    <w:next w:val="a"/>
    <w:link w:val="40"/>
    <w:uiPriority w:val="9"/>
    <w:semiHidden/>
    <w:unhideWhenUsed/>
    <w:qFormat/>
    <w:rsid w:val="00AA592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A592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A592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A592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A5922"/>
    <w:pPr>
      <w:keepNext/>
      <w:keepLines/>
      <w:spacing w:after="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A592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5922"/>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AA5922"/>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AA5922"/>
    <w:rPr>
      <w:rFonts w:asciiTheme="majorHAnsi" w:eastAsiaTheme="majorEastAsia" w:hAnsiTheme="majorHAnsi" w:cstheme="majorBidi"/>
      <w:color w:val="2F5496" w:themeColor="accent1" w:themeShade="BF"/>
      <w:sz w:val="28"/>
      <w:szCs w:val="28"/>
    </w:rPr>
  </w:style>
  <w:style w:type="character" w:customStyle="1" w:styleId="40">
    <w:name w:val="标题 4 字符"/>
    <w:basedOn w:val="a0"/>
    <w:link w:val="4"/>
    <w:uiPriority w:val="9"/>
    <w:semiHidden/>
    <w:rsid w:val="00AA5922"/>
    <w:rPr>
      <w:rFonts w:eastAsiaTheme="majorEastAsia" w:cstheme="majorBidi"/>
      <w:i/>
      <w:iCs/>
      <w:color w:val="2F5496" w:themeColor="accent1" w:themeShade="BF"/>
    </w:rPr>
  </w:style>
  <w:style w:type="character" w:customStyle="1" w:styleId="50">
    <w:name w:val="标题 5 字符"/>
    <w:basedOn w:val="a0"/>
    <w:link w:val="5"/>
    <w:uiPriority w:val="9"/>
    <w:semiHidden/>
    <w:rsid w:val="00AA5922"/>
    <w:rPr>
      <w:rFonts w:eastAsiaTheme="majorEastAsia" w:cstheme="majorBidi"/>
      <w:color w:val="2F5496" w:themeColor="accent1" w:themeShade="BF"/>
    </w:rPr>
  </w:style>
  <w:style w:type="character" w:customStyle="1" w:styleId="60">
    <w:name w:val="标题 6 字符"/>
    <w:basedOn w:val="a0"/>
    <w:link w:val="6"/>
    <w:uiPriority w:val="9"/>
    <w:semiHidden/>
    <w:rsid w:val="00AA5922"/>
    <w:rPr>
      <w:rFonts w:eastAsiaTheme="majorEastAsia" w:cstheme="majorBidi"/>
      <w:color w:val="595959" w:themeColor="text1" w:themeTint="A6"/>
    </w:rPr>
  </w:style>
  <w:style w:type="character" w:customStyle="1" w:styleId="70">
    <w:name w:val="标题 7 字符"/>
    <w:basedOn w:val="a0"/>
    <w:link w:val="7"/>
    <w:uiPriority w:val="9"/>
    <w:semiHidden/>
    <w:rsid w:val="00AA5922"/>
    <w:rPr>
      <w:rFonts w:eastAsiaTheme="majorEastAsia" w:cstheme="majorBidi"/>
      <w:color w:val="595959" w:themeColor="text1" w:themeTint="A6"/>
    </w:rPr>
  </w:style>
  <w:style w:type="character" w:customStyle="1" w:styleId="80">
    <w:name w:val="标题 8 字符"/>
    <w:basedOn w:val="a0"/>
    <w:link w:val="8"/>
    <w:uiPriority w:val="9"/>
    <w:semiHidden/>
    <w:rsid w:val="00AA5922"/>
    <w:rPr>
      <w:rFonts w:eastAsiaTheme="majorEastAsia" w:cstheme="majorBidi"/>
      <w:color w:val="272727" w:themeColor="text1" w:themeTint="D8"/>
    </w:rPr>
  </w:style>
  <w:style w:type="character" w:customStyle="1" w:styleId="90">
    <w:name w:val="标题 9 字符"/>
    <w:basedOn w:val="a0"/>
    <w:link w:val="9"/>
    <w:uiPriority w:val="9"/>
    <w:semiHidden/>
    <w:rsid w:val="00AA5922"/>
    <w:rPr>
      <w:rFonts w:eastAsiaTheme="majorEastAsia" w:cstheme="majorBidi"/>
      <w:color w:val="272727" w:themeColor="text1" w:themeTint="D8"/>
    </w:rPr>
  </w:style>
  <w:style w:type="paragraph" w:styleId="a3">
    <w:name w:val="Title"/>
    <w:basedOn w:val="a"/>
    <w:next w:val="a"/>
    <w:link w:val="a4"/>
    <w:uiPriority w:val="10"/>
    <w:qFormat/>
    <w:rsid w:val="00AA592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A59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592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A59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A5922"/>
    <w:pPr>
      <w:spacing w:before="160"/>
      <w:jc w:val="center"/>
    </w:pPr>
    <w:rPr>
      <w:i/>
      <w:iCs/>
      <w:color w:val="404040" w:themeColor="text1" w:themeTint="BF"/>
    </w:rPr>
  </w:style>
  <w:style w:type="character" w:customStyle="1" w:styleId="a8">
    <w:name w:val="引用 字符"/>
    <w:basedOn w:val="a0"/>
    <w:link w:val="a7"/>
    <w:uiPriority w:val="29"/>
    <w:rsid w:val="00AA5922"/>
    <w:rPr>
      <w:i/>
      <w:iCs/>
      <w:color w:val="404040" w:themeColor="text1" w:themeTint="BF"/>
    </w:rPr>
  </w:style>
  <w:style w:type="paragraph" w:styleId="a9">
    <w:name w:val="List Paragraph"/>
    <w:basedOn w:val="a"/>
    <w:uiPriority w:val="34"/>
    <w:qFormat/>
    <w:rsid w:val="00AA5922"/>
    <w:pPr>
      <w:ind w:left="720"/>
      <w:contextualSpacing/>
    </w:pPr>
  </w:style>
  <w:style w:type="character" w:styleId="aa">
    <w:name w:val="Intense Emphasis"/>
    <w:basedOn w:val="a0"/>
    <w:uiPriority w:val="21"/>
    <w:qFormat/>
    <w:rsid w:val="00AA5922"/>
    <w:rPr>
      <w:i/>
      <w:iCs/>
      <w:color w:val="2F5496" w:themeColor="accent1" w:themeShade="BF"/>
    </w:rPr>
  </w:style>
  <w:style w:type="paragraph" w:styleId="ab">
    <w:name w:val="Intense Quote"/>
    <w:basedOn w:val="a"/>
    <w:next w:val="a"/>
    <w:link w:val="ac"/>
    <w:uiPriority w:val="30"/>
    <w:qFormat/>
    <w:rsid w:val="00AA59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A5922"/>
    <w:rPr>
      <w:i/>
      <w:iCs/>
      <w:color w:val="2F5496" w:themeColor="accent1" w:themeShade="BF"/>
    </w:rPr>
  </w:style>
  <w:style w:type="character" w:styleId="ad">
    <w:name w:val="Intense Reference"/>
    <w:basedOn w:val="a0"/>
    <w:uiPriority w:val="32"/>
    <w:qFormat/>
    <w:rsid w:val="00AA59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69378">
      <w:bodyDiv w:val="1"/>
      <w:marLeft w:val="0"/>
      <w:marRight w:val="0"/>
      <w:marTop w:val="0"/>
      <w:marBottom w:val="0"/>
      <w:divBdr>
        <w:top w:val="none" w:sz="0" w:space="0" w:color="auto"/>
        <w:left w:val="none" w:sz="0" w:space="0" w:color="auto"/>
        <w:bottom w:val="none" w:sz="0" w:space="0" w:color="auto"/>
        <w:right w:val="none" w:sz="0" w:space="0" w:color="auto"/>
      </w:divBdr>
      <w:divsChild>
        <w:div w:id="1858108678">
          <w:marLeft w:val="0"/>
          <w:marRight w:val="0"/>
          <w:marTop w:val="0"/>
          <w:marBottom w:val="0"/>
          <w:divBdr>
            <w:top w:val="none" w:sz="0" w:space="0" w:color="auto"/>
            <w:left w:val="none" w:sz="0" w:space="0" w:color="auto"/>
            <w:bottom w:val="none" w:sz="0" w:space="0" w:color="auto"/>
            <w:right w:val="none" w:sz="0" w:space="0" w:color="auto"/>
          </w:divBdr>
        </w:div>
      </w:divsChild>
    </w:div>
    <w:div w:id="696004707">
      <w:bodyDiv w:val="1"/>
      <w:marLeft w:val="0"/>
      <w:marRight w:val="0"/>
      <w:marTop w:val="0"/>
      <w:marBottom w:val="0"/>
      <w:divBdr>
        <w:top w:val="none" w:sz="0" w:space="0" w:color="auto"/>
        <w:left w:val="none" w:sz="0" w:space="0" w:color="auto"/>
        <w:bottom w:val="none" w:sz="0" w:space="0" w:color="auto"/>
        <w:right w:val="none" w:sz="0" w:space="0" w:color="auto"/>
      </w:divBdr>
    </w:div>
    <w:div w:id="712464732">
      <w:bodyDiv w:val="1"/>
      <w:marLeft w:val="0"/>
      <w:marRight w:val="0"/>
      <w:marTop w:val="0"/>
      <w:marBottom w:val="0"/>
      <w:divBdr>
        <w:top w:val="none" w:sz="0" w:space="0" w:color="auto"/>
        <w:left w:val="none" w:sz="0" w:space="0" w:color="auto"/>
        <w:bottom w:val="none" w:sz="0" w:space="0" w:color="auto"/>
        <w:right w:val="none" w:sz="0" w:space="0" w:color="auto"/>
      </w:divBdr>
      <w:divsChild>
        <w:div w:id="1668169293">
          <w:marLeft w:val="0"/>
          <w:marRight w:val="0"/>
          <w:marTop w:val="0"/>
          <w:marBottom w:val="0"/>
          <w:divBdr>
            <w:top w:val="none" w:sz="0" w:space="0" w:color="auto"/>
            <w:left w:val="none" w:sz="0" w:space="0" w:color="auto"/>
            <w:bottom w:val="none" w:sz="0" w:space="0" w:color="auto"/>
            <w:right w:val="none" w:sz="0" w:space="0" w:color="auto"/>
          </w:divBdr>
        </w:div>
        <w:div w:id="880820975">
          <w:marLeft w:val="0"/>
          <w:marRight w:val="0"/>
          <w:marTop w:val="0"/>
          <w:marBottom w:val="0"/>
          <w:divBdr>
            <w:top w:val="none" w:sz="0" w:space="0" w:color="auto"/>
            <w:left w:val="none" w:sz="0" w:space="0" w:color="auto"/>
            <w:bottom w:val="none" w:sz="0" w:space="0" w:color="auto"/>
            <w:right w:val="none" w:sz="0" w:space="0" w:color="auto"/>
          </w:divBdr>
        </w:div>
        <w:div w:id="1475023987">
          <w:marLeft w:val="0"/>
          <w:marRight w:val="0"/>
          <w:marTop w:val="0"/>
          <w:marBottom w:val="0"/>
          <w:divBdr>
            <w:top w:val="none" w:sz="0" w:space="0" w:color="auto"/>
            <w:left w:val="none" w:sz="0" w:space="0" w:color="auto"/>
            <w:bottom w:val="none" w:sz="0" w:space="0" w:color="auto"/>
            <w:right w:val="none" w:sz="0" w:space="0" w:color="auto"/>
          </w:divBdr>
        </w:div>
        <w:div w:id="345988333">
          <w:marLeft w:val="0"/>
          <w:marRight w:val="0"/>
          <w:marTop w:val="0"/>
          <w:marBottom w:val="0"/>
          <w:divBdr>
            <w:top w:val="none" w:sz="0" w:space="0" w:color="auto"/>
            <w:left w:val="none" w:sz="0" w:space="0" w:color="auto"/>
            <w:bottom w:val="none" w:sz="0" w:space="0" w:color="auto"/>
            <w:right w:val="none" w:sz="0" w:space="0" w:color="auto"/>
          </w:divBdr>
        </w:div>
        <w:div w:id="235095756">
          <w:marLeft w:val="0"/>
          <w:marRight w:val="0"/>
          <w:marTop w:val="0"/>
          <w:marBottom w:val="0"/>
          <w:divBdr>
            <w:top w:val="none" w:sz="0" w:space="0" w:color="auto"/>
            <w:left w:val="none" w:sz="0" w:space="0" w:color="auto"/>
            <w:bottom w:val="none" w:sz="0" w:space="0" w:color="auto"/>
            <w:right w:val="none" w:sz="0" w:space="0" w:color="auto"/>
          </w:divBdr>
        </w:div>
      </w:divsChild>
    </w:div>
    <w:div w:id="923490355">
      <w:bodyDiv w:val="1"/>
      <w:marLeft w:val="0"/>
      <w:marRight w:val="0"/>
      <w:marTop w:val="0"/>
      <w:marBottom w:val="0"/>
      <w:divBdr>
        <w:top w:val="none" w:sz="0" w:space="0" w:color="auto"/>
        <w:left w:val="none" w:sz="0" w:space="0" w:color="auto"/>
        <w:bottom w:val="none" w:sz="0" w:space="0" w:color="auto"/>
        <w:right w:val="none" w:sz="0" w:space="0" w:color="auto"/>
      </w:divBdr>
      <w:divsChild>
        <w:div w:id="464277484">
          <w:marLeft w:val="0"/>
          <w:marRight w:val="0"/>
          <w:marTop w:val="0"/>
          <w:marBottom w:val="0"/>
          <w:divBdr>
            <w:top w:val="none" w:sz="0" w:space="0" w:color="auto"/>
            <w:left w:val="none" w:sz="0" w:space="0" w:color="auto"/>
            <w:bottom w:val="none" w:sz="0" w:space="0" w:color="auto"/>
            <w:right w:val="none" w:sz="0" w:space="0" w:color="auto"/>
          </w:divBdr>
        </w:div>
      </w:divsChild>
    </w:div>
    <w:div w:id="1111165895">
      <w:bodyDiv w:val="1"/>
      <w:marLeft w:val="0"/>
      <w:marRight w:val="0"/>
      <w:marTop w:val="0"/>
      <w:marBottom w:val="0"/>
      <w:divBdr>
        <w:top w:val="none" w:sz="0" w:space="0" w:color="auto"/>
        <w:left w:val="none" w:sz="0" w:space="0" w:color="auto"/>
        <w:bottom w:val="none" w:sz="0" w:space="0" w:color="auto"/>
        <w:right w:val="none" w:sz="0" w:space="0" w:color="auto"/>
      </w:divBdr>
      <w:divsChild>
        <w:div w:id="862936846">
          <w:marLeft w:val="0"/>
          <w:marRight w:val="0"/>
          <w:marTop w:val="0"/>
          <w:marBottom w:val="0"/>
          <w:divBdr>
            <w:top w:val="none" w:sz="0" w:space="0" w:color="auto"/>
            <w:left w:val="none" w:sz="0" w:space="0" w:color="auto"/>
            <w:bottom w:val="none" w:sz="0" w:space="0" w:color="auto"/>
            <w:right w:val="none" w:sz="0" w:space="0" w:color="auto"/>
          </w:divBdr>
        </w:div>
      </w:divsChild>
    </w:div>
    <w:div w:id="1175997460">
      <w:bodyDiv w:val="1"/>
      <w:marLeft w:val="0"/>
      <w:marRight w:val="0"/>
      <w:marTop w:val="0"/>
      <w:marBottom w:val="0"/>
      <w:divBdr>
        <w:top w:val="none" w:sz="0" w:space="0" w:color="auto"/>
        <w:left w:val="none" w:sz="0" w:space="0" w:color="auto"/>
        <w:bottom w:val="none" w:sz="0" w:space="0" w:color="auto"/>
        <w:right w:val="none" w:sz="0" w:space="0" w:color="auto"/>
      </w:divBdr>
      <w:divsChild>
        <w:div w:id="1248537088">
          <w:marLeft w:val="0"/>
          <w:marRight w:val="0"/>
          <w:marTop w:val="0"/>
          <w:marBottom w:val="0"/>
          <w:divBdr>
            <w:top w:val="none" w:sz="0" w:space="0" w:color="auto"/>
            <w:left w:val="none" w:sz="0" w:space="0" w:color="auto"/>
            <w:bottom w:val="none" w:sz="0" w:space="0" w:color="auto"/>
            <w:right w:val="none" w:sz="0" w:space="0" w:color="auto"/>
          </w:divBdr>
        </w:div>
      </w:divsChild>
    </w:div>
    <w:div w:id="1233001119">
      <w:bodyDiv w:val="1"/>
      <w:marLeft w:val="0"/>
      <w:marRight w:val="0"/>
      <w:marTop w:val="0"/>
      <w:marBottom w:val="0"/>
      <w:divBdr>
        <w:top w:val="none" w:sz="0" w:space="0" w:color="auto"/>
        <w:left w:val="none" w:sz="0" w:space="0" w:color="auto"/>
        <w:bottom w:val="none" w:sz="0" w:space="0" w:color="auto"/>
        <w:right w:val="none" w:sz="0" w:space="0" w:color="auto"/>
      </w:divBdr>
      <w:divsChild>
        <w:div w:id="1504392114">
          <w:marLeft w:val="0"/>
          <w:marRight w:val="0"/>
          <w:marTop w:val="0"/>
          <w:marBottom w:val="0"/>
          <w:divBdr>
            <w:top w:val="none" w:sz="0" w:space="0" w:color="auto"/>
            <w:left w:val="none" w:sz="0" w:space="0" w:color="auto"/>
            <w:bottom w:val="none" w:sz="0" w:space="0" w:color="auto"/>
            <w:right w:val="none" w:sz="0" w:space="0" w:color="auto"/>
          </w:divBdr>
        </w:div>
      </w:divsChild>
    </w:div>
    <w:div w:id="1239094537">
      <w:bodyDiv w:val="1"/>
      <w:marLeft w:val="0"/>
      <w:marRight w:val="0"/>
      <w:marTop w:val="0"/>
      <w:marBottom w:val="0"/>
      <w:divBdr>
        <w:top w:val="none" w:sz="0" w:space="0" w:color="auto"/>
        <w:left w:val="none" w:sz="0" w:space="0" w:color="auto"/>
        <w:bottom w:val="none" w:sz="0" w:space="0" w:color="auto"/>
        <w:right w:val="none" w:sz="0" w:space="0" w:color="auto"/>
      </w:divBdr>
      <w:divsChild>
        <w:div w:id="469641251">
          <w:marLeft w:val="0"/>
          <w:marRight w:val="0"/>
          <w:marTop w:val="0"/>
          <w:marBottom w:val="0"/>
          <w:divBdr>
            <w:top w:val="none" w:sz="0" w:space="0" w:color="auto"/>
            <w:left w:val="none" w:sz="0" w:space="0" w:color="auto"/>
            <w:bottom w:val="none" w:sz="0" w:space="0" w:color="auto"/>
            <w:right w:val="none" w:sz="0" w:space="0" w:color="auto"/>
          </w:divBdr>
        </w:div>
        <w:div w:id="1533497387">
          <w:marLeft w:val="0"/>
          <w:marRight w:val="0"/>
          <w:marTop w:val="0"/>
          <w:marBottom w:val="0"/>
          <w:divBdr>
            <w:top w:val="none" w:sz="0" w:space="0" w:color="auto"/>
            <w:left w:val="none" w:sz="0" w:space="0" w:color="auto"/>
            <w:bottom w:val="none" w:sz="0" w:space="0" w:color="auto"/>
            <w:right w:val="none" w:sz="0" w:space="0" w:color="auto"/>
          </w:divBdr>
        </w:div>
        <w:div w:id="753430343">
          <w:marLeft w:val="0"/>
          <w:marRight w:val="0"/>
          <w:marTop w:val="0"/>
          <w:marBottom w:val="0"/>
          <w:divBdr>
            <w:top w:val="none" w:sz="0" w:space="0" w:color="auto"/>
            <w:left w:val="none" w:sz="0" w:space="0" w:color="auto"/>
            <w:bottom w:val="none" w:sz="0" w:space="0" w:color="auto"/>
            <w:right w:val="none" w:sz="0" w:space="0" w:color="auto"/>
          </w:divBdr>
        </w:div>
        <w:div w:id="848907714">
          <w:marLeft w:val="0"/>
          <w:marRight w:val="0"/>
          <w:marTop w:val="0"/>
          <w:marBottom w:val="0"/>
          <w:divBdr>
            <w:top w:val="none" w:sz="0" w:space="0" w:color="auto"/>
            <w:left w:val="none" w:sz="0" w:space="0" w:color="auto"/>
            <w:bottom w:val="none" w:sz="0" w:space="0" w:color="auto"/>
            <w:right w:val="none" w:sz="0" w:space="0" w:color="auto"/>
          </w:divBdr>
        </w:div>
        <w:div w:id="676813682">
          <w:marLeft w:val="0"/>
          <w:marRight w:val="0"/>
          <w:marTop w:val="0"/>
          <w:marBottom w:val="0"/>
          <w:divBdr>
            <w:top w:val="none" w:sz="0" w:space="0" w:color="auto"/>
            <w:left w:val="none" w:sz="0" w:space="0" w:color="auto"/>
            <w:bottom w:val="none" w:sz="0" w:space="0" w:color="auto"/>
            <w:right w:val="none" w:sz="0" w:space="0" w:color="auto"/>
          </w:divBdr>
        </w:div>
      </w:divsChild>
    </w:div>
    <w:div w:id="1278442166">
      <w:bodyDiv w:val="1"/>
      <w:marLeft w:val="0"/>
      <w:marRight w:val="0"/>
      <w:marTop w:val="0"/>
      <w:marBottom w:val="0"/>
      <w:divBdr>
        <w:top w:val="none" w:sz="0" w:space="0" w:color="auto"/>
        <w:left w:val="none" w:sz="0" w:space="0" w:color="auto"/>
        <w:bottom w:val="none" w:sz="0" w:space="0" w:color="auto"/>
        <w:right w:val="none" w:sz="0" w:space="0" w:color="auto"/>
      </w:divBdr>
      <w:divsChild>
        <w:div w:id="320348668">
          <w:marLeft w:val="0"/>
          <w:marRight w:val="0"/>
          <w:marTop w:val="206"/>
          <w:marBottom w:val="206"/>
          <w:divBdr>
            <w:top w:val="none" w:sz="0" w:space="0" w:color="auto"/>
            <w:left w:val="none" w:sz="0" w:space="0" w:color="auto"/>
            <w:bottom w:val="none" w:sz="0" w:space="0" w:color="auto"/>
            <w:right w:val="none" w:sz="0" w:space="0" w:color="auto"/>
          </w:divBdr>
        </w:div>
        <w:div w:id="1641766911">
          <w:marLeft w:val="0"/>
          <w:marRight w:val="0"/>
          <w:marTop w:val="0"/>
          <w:marBottom w:val="206"/>
          <w:divBdr>
            <w:top w:val="none" w:sz="0" w:space="0" w:color="auto"/>
            <w:left w:val="none" w:sz="0" w:space="0" w:color="auto"/>
            <w:bottom w:val="none" w:sz="0" w:space="0" w:color="auto"/>
            <w:right w:val="none" w:sz="0" w:space="0" w:color="auto"/>
          </w:divBdr>
        </w:div>
        <w:div w:id="1901163378">
          <w:marLeft w:val="0"/>
          <w:marRight w:val="0"/>
          <w:marTop w:val="0"/>
          <w:marBottom w:val="206"/>
          <w:divBdr>
            <w:top w:val="none" w:sz="0" w:space="0" w:color="auto"/>
            <w:left w:val="none" w:sz="0" w:space="0" w:color="auto"/>
            <w:bottom w:val="none" w:sz="0" w:space="0" w:color="auto"/>
            <w:right w:val="none" w:sz="0" w:space="0" w:color="auto"/>
          </w:divBdr>
        </w:div>
        <w:div w:id="94903439">
          <w:marLeft w:val="0"/>
          <w:marRight w:val="0"/>
          <w:marTop w:val="0"/>
          <w:marBottom w:val="206"/>
          <w:divBdr>
            <w:top w:val="none" w:sz="0" w:space="0" w:color="auto"/>
            <w:left w:val="none" w:sz="0" w:space="0" w:color="auto"/>
            <w:bottom w:val="none" w:sz="0" w:space="0" w:color="auto"/>
            <w:right w:val="none" w:sz="0" w:space="0" w:color="auto"/>
          </w:divBdr>
        </w:div>
        <w:div w:id="834957904">
          <w:marLeft w:val="0"/>
          <w:marRight w:val="0"/>
          <w:marTop w:val="0"/>
          <w:marBottom w:val="206"/>
          <w:divBdr>
            <w:top w:val="none" w:sz="0" w:space="0" w:color="auto"/>
            <w:left w:val="none" w:sz="0" w:space="0" w:color="auto"/>
            <w:bottom w:val="none" w:sz="0" w:space="0" w:color="auto"/>
            <w:right w:val="none" w:sz="0" w:space="0" w:color="auto"/>
          </w:divBdr>
        </w:div>
        <w:div w:id="2134473832">
          <w:marLeft w:val="0"/>
          <w:marRight w:val="0"/>
          <w:marTop w:val="0"/>
          <w:marBottom w:val="206"/>
          <w:divBdr>
            <w:top w:val="none" w:sz="0" w:space="0" w:color="auto"/>
            <w:left w:val="none" w:sz="0" w:space="0" w:color="auto"/>
            <w:bottom w:val="none" w:sz="0" w:space="0" w:color="auto"/>
            <w:right w:val="none" w:sz="0" w:space="0" w:color="auto"/>
          </w:divBdr>
        </w:div>
      </w:divsChild>
    </w:div>
    <w:div w:id="1426807043">
      <w:bodyDiv w:val="1"/>
      <w:marLeft w:val="0"/>
      <w:marRight w:val="0"/>
      <w:marTop w:val="0"/>
      <w:marBottom w:val="0"/>
      <w:divBdr>
        <w:top w:val="none" w:sz="0" w:space="0" w:color="auto"/>
        <w:left w:val="none" w:sz="0" w:space="0" w:color="auto"/>
        <w:bottom w:val="none" w:sz="0" w:space="0" w:color="auto"/>
        <w:right w:val="none" w:sz="0" w:space="0" w:color="auto"/>
      </w:divBdr>
    </w:div>
    <w:div w:id="1811432872">
      <w:bodyDiv w:val="1"/>
      <w:marLeft w:val="0"/>
      <w:marRight w:val="0"/>
      <w:marTop w:val="0"/>
      <w:marBottom w:val="0"/>
      <w:divBdr>
        <w:top w:val="none" w:sz="0" w:space="0" w:color="auto"/>
        <w:left w:val="none" w:sz="0" w:space="0" w:color="auto"/>
        <w:bottom w:val="none" w:sz="0" w:space="0" w:color="auto"/>
        <w:right w:val="none" w:sz="0" w:space="0" w:color="auto"/>
      </w:divBdr>
      <w:divsChild>
        <w:div w:id="553348006">
          <w:marLeft w:val="0"/>
          <w:marRight w:val="0"/>
          <w:marTop w:val="0"/>
          <w:marBottom w:val="0"/>
          <w:divBdr>
            <w:top w:val="none" w:sz="0" w:space="0" w:color="auto"/>
            <w:left w:val="none" w:sz="0" w:space="0" w:color="auto"/>
            <w:bottom w:val="none" w:sz="0" w:space="0" w:color="auto"/>
            <w:right w:val="none" w:sz="0" w:space="0" w:color="auto"/>
          </w:divBdr>
        </w:div>
      </w:divsChild>
    </w:div>
    <w:div w:id="2048410321">
      <w:bodyDiv w:val="1"/>
      <w:marLeft w:val="0"/>
      <w:marRight w:val="0"/>
      <w:marTop w:val="0"/>
      <w:marBottom w:val="0"/>
      <w:divBdr>
        <w:top w:val="none" w:sz="0" w:space="0" w:color="auto"/>
        <w:left w:val="none" w:sz="0" w:space="0" w:color="auto"/>
        <w:bottom w:val="none" w:sz="0" w:space="0" w:color="auto"/>
        <w:right w:val="none" w:sz="0" w:space="0" w:color="auto"/>
      </w:divBdr>
      <w:divsChild>
        <w:div w:id="1531796943">
          <w:marLeft w:val="0"/>
          <w:marRight w:val="0"/>
          <w:marTop w:val="206"/>
          <w:marBottom w:val="206"/>
          <w:divBdr>
            <w:top w:val="none" w:sz="0" w:space="0" w:color="auto"/>
            <w:left w:val="none" w:sz="0" w:space="0" w:color="auto"/>
            <w:bottom w:val="none" w:sz="0" w:space="0" w:color="auto"/>
            <w:right w:val="none" w:sz="0" w:space="0" w:color="auto"/>
          </w:divBdr>
        </w:div>
        <w:div w:id="1610308154">
          <w:marLeft w:val="0"/>
          <w:marRight w:val="0"/>
          <w:marTop w:val="0"/>
          <w:marBottom w:val="206"/>
          <w:divBdr>
            <w:top w:val="none" w:sz="0" w:space="0" w:color="auto"/>
            <w:left w:val="none" w:sz="0" w:space="0" w:color="auto"/>
            <w:bottom w:val="none" w:sz="0" w:space="0" w:color="auto"/>
            <w:right w:val="none" w:sz="0" w:space="0" w:color="auto"/>
          </w:divBdr>
        </w:div>
        <w:div w:id="213273825">
          <w:marLeft w:val="0"/>
          <w:marRight w:val="0"/>
          <w:marTop w:val="0"/>
          <w:marBottom w:val="206"/>
          <w:divBdr>
            <w:top w:val="none" w:sz="0" w:space="0" w:color="auto"/>
            <w:left w:val="none" w:sz="0" w:space="0" w:color="auto"/>
            <w:bottom w:val="none" w:sz="0" w:space="0" w:color="auto"/>
            <w:right w:val="none" w:sz="0" w:space="0" w:color="auto"/>
          </w:divBdr>
        </w:div>
        <w:div w:id="2140873879">
          <w:marLeft w:val="0"/>
          <w:marRight w:val="0"/>
          <w:marTop w:val="0"/>
          <w:marBottom w:val="206"/>
          <w:divBdr>
            <w:top w:val="none" w:sz="0" w:space="0" w:color="auto"/>
            <w:left w:val="none" w:sz="0" w:space="0" w:color="auto"/>
            <w:bottom w:val="none" w:sz="0" w:space="0" w:color="auto"/>
            <w:right w:val="none" w:sz="0" w:space="0" w:color="auto"/>
          </w:divBdr>
        </w:div>
        <w:div w:id="1397240625">
          <w:marLeft w:val="0"/>
          <w:marRight w:val="0"/>
          <w:marTop w:val="0"/>
          <w:marBottom w:val="206"/>
          <w:divBdr>
            <w:top w:val="none" w:sz="0" w:space="0" w:color="auto"/>
            <w:left w:val="none" w:sz="0" w:space="0" w:color="auto"/>
            <w:bottom w:val="none" w:sz="0" w:space="0" w:color="auto"/>
            <w:right w:val="none" w:sz="0" w:space="0" w:color="auto"/>
          </w:divBdr>
        </w:div>
        <w:div w:id="2107992445">
          <w:marLeft w:val="0"/>
          <w:marRight w:val="0"/>
          <w:marTop w:val="0"/>
          <w:marBottom w:val="20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Dasen</dc:creator>
  <cp:keywords/>
  <dc:description/>
  <cp:lastModifiedBy>DAI, Dasen</cp:lastModifiedBy>
  <cp:revision>1</cp:revision>
  <dcterms:created xsi:type="dcterms:W3CDTF">2025-04-06T13:44:00Z</dcterms:created>
  <dcterms:modified xsi:type="dcterms:W3CDTF">2025-04-06T15:30:00Z</dcterms:modified>
</cp:coreProperties>
</file>