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BC886" w14:textId="246EF7EB" w:rsidR="009D6B57" w:rsidRDefault="008827D3">
      <w:r>
        <w:rPr>
          <w:noProof/>
        </w:rPr>
        <mc:AlternateContent>
          <mc:Choice Requires="wps">
            <w:drawing>
              <wp:anchor distT="45720" distB="45720" distL="114300" distR="114300" simplePos="0" relativeHeight="251697664" behindDoc="0" locked="0" layoutInCell="1" allowOverlap="1" wp14:anchorId="19E51D1E" wp14:editId="1409616A">
                <wp:simplePos x="0" y="0"/>
                <wp:positionH relativeFrom="page">
                  <wp:posOffset>655320</wp:posOffset>
                </wp:positionH>
                <wp:positionV relativeFrom="page">
                  <wp:posOffset>1242060</wp:posOffset>
                </wp:positionV>
                <wp:extent cx="2924175" cy="739902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399020"/>
                        </a:xfrm>
                        <a:prstGeom prst="rect">
                          <a:avLst/>
                        </a:prstGeom>
                        <a:solidFill>
                          <a:srgbClr val="2B5A85"/>
                        </a:solidFill>
                        <a:ln w="9525">
                          <a:noFill/>
                          <a:miter lim="800000"/>
                          <a:headEnd/>
                          <a:tailEnd/>
                        </a:ln>
                      </wps:spPr>
                      <wps:txbx>
                        <w:txbxContent>
                          <w:p w14:paraId="4F9C8671" w14:textId="77777777" w:rsidR="008827D3" w:rsidRDefault="008827D3" w:rsidP="005C23FB">
                            <w:pPr>
                              <w:jc w:val="both"/>
                              <w:rPr>
                                <w:color w:val="FFFFFF" w:themeColor="background1"/>
                                <w:sz w:val="20"/>
                                <w:szCs w:val="20"/>
                              </w:rPr>
                            </w:pPr>
                          </w:p>
                          <w:p w14:paraId="798BC5A2" w14:textId="40DDB5B2" w:rsidR="009E7F5D" w:rsidRPr="008827D3" w:rsidRDefault="00F560A0" w:rsidP="005C23FB">
                            <w:pPr>
                              <w:jc w:val="both"/>
                              <w:rPr>
                                <w:color w:val="FFFFFF" w:themeColor="background1"/>
                                <w:sz w:val="20"/>
                                <w:szCs w:val="20"/>
                              </w:rPr>
                            </w:pPr>
                            <w:r w:rsidRPr="008827D3">
                              <w:rPr>
                                <w:color w:val="FFFFFF" w:themeColor="background1"/>
                                <w:sz w:val="20"/>
                                <w:szCs w:val="20"/>
                              </w:rPr>
                              <w:t xml:space="preserve">Welcome to </w:t>
                            </w:r>
                            <w:r w:rsidR="00072D88" w:rsidRPr="008827D3">
                              <w:rPr>
                                <w:color w:val="FFFFFF" w:themeColor="background1"/>
                                <w:sz w:val="20"/>
                                <w:szCs w:val="20"/>
                              </w:rPr>
                              <w:t>the third</w:t>
                            </w:r>
                            <w:r w:rsidR="003543BB" w:rsidRPr="008827D3">
                              <w:rPr>
                                <w:color w:val="FFFFFF" w:themeColor="background1"/>
                                <w:sz w:val="20"/>
                                <w:szCs w:val="20"/>
                              </w:rPr>
                              <w:t xml:space="preserve"> issue of the</w:t>
                            </w:r>
                            <w:r w:rsidR="009E7F5D" w:rsidRPr="008827D3">
                              <w:rPr>
                                <w:color w:val="FFFFFF" w:themeColor="background1"/>
                                <w:sz w:val="20"/>
                                <w:szCs w:val="20"/>
                              </w:rPr>
                              <w:t xml:space="preserve"> quarterly newsletter </w:t>
                            </w:r>
                            <w:r w:rsidR="0045787C" w:rsidRPr="008827D3">
                              <w:rPr>
                                <w:color w:val="FFFFFF" w:themeColor="background1"/>
                                <w:sz w:val="20"/>
                                <w:szCs w:val="20"/>
                              </w:rPr>
                              <w:t xml:space="preserve">on important ethical issues and appropriate action </w:t>
                            </w:r>
                            <w:r w:rsidR="009E7F5D" w:rsidRPr="008827D3">
                              <w:rPr>
                                <w:color w:val="FFFFFF" w:themeColor="background1"/>
                                <w:sz w:val="20"/>
                                <w:szCs w:val="20"/>
                              </w:rPr>
                              <w:t xml:space="preserve">for DAI employees around the world. The topic this quarter </w:t>
                            </w:r>
                            <w:r w:rsidR="009E7F5D" w:rsidRPr="008827D3">
                              <w:rPr>
                                <w:i/>
                                <w:color w:val="FFFFFF" w:themeColor="background1"/>
                                <w:sz w:val="20"/>
                                <w:szCs w:val="20"/>
                              </w:rPr>
                              <w:t xml:space="preserve">is </w:t>
                            </w:r>
                            <w:r w:rsidR="00072D88" w:rsidRPr="008827D3">
                              <w:rPr>
                                <w:i/>
                                <w:color w:val="FFFFFF" w:themeColor="background1"/>
                                <w:sz w:val="20"/>
                                <w:szCs w:val="20"/>
                              </w:rPr>
                              <w:t>the importance of a respectful workplace to a</w:t>
                            </w:r>
                            <w:r w:rsidR="003D4FF6" w:rsidRPr="008827D3">
                              <w:rPr>
                                <w:i/>
                                <w:color w:val="FFFFFF" w:themeColor="background1"/>
                                <w:sz w:val="20"/>
                                <w:szCs w:val="20"/>
                              </w:rPr>
                              <w:t>n</w:t>
                            </w:r>
                            <w:r w:rsidR="00072D88" w:rsidRPr="008827D3">
                              <w:rPr>
                                <w:i/>
                                <w:color w:val="FFFFFF" w:themeColor="background1"/>
                                <w:sz w:val="20"/>
                                <w:szCs w:val="20"/>
                              </w:rPr>
                              <w:t xml:space="preserve"> ethical and compliant organizational culture</w:t>
                            </w:r>
                            <w:r w:rsidR="0045787C" w:rsidRPr="008827D3">
                              <w:rPr>
                                <w:i/>
                                <w:color w:val="FFFFFF" w:themeColor="background1"/>
                                <w:sz w:val="20"/>
                                <w:szCs w:val="20"/>
                              </w:rPr>
                              <w:t>.</w:t>
                            </w:r>
                          </w:p>
                          <w:p w14:paraId="4B40951B" w14:textId="4BC8CB59" w:rsidR="00072D88" w:rsidRPr="008827D3" w:rsidRDefault="00072D88" w:rsidP="005C23FB">
                            <w:pPr>
                              <w:jc w:val="both"/>
                              <w:rPr>
                                <w:color w:val="FFFFFF" w:themeColor="background1"/>
                                <w:sz w:val="20"/>
                                <w:szCs w:val="20"/>
                              </w:rPr>
                            </w:pPr>
                            <w:r w:rsidRPr="008827D3">
                              <w:rPr>
                                <w:color w:val="FFFFFF" w:themeColor="background1"/>
                                <w:sz w:val="20"/>
                                <w:szCs w:val="20"/>
                              </w:rPr>
                              <w:t xml:space="preserve">Trust, morale and teamwork are critical priorities for a Team Leader, Chief of Party, manager and supervisor.  A DAI workplace must be based on respect and fairness to generate trust. </w:t>
                            </w:r>
                            <w:r w:rsidR="003D4FF6" w:rsidRPr="008827D3">
                              <w:rPr>
                                <w:color w:val="FFFFFF" w:themeColor="background1"/>
                                <w:sz w:val="20"/>
                                <w:szCs w:val="20"/>
                              </w:rPr>
                              <w:t>E</w:t>
                            </w:r>
                            <w:r w:rsidRPr="008827D3">
                              <w:rPr>
                                <w:color w:val="FFFFFF" w:themeColor="background1"/>
                                <w:sz w:val="20"/>
                                <w:szCs w:val="20"/>
                              </w:rPr>
                              <w:t>mployees sh</w:t>
                            </w:r>
                            <w:r w:rsidR="003543BB" w:rsidRPr="008827D3">
                              <w:rPr>
                                <w:color w:val="FFFFFF" w:themeColor="background1"/>
                                <w:sz w:val="20"/>
                                <w:szCs w:val="20"/>
                              </w:rPr>
                              <w:t>ould feel that they can raise</w:t>
                            </w:r>
                            <w:r w:rsidRPr="008827D3">
                              <w:rPr>
                                <w:color w:val="FFFFFF" w:themeColor="background1"/>
                                <w:sz w:val="20"/>
                                <w:szCs w:val="20"/>
                              </w:rPr>
                              <w:t xml:space="preserve"> issues that may be uncomfortable – and to be heard and ta</w:t>
                            </w:r>
                            <w:r w:rsidR="003543BB" w:rsidRPr="008827D3">
                              <w:rPr>
                                <w:color w:val="FFFFFF" w:themeColor="background1"/>
                                <w:sz w:val="20"/>
                                <w:szCs w:val="20"/>
                              </w:rPr>
                              <w:t>ken seriously.  This respect is earned and is easily lost when fear is created.</w:t>
                            </w:r>
                          </w:p>
                          <w:p w14:paraId="54EC16FB" w14:textId="55F68823" w:rsidR="00027C7D" w:rsidRPr="008827D3" w:rsidRDefault="00027C7D" w:rsidP="005C23FB">
                            <w:pPr>
                              <w:jc w:val="both"/>
                              <w:rPr>
                                <w:color w:val="FFFFFF" w:themeColor="background1"/>
                                <w:sz w:val="20"/>
                                <w:szCs w:val="20"/>
                              </w:rPr>
                            </w:pPr>
                            <w:r w:rsidRPr="008827D3">
                              <w:rPr>
                                <w:color w:val="FFFFFF" w:themeColor="background1"/>
                                <w:sz w:val="20"/>
                                <w:szCs w:val="20"/>
                              </w:rPr>
                              <w:t xml:space="preserve">As stated in the Code </w:t>
                            </w:r>
                            <w:r w:rsidR="003D4FF6" w:rsidRPr="008827D3">
                              <w:rPr>
                                <w:color w:val="FFFFFF" w:themeColor="background1"/>
                                <w:sz w:val="20"/>
                                <w:szCs w:val="20"/>
                              </w:rPr>
                              <w:t>of Business Conduct and Ethics:</w:t>
                            </w:r>
                          </w:p>
                          <w:p w14:paraId="606766B3" w14:textId="3E7D6989" w:rsidR="00072D88" w:rsidRPr="008827D3" w:rsidRDefault="00177000" w:rsidP="005C23FB">
                            <w:pPr>
                              <w:jc w:val="both"/>
                              <w:rPr>
                                <w:i/>
                                <w:color w:val="FFFFFF" w:themeColor="background1"/>
                                <w:sz w:val="20"/>
                                <w:szCs w:val="20"/>
                              </w:rPr>
                            </w:pPr>
                            <w:r w:rsidRPr="008827D3">
                              <w:rPr>
                                <w:color w:val="FFFFFF" w:themeColor="background1"/>
                                <w:sz w:val="20"/>
                                <w:szCs w:val="20"/>
                              </w:rPr>
                              <w:t>“</w:t>
                            </w:r>
                            <w:r w:rsidR="00027C7D" w:rsidRPr="008827D3">
                              <w:rPr>
                                <w:i/>
                                <w:color w:val="FFFFFF" w:themeColor="background1"/>
                                <w:sz w:val="20"/>
                                <w:szCs w:val="20"/>
                              </w:rPr>
                              <w:t>DAI’s diversity is essential to its success as a global company.  We treat each other as we would like to be treated ourselves.  We value each other’s work and roles within the organization.  This respect builds trusting relationships that promote teamwork</w:t>
                            </w:r>
                            <w:r w:rsidR="00ED3951" w:rsidRPr="008827D3">
                              <w:rPr>
                                <w:i/>
                                <w:color w:val="FFFFFF" w:themeColor="background1"/>
                                <w:sz w:val="20"/>
                                <w:szCs w:val="20"/>
                              </w:rPr>
                              <w:t>,</w:t>
                            </w:r>
                            <w:r w:rsidR="00027C7D" w:rsidRPr="008827D3">
                              <w:rPr>
                                <w:i/>
                                <w:color w:val="FFFFFF" w:themeColor="background1"/>
                                <w:sz w:val="20"/>
                                <w:szCs w:val="20"/>
                              </w:rPr>
                              <w:t xml:space="preserve"> and nurture an organizational climate that is fair, supportive, and responsive.  We recognize that our words and actions are crucial to maintaining this professional environment.</w:t>
                            </w:r>
                            <w:r w:rsidRPr="008827D3">
                              <w:rPr>
                                <w:i/>
                                <w:color w:val="FFFFFF" w:themeColor="background1"/>
                                <w:sz w:val="20"/>
                                <w:szCs w:val="20"/>
                              </w:rPr>
                              <w:t>”</w:t>
                            </w:r>
                          </w:p>
                          <w:p w14:paraId="710075BE" w14:textId="14F4A0DE" w:rsidR="0045787C" w:rsidRPr="008827D3" w:rsidRDefault="005C3B06" w:rsidP="005C23FB">
                            <w:pPr>
                              <w:jc w:val="both"/>
                              <w:rPr>
                                <w:color w:val="FFFFFF" w:themeColor="background1"/>
                                <w:sz w:val="20"/>
                                <w:szCs w:val="20"/>
                              </w:rPr>
                            </w:pPr>
                            <w:r w:rsidRPr="008827D3">
                              <w:rPr>
                                <w:color w:val="FFFFFF" w:themeColor="background1"/>
                                <w:sz w:val="20"/>
                                <w:szCs w:val="20"/>
                              </w:rPr>
                              <w:t xml:space="preserve">Please discuss </w:t>
                            </w:r>
                            <w:r w:rsidR="00F560A0" w:rsidRPr="008827D3">
                              <w:rPr>
                                <w:color w:val="FFFFFF" w:themeColor="background1"/>
                                <w:sz w:val="20"/>
                                <w:szCs w:val="20"/>
                              </w:rPr>
                              <w:t xml:space="preserve">the cases in this newsletter </w:t>
                            </w:r>
                            <w:r w:rsidR="0045787C" w:rsidRPr="008827D3">
                              <w:rPr>
                                <w:color w:val="FFFFFF" w:themeColor="background1"/>
                                <w:sz w:val="20"/>
                                <w:szCs w:val="20"/>
                              </w:rPr>
                              <w:t>with your staff</w:t>
                            </w:r>
                            <w:r w:rsidR="00ED3951" w:rsidRPr="008827D3">
                              <w:rPr>
                                <w:color w:val="FFFFFF" w:themeColor="background1"/>
                                <w:sz w:val="20"/>
                                <w:szCs w:val="20"/>
                              </w:rPr>
                              <w:t>,</w:t>
                            </w:r>
                            <w:r w:rsidR="00027C7D" w:rsidRPr="008827D3">
                              <w:rPr>
                                <w:color w:val="FFFFFF" w:themeColor="background1"/>
                                <w:sz w:val="20"/>
                                <w:szCs w:val="20"/>
                              </w:rPr>
                              <w:t xml:space="preserve"> and</w:t>
                            </w:r>
                            <w:r w:rsidR="00F560A0" w:rsidRPr="008827D3">
                              <w:rPr>
                                <w:color w:val="FFFFFF" w:themeColor="background1"/>
                                <w:sz w:val="20"/>
                                <w:szCs w:val="20"/>
                              </w:rPr>
                              <w:t xml:space="preserve"> any</w:t>
                            </w:r>
                            <w:r w:rsidR="00027C7D" w:rsidRPr="008827D3">
                              <w:rPr>
                                <w:color w:val="FFFFFF" w:themeColor="background1"/>
                                <w:sz w:val="20"/>
                                <w:szCs w:val="20"/>
                              </w:rPr>
                              <w:t xml:space="preserve"> others you’re aware of</w:t>
                            </w:r>
                            <w:r w:rsidR="00F560A0" w:rsidRPr="008827D3">
                              <w:rPr>
                                <w:color w:val="FFFFFF" w:themeColor="background1"/>
                                <w:sz w:val="20"/>
                                <w:szCs w:val="20"/>
                              </w:rPr>
                              <w:t xml:space="preserve"> to</w:t>
                            </w:r>
                            <w:r w:rsidR="00027C7D" w:rsidRPr="008827D3">
                              <w:rPr>
                                <w:color w:val="FFFFFF" w:themeColor="background1"/>
                                <w:sz w:val="20"/>
                                <w:szCs w:val="20"/>
                              </w:rPr>
                              <w:t xml:space="preserve"> </w:t>
                            </w:r>
                            <w:r w:rsidR="005C23FB" w:rsidRPr="008827D3">
                              <w:rPr>
                                <w:color w:val="FFFFFF" w:themeColor="background1"/>
                                <w:sz w:val="20"/>
                                <w:szCs w:val="20"/>
                              </w:rPr>
                              <w:t>reinforce the</w:t>
                            </w:r>
                            <w:r w:rsidR="00027C7D" w:rsidRPr="008827D3">
                              <w:rPr>
                                <w:color w:val="FFFFFF" w:themeColor="background1"/>
                                <w:sz w:val="20"/>
                                <w:szCs w:val="20"/>
                              </w:rPr>
                              <w:t xml:space="preserve"> importance of respect in the workplace</w:t>
                            </w:r>
                            <w:r w:rsidRPr="008827D3">
                              <w:rPr>
                                <w:color w:val="FFFFFF" w:themeColor="background1"/>
                                <w:sz w:val="20"/>
                                <w:szCs w:val="20"/>
                              </w:rPr>
                              <w:t>.</w:t>
                            </w:r>
                            <w:r w:rsidR="0045787C" w:rsidRPr="008827D3">
                              <w:rPr>
                                <w:color w:val="FFFFFF" w:themeColor="background1"/>
                                <w:sz w:val="20"/>
                                <w:szCs w:val="20"/>
                              </w:rPr>
                              <w:t xml:space="preserve"> </w:t>
                            </w:r>
                          </w:p>
                          <w:p w14:paraId="7C8C17B3" w14:textId="14A69C1E" w:rsidR="00A070D4" w:rsidRPr="008827D3" w:rsidRDefault="003C2575" w:rsidP="005C23FB">
                            <w:pPr>
                              <w:jc w:val="both"/>
                              <w:rPr>
                                <w:color w:val="FFFFFF" w:themeColor="background1"/>
                                <w:sz w:val="20"/>
                                <w:szCs w:val="20"/>
                              </w:rPr>
                            </w:pPr>
                            <w:r w:rsidRPr="008827D3">
                              <w:rPr>
                                <w:color w:val="FFFFFF" w:themeColor="background1"/>
                                <w:sz w:val="20"/>
                                <w:szCs w:val="20"/>
                              </w:rPr>
                              <w:t xml:space="preserve">If you have any questions or concerns about behavior related to the </w:t>
                            </w:r>
                            <w:r w:rsidRPr="008827D3">
                              <w:rPr>
                                <w:i/>
                                <w:color w:val="FFFFFF" w:themeColor="background1"/>
                                <w:sz w:val="20"/>
                                <w:szCs w:val="20"/>
                              </w:rPr>
                              <w:t>Code of Business Conduct and Ethics</w:t>
                            </w:r>
                            <w:r w:rsidRPr="008827D3">
                              <w:rPr>
                                <w:color w:val="FFFFFF" w:themeColor="background1"/>
                                <w:sz w:val="20"/>
                                <w:szCs w:val="20"/>
                              </w:rPr>
                              <w:t>, talk with your supervisor. You can also send an email to ethics@dai.com, call the ethics hotline at +1-503-597-4328</w:t>
                            </w:r>
                            <w:r w:rsidR="0045787C" w:rsidRPr="008827D3">
                              <w:rPr>
                                <w:color w:val="FFFFFF" w:themeColor="background1"/>
                                <w:sz w:val="20"/>
                                <w:szCs w:val="20"/>
                              </w:rPr>
                              <w:t>,</w:t>
                            </w:r>
                            <w:r w:rsidRPr="008827D3">
                              <w:rPr>
                                <w:color w:val="FFFFFF" w:themeColor="background1"/>
                                <w:sz w:val="20"/>
                                <w:szCs w:val="20"/>
                              </w:rPr>
                              <w:t xml:space="preserve"> or visit www.dai.ethicspoint.com. </w:t>
                            </w:r>
                          </w:p>
                          <w:p w14:paraId="25763174" w14:textId="23388FFE" w:rsidR="003C2575" w:rsidRPr="008827D3" w:rsidRDefault="003C2575" w:rsidP="005C23FB">
                            <w:pPr>
                              <w:jc w:val="both"/>
                              <w:rPr>
                                <w:color w:val="FFFFFF" w:themeColor="background1"/>
                                <w:sz w:val="20"/>
                                <w:szCs w:val="20"/>
                              </w:rPr>
                            </w:pPr>
                            <w:r w:rsidRPr="008827D3">
                              <w:rPr>
                                <w:color w:val="FFFFFF" w:themeColor="background1"/>
                                <w:sz w:val="20"/>
                                <w:szCs w:val="20"/>
                              </w:rPr>
                              <w:t>You can also reach out directly to</w:t>
                            </w:r>
                            <w:r w:rsidR="00E50D13">
                              <w:rPr>
                                <w:color w:val="FFFFFF" w:themeColor="background1"/>
                                <w:sz w:val="20"/>
                                <w:szCs w:val="20"/>
                              </w:rPr>
                              <w:t xml:space="preserve"> </w:t>
                            </w:r>
                            <w:r w:rsidR="0045787C" w:rsidRPr="00D527E1">
                              <w:rPr>
                                <w:i/>
                                <w:color w:val="FFFFFF" w:themeColor="background1"/>
                                <w:sz w:val="20"/>
                                <w:szCs w:val="20"/>
                              </w:rPr>
                              <w:t>Jeremy Finch</w:t>
                            </w:r>
                            <w:r w:rsidR="0045787C" w:rsidRPr="008827D3">
                              <w:rPr>
                                <w:color w:val="FFFFFF" w:themeColor="background1"/>
                                <w:sz w:val="20"/>
                                <w:szCs w:val="20"/>
                              </w:rPr>
                              <w:t xml:space="preserve">, DAI </w:t>
                            </w:r>
                            <w:r w:rsidRPr="008827D3">
                              <w:rPr>
                                <w:color w:val="FFFFFF" w:themeColor="background1"/>
                                <w:sz w:val="20"/>
                                <w:szCs w:val="20"/>
                              </w:rPr>
                              <w:t xml:space="preserve">Europe </w:t>
                            </w:r>
                            <w:r w:rsidR="00A070D4" w:rsidRPr="008827D3">
                              <w:rPr>
                                <w:color w:val="FFFFFF" w:themeColor="background1"/>
                                <w:sz w:val="20"/>
                                <w:szCs w:val="20"/>
                              </w:rPr>
                              <w:t xml:space="preserve">Head of </w:t>
                            </w:r>
                            <w:r w:rsidRPr="008827D3">
                              <w:rPr>
                                <w:color w:val="FFFFFF" w:themeColor="background1"/>
                                <w:sz w:val="20"/>
                                <w:szCs w:val="20"/>
                              </w:rPr>
                              <w:t xml:space="preserve">Internal Audit and Ethics &amp; Compliance Officer (jeremy_finch@dai.com, </w:t>
                            </w:r>
                            <w:r w:rsidR="00A070D4" w:rsidRPr="008827D3">
                              <w:rPr>
                                <w:color w:val="FFFFFF" w:themeColor="background1"/>
                                <w:sz w:val="20"/>
                                <w:szCs w:val="20"/>
                              </w:rPr>
                              <w:t>+44-7834-439974</w:t>
                            </w:r>
                            <w:r w:rsidRPr="008827D3">
                              <w:rPr>
                                <w:color w:val="FFFFFF" w:themeColor="background1"/>
                                <w:sz w:val="20"/>
                                <w:szCs w:val="20"/>
                              </w:rPr>
                              <w:t xml:space="preserve">) or </w:t>
                            </w:r>
                            <w:r w:rsidRPr="00D527E1">
                              <w:rPr>
                                <w:i/>
                                <w:color w:val="FFFFFF" w:themeColor="background1"/>
                                <w:sz w:val="20"/>
                                <w:szCs w:val="20"/>
                              </w:rPr>
                              <w:t>Mike Walsh</w:t>
                            </w:r>
                            <w:r w:rsidRPr="008827D3">
                              <w:rPr>
                                <w:color w:val="FFFFFF" w:themeColor="background1"/>
                                <w:sz w:val="20"/>
                                <w:szCs w:val="20"/>
                              </w:rPr>
                              <w:t>, Chief Ethics &amp; Compliance Officer (mike_walsh@dai.com, +1-301-771-7998).</w:t>
                            </w:r>
                          </w:p>
                          <w:p w14:paraId="0F98DC9B" w14:textId="09C2D68E" w:rsidR="00A41563" w:rsidRPr="00D732EC" w:rsidRDefault="00E50D13" w:rsidP="00E50D13">
                            <w:pPr>
                              <w:rPr>
                                <w:color w:val="FFFFFF" w:themeColor="background1"/>
                                <w:sz w:val="20"/>
                                <w:szCs w:val="20"/>
                              </w:rPr>
                            </w:pPr>
                            <w:r>
                              <w:rPr>
                                <w:color w:val="FFFFFF" w:themeColor="background1"/>
                                <w:sz w:val="20"/>
                                <w:szCs w:val="20"/>
                              </w:rPr>
                              <w:t>This document is at:</w:t>
                            </w:r>
                            <w:r w:rsidRPr="00E50D13">
                              <w:t xml:space="preserve"> </w:t>
                            </w:r>
                            <w:r w:rsidRPr="00E50D13">
                              <w:rPr>
                                <w:color w:val="FFFFFF" w:themeColor="background1"/>
                                <w:sz w:val="20"/>
                                <w:szCs w:val="20"/>
                              </w:rPr>
                              <w:t>http://dai-global-conduct.com/global-citizenship/respect-and-no-harassment/</w:t>
                            </w:r>
                          </w:p>
                          <w:p w14:paraId="4257895C" w14:textId="77777777" w:rsidR="00D732EC" w:rsidRPr="00181E20" w:rsidRDefault="00D732EC" w:rsidP="00A070D4">
                            <w:pPr>
                              <w:jc w:val="both"/>
                              <w:rPr>
                                <w:color w:val="FFFFFF" w:themeColor="background1"/>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E51D1E" id="_x0000_t202" coordsize="21600,21600" o:spt="202" path="m,l,21600r21600,l21600,xe">
                <v:stroke joinstyle="miter"/>
                <v:path gradientshapeok="t" o:connecttype="rect"/>
              </v:shapetype>
              <v:shape id="Text Box 2" o:spid="_x0000_s1026" type="#_x0000_t202" style="position:absolute;margin-left:51.6pt;margin-top:97.8pt;width:230.25pt;height:582.6pt;z-index:2516976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0IwIAABwEAAAOAAAAZHJzL2Uyb0RvYy54bWysU9uO2yAQfa/Uf0C8N3bcuEmsOKtstltV&#10;2l6k3X4AwThGBYYCiZ1+fQeczUbbt6o8IGCGw5kzh9XNoBU5CuclmJpOJzklwnBopNnX9MfT/bsF&#10;JT4w0zAFRtT0JDy9Wb99s+ptJQroQDXCEQQxvuptTbsQbJVlnndCMz8BKwwGW3CaBdy6fdY41iO6&#10;VlmR5x+yHlxjHXDhPZ7ejUG6TvhtK3j41rZeBKJqitxCml2ad3HO1itW7R2zneRnGuwfWGgmDT56&#10;gbpjgZGDk39BackdeGjDhIPOoG0lF6kGrGaav6rmsWNWpFpQHG8vMvn/B8u/Hr87IpuaFpQYprFF&#10;T2II5BYGUkR1eusrTHq0mBYGPMYup0q9fQD+0xMD246Zvdg4B30nWIPspvFmdnV1xPERZNd/gQaf&#10;YYcACWhonY7SoRgE0bFLp0tnIhWOh8WymE3nJSUcY/P3y2VepN5lrHq+bp0PnwRoEhc1ddj6BM+O&#10;Dz5EOqx6TomveVCyuZdKpY3b77bKkSNDmxS35WZRpgpepSlD+pouy6JMyAbi/eQgLQPaWEld00Ue&#10;x2isKMdH06SUwKQa18hEmbM+UZJRnDDsBkyMou2gOaFSDka74vfCRQfuNyU9WrWm/teBOUGJ+mxQ&#10;7eV0NoveTptZOUdpiLuO7K4jzHCEqmmgZFxuQ/oPUQcDG+xKK5NeL0zOXNGCScbzd4kev96nrJdP&#10;vf4DAAD//wMAUEsDBBQABgAIAAAAIQA7lq9v4QAAAAwBAAAPAAAAZHJzL2Rvd25yZXYueG1sTI9B&#10;T8MwDIXvSPyHyEjcWLJV60ZpOk0gEFc2NImb12RttcaJmmwr/HrMadz87Kfn75Wr0fXibIfYedIw&#10;nSgQlmpvOmo0fG5fH5YgYkIy2HuyGr5thFV1e1NiYfyFPux5kxrBIRQL1NCmFAopY91ah3HigyW+&#10;HfzgMLEcGmkGvHC46+VMqVw67Ig/tBjsc2vr4+bkNGy7BR7CdP3+5bOf8fiS7XbhzWl9fzeun0Ak&#10;O6arGf7wGR0qZtr7E5koetYqm7GVh8d5DoId8zxbgNjzJsvVEmRVyv8lql8AAAD//wMAUEsBAi0A&#10;FAAGAAgAAAAhALaDOJL+AAAA4QEAABMAAAAAAAAAAAAAAAAAAAAAAFtDb250ZW50X1R5cGVzXS54&#10;bWxQSwECLQAUAAYACAAAACEAOP0h/9YAAACUAQAACwAAAAAAAAAAAAAAAAAvAQAAX3JlbHMvLnJl&#10;bHNQSwECLQAUAAYACAAAACEAftbV9CMCAAAcBAAADgAAAAAAAAAAAAAAAAAuAgAAZHJzL2Uyb0Rv&#10;Yy54bWxQSwECLQAUAAYACAAAACEAO5avb+EAAAAMAQAADwAAAAAAAAAAAAAAAAB9BAAAZHJzL2Rv&#10;d25yZXYueG1sUEsFBgAAAAAEAAQA8wAAAIsFAAAAAA==&#10;" fillcolor="#2b5a85" stroked="f">
                <v:textbox>
                  <w:txbxContent>
                    <w:p w14:paraId="4F9C8671" w14:textId="77777777" w:rsidR="008827D3" w:rsidRDefault="008827D3" w:rsidP="005C23FB">
                      <w:pPr>
                        <w:jc w:val="both"/>
                        <w:rPr>
                          <w:color w:val="FFFFFF" w:themeColor="background1"/>
                          <w:sz w:val="20"/>
                          <w:szCs w:val="20"/>
                        </w:rPr>
                      </w:pPr>
                    </w:p>
                    <w:p w14:paraId="798BC5A2" w14:textId="40DDB5B2" w:rsidR="009E7F5D" w:rsidRPr="008827D3" w:rsidRDefault="00F560A0" w:rsidP="005C23FB">
                      <w:pPr>
                        <w:jc w:val="both"/>
                        <w:rPr>
                          <w:color w:val="FFFFFF" w:themeColor="background1"/>
                          <w:sz w:val="20"/>
                          <w:szCs w:val="20"/>
                        </w:rPr>
                      </w:pPr>
                      <w:r w:rsidRPr="008827D3">
                        <w:rPr>
                          <w:color w:val="FFFFFF" w:themeColor="background1"/>
                          <w:sz w:val="20"/>
                          <w:szCs w:val="20"/>
                        </w:rPr>
                        <w:t xml:space="preserve">Welcome to </w:t>
                      </w:r>
                      <w:r w:rsidR="00072D88" w:rsidRPr="008827D3">
                        <w:rPr>
                          <w:color w:val="FFFFFF" w:themeColor="background1"/>
                          <w:sz w:val="20"/>
                          <w:szCs w:val="20"/>
                        </w:rPr>
                        <w:t>the third</w:t>
                      </w:r>
                      <w:r w:rsidR="003543BB" w:rsidRPr="008827D3">
                        <w:rPr>
                          <w:color w:val="FFFFFF" w:themeColor="background1"/>
                          <w:sz w:val="20"/>
                          <w:szCs w:val="20"/>
                        </w:rPr>
                        <w:t xml:space="preserve"> issue of the</w:t>
                      </w:r>
                      <w:r w:rsidR="009E7F5D" w:rsidRPr="008827D3">
                        <w:rPr>
                          <w:color w:val="FFFFFF" w:themeColor="background1"/>
                          <w:sz w:val="20"/>
                          <w:szCs w:val="20"/>
                        </w:rPr>
                        <w:t xml:space="preserve"> quarterly newsletter </w:t>
                      </w:r>
                      <w:r w:rsidR="0045787C" w:rsidRPr="008827D3">
                        <w:rPr>
                          <w:color w:val="FFFFFF" w:themeColor="background1"/>
                          <w:sz w:val="20"/>
                          <w:szCs w:val="20"/>
                        </w:rPr>
                        <w:t xml:space="preserve">on important ethical issues and appropriate action </w:t>
                      </w:r>
                      <w:r w:rsidR="009E7F5D" w:rsidRPr="008827D3">
                        <w:rPr>
                          <w:color w:val="FFFFFF" w:themeColor="background1"/>
                          <w:sz w:val="20"/>
                          <w:szCs w:val="20"/>
                        </w:rPr>
                        <w:t xml:space="preserve">for DAI employees around the world. The topic this quarter </w:t>
                      </w:r>
                      <w:r w:rsidR="009E7F5D" w:rsidRPr="008827D3">
                        <w:rPr>
                          <w:i/>
                          <w:color w:val="FFFFFF" w:themeColor="background1"/>
                          <w:sz w:val="20"/>
                          <w:szCs w:val="20"/>
                        </w:rPr>
                        <w:t xml:space="preserve">is </w:t>
                      </w:r>
                      <w:r w:rsidR="00072D88" w:rsidRPr="008827D3">
                        <w:rPr>
                          <w:i/>
                          <w:color w:val="FFFFFF" w:themeColor="background1"/>
                          <w:sz w:val="20"/>
                          <w:szCs w:val="20"/>
                        </w:rPr>
                        <w:t>the importance of a respectful workplace to a</w:t>
                      </w:r>
                      <w:r w:rsidR="003D4FF6" w:rsidRPr="008827D3">
                        <w:rPr>
                          <w:i/>
                          <w:color w:val="FFFFFF" w:themeColor="background1"/>
                          <w:sz w:val="20"/>
                          <w:szCs w:val="20"/>
                        </w:rPr>
                        <w:t>n</w:t>
                      </w:r>
                      <w:r w:rsidR="00072D88" w:rsidRPr="008827D3">
                        <w:rPr>
                          <w:i/>
                          <w:color w:val="FFFFFF" w:themeColor="background1"/>
                          <w:sz w:val="20"/>
                          <w:szCs w:val="20"/>
                        </w:rPr>
                        <w:t xml:space="preserve"> ethical and compliant organizational culture</w:t>
                      </w:r>
                      <w:r w:rsidR="0045787C" w:rsidRPr="008827D3">
                        <w:rPr>
                          <w:i/>
                          <w:color w:val="FFFFFF" w:themeColor="background1"/>
                          <w:sz w:val="20"/>
                          <w:szCs w:val="20"/>
                        </w:rPr>
                        <w:t>.</w:t>
                      </w:r>
                    </w:p>
                    <w:p w14:paraId="4B40951B" w14:textId="4BC8CB59" w:rsidR="00072D88" w:rsidRPr="008827D3" w:rsidRDefault="00072D88" w:rsidP="005C23FB">
                      <w:pPr>
                        <w:jc w:val="both"/>
                        <w:rPr>
                          <w:color w:val="FFFFFF" w:themeColor="background1"/>
                          <w:sz w:val="20"/>
                          <w:szCs w:val="20"/>
                        </w:rPr>
                      </w:pPr>
                      <w:r w:rsidRPr="008827D3">
                        <w:rPr>
                          <w:color w:val="FFFFFF" w:themeColor="background1"/>
                          <w:sz w:val="20"/>
                          <w:szCs w:val="20"/>
                        </w:rPr>
                        <w:t xml:space="preserve">Trust, morale and teamwork are critical priorities for a Team Leader, Chief of Party, manager and supervisor.  A DAI workplace must be based on respect and fairness to generate trust. </w:t>
                      </w:r>
                      <w:r w:rsidR="003D4FF6" w:rsidRPr="008827D3">
                        <w:rPr>
                          <w:color w:val="FFFFFF" w:themeColor="background1"/>
                          <w:sz w:val="20"/>
                          <w:szCs w:val="20"/>
                        </w:rPr>
                        <w:t>E</w:t>
                      </w:r>
                      <w:r w:rsidRPr="008827D3">
                        <w:rPr>
                          <w:color w:val="FFFFFF" w:themeColor="background1"/>
                          <w:sz w:val="20"/>
                          <w:szCs w:val="20"/>
                        </w:rPr>
                        <w:t>mployees sh</w:t>
                      </w:r>
                      <w:r w:rsidR="003543BB" w:rsidRPr="008827D3">
                        <w:rPr>
                          <w:color w:val="FFFFFF" w:themeColor="background1"/>
                          <w:sz w:val="20"/>
                          <w:szCs w:val="20"/>
                        </w:rPr>
                        <w:t>ould feel that they can raise</w:t>
                      </w:r>
                      <w:r w:rsidRPr="008827D3">
                        <w:rPr>
                          <w:color w:val="FFFFFF" w:themeColor="background1"/>
                          <w:sz w:val="20"/>
                          <w:szCs w:val="20"/>
                        </w:rPr>
                        <w:t xml:space="preserve"> issues that may be uncomfortable – and to be heard and ta</w:t>
                      </w:r>
                      <w:r w:rsidR="003543BB" w:rsidRPr="008827D3">
                        <w:rPr>
                          <w:color w:val="FFFFFF" w:themeColor="background1"/>
                          <w:sz w:val="20"/>
                          <w:szCs w:val="20"/>
                        </w:rPr>
                        <w:t>ken seriously.  This respect is earned and is easily lost when fear is created.</w:t>
                      </w:r>
                    </w:p>
                    <w:p w14:paraId="54EC16FB" w14:textId="55F68823" w:rsidR="00027C7D" w:rsidRPr="008827D3" w:rsidRDefault="00027C7D" w:rsidP="005C23FB">
                      <w:pPr>
                        <w:jc w:val="both"/>
                        <w:rPr>
                          <w:color w:val="FFFFFF" w:themeColor="background1"/>
                          <w:sz w:val="20"/>
                          <w:szCs w:val="20"/>
                        </w:rPr>
                      </w:pPr>
                      <w:r w:rsidRPr="008827D3">
                        <w:rPr>
                          <w:color w:val="FFFFFF" w:themeColor="background1"/>
                          <w:sz w:val="20"/>
                          <w:szCs w:val="20"/>
                        </w:rPr>
                        <w:t xml:space="preserve">As stated in the Code </w:t>
                      </w:r>
                      <w:r w:rsidR="003D4FF6" w:rsidRPr="008827D3">
                        <w:rPr>
                          <w:color w:val="FFFFFF" w:themeColor="background1"/>
                          <w:sz w:val="20"/>
                          <w:szCs w:val="20"/>
                        </w:rPr>
                        <w:t>of Business Conduct and Ethics:</w:t>
                      </w:r>
                    </w:p>
                    <w:p w14:paraId="606766B3" w14:textId="3E7D6989" w:rsidR="00072D88" w:rsidRPr="008827D3" w:rsidRDefault="00177000" w:rsidP="005C23FB">
                      <w:pPr>
                        <w:jc w:val="both"/>
                        <w:rPr>
                          <w:i/>
                          <w:color w:val="FFFFFF" w:themeColor="background1"/>
                          <w:sz w:val="20"/>
                          <w:szCs w:val="20"/>
                        </w:rPr>
                      </w:pPr>
                      <w:r w:rsidRPr="008827D3">
                        <w:rPr>
                          <w:color w:val="FFFFFF" w:themeColor="background1"/>
                          <w:sz w:val="20"/>
                          <w:szCs w:val="20"/>
                        </w:rPr>
                        <w:t>“</w:t>
                      </w:r>
                      <w:r w:rsidR="00027C7D" w:rsidRPr="008827D3">
                        <w:rPr>
                          <w:i/>
                          <w:color w:val="FFFFFF" w:themeColor="background1"/>
                          <w:sz w:val="20"/>
                          <w:szCs w:val="20"/>
                        </w:rPr>
                        <w:t>DAI’s diversity is essential to its success as a global company.  We treat each other as we would like to be treated ourselves.  We value each other’s work and roles within the organization.  This respect builds trusting relationships that promote teamwork</w:t>
                      </w:r>
                      <w:r w:rsidR="00ED3951" w:rsidRPr="008827D3">
                        <w:rPr>
                          <w:i/>
                          <w:color w:val="FFFFFF" w:themeColor="background1"/>
                          <w:sz w:val="20"/>
                          <w:szCs w:val="20"/>
                        </w:rPr>
                        <w:t>,</w:t>
                      </w:r>
                      <w:r w:rsidR="00027C7D" w:rsidRPr="008827D3">
                        <w:rPr>
                          <w:i/>
                          <w:color w:val="FFFFFF" w:themeColor="background1"/>
                          <w:sz w:val="20"/>
                          <w:szCs w:val="20"/>
                        </w:rPr>
                        <w:t xml:space="preserve"> and nurture an organizational climate that is fair, supportive, and responsive.  We recognize that our words and actions are crucial to maintaining this professional environment.</w:t>
                      </w:r>
                      <w:r w:rsidRPr="008827D3">
                        <w:rPr>
                          <w:i/>
                          <w:color w:val="FFFFFF" w:themeColor="background1"/>
                          <w:sz w:val="20"/>
                          <w:szCs w:val="20"/>
                        </w:rPr>
                        <w:t>”</w:t>
                      </w:r>
                    </w:p>
                    <w:p w14:paraId="710075BE" w14:textId="14F4A0DE" w:rsidR="0045787C" w:rsidRPr="008827D3" w:rsidRDefault="005C3B06" w:rsidP="005C23FB">
                      <w:pPr>
                        <w:jc w:val="both"/>
                        <w:rPr>
                          <w:color w:val="FFFFFF" w:themeColor="background1"/>
                          <w:sz w:val="20"/>
                          <w:szCs w:val="20"/>
                        </w:rPr>
                      </w:pPr>
                      <w:r w:rsidRPr="008827D3">
                        <w:rPr>
                          <w:color w:val="FFFFFF" w:themeColor="background1"/>
                          <w:sz w:val="20"/>
                          <w:szCs w:val="20"/>
                        </w:rPr>
                        <w:t xml:space="preserve">Please discuss </w:t>
                      </w:r>
                      <w:r w:rsidR="00F560A0" w:rsidRPr="008827D3">
                        <w:rPr>
                          <w:color w:val="FFFFFF" w:themeColor="background1"/>
                          <w:sz w:val="20"/>
                          <w:szCs w:val="20"/>
                        </w:rPr>
                        <w:t xml:space="preserve">the cases in this newsletter </w:t>
                      </w:r>
                      <w:r w:rsidR="0045787C" w:rsidRPr="008827D3">
                        <w:rPr>
                          <w:color w:val="FFFFFF" w:themeColor="background1"/>
                          <w:sz w:val="20"/>
                          <w:szCs w:val="20"/>
                        </w:rPr>
                        <w:t>with your staff</w:t>
                      </w:r>
                      <w:r w:rsidR="00ED3951" w:rsidRPr="008827D3">
                        <w:rPr>
                          <w:color w:val="FFFFFF" w:themeColor="background1"/>
                          <w:sz w:val="20"/>
                          <w:szCs w:val="20"/>
                        </w:rPr>
                        <w:t>,</w:t>
                      </w:r>
                      <w:r w:rsidR="00027C7D" w:rsidRPr="008827D3">
                        <w:rPr>
                          <w:color w:val="FFFFFF" w:themeColor="background1"/>
                          <w:sz w:val="20"/>
                          <w:szCs w:val="20"/>
                        </w:rPr>
                        <w:t xml:space="preserve"> and</w:t>
                      </w:r>
                      <w:r w:rsidR="00F560A0" w:rsidRPr="008827D3">
                        <w:rPr>
                          <w:color w:val="FFFFFF" w:themeColor="background1"/>
                          <w:sz w:val="20"/>
                          <w:szCs w:val="20"/>
                        </w:rPr>
                        <w:t xml:space="preserve"> any</w:t>
                      </w:r>
                      <w:r w:rsidR="00027C7D" w:rsidRPr="008827D3">
                        <w:rPr>
                          <w:color w:val="FFFFFF" w:themeColor="background1"/>
                          <w:sz w:val="20"/>
                          <w:szCs w:val="20"/>
                        </w:rPr>
                        <w:t xml:space="preserve"> others you’re aware of</w:t>
                      </w:r>
                      <w:r w:rsidR="00F560A0" w:rsidRPr="008827D3">
                        <w:rPr>
                          <w:color w:val="FFFFFF" w:themeColor="background1"/>
                          <w:sz w:val="20"/>
                          <w:szCs w:val="20"/>
                        </w:rPr>
                        <w:t xml:space="preserve"> to</w:t>
                      </w:r>
                      <w:r w:rsidR="00027C7D" w:rsidRPr="008827D3">
                        <w:rPr>
                          <w:color w:val="FFFFFF" w:themeColor="background1"/>
                          <w:sz w:val="20"/>
                          <w:szCs w:val="20"/>
                        </w:rPr>
                        <w:t xml:space="preserve"> </w:t>
                      </w:r>
                      <w:r w:rsidR="005C23FB" w:rsidRPr="008827D3">
                        <w:rPr>
                          <w:color w:val="FFFFFF" w:themeColor="background1"/>
                          <w:sz w:val="20"/>
                          <w:szCs w:val="20"/>
                        </w:rPr>
                        <w:t>reinforce the</w:t>
                      </w:r>
                      <w:r w:rsidR="00027C7D" w:rsidRPr="008827D3">
                        <w:rPr>
                          <w:color w:val="FFFFFF" w:themeColor="background1"/>
                          <w:sz w:val="20"/>
                          <w:szCs w:val="20"/>
                        </w:rPr>
                        <w:t xml:space="preserve"> importance of respect in the workplace</w:t>
                      </w:r>
                      <w:r w:rsidRPr="008827D3">
                        <w:rPr>
                          <w:color w:val="FFFFFF" w:themeColor="background1"/>
                          <w:sz w:val="20"/>
                          <w:szCs w:val="20"/>
                        </w:rPr>
                        <w:t>.</w:t>
                      </w:r>
                      <w:r w:rsidR="0045787C" w:rsidRPr="008827D3">
                        <w:rPr>
                          <w:color w:val="FFFFFF" w:themeColor="background1"/>
                          <w:sz w:val="20"/>
                          <w:szCs w:val="20"/>
                        </w:rPr>
                        <w:t xml:space="preserve"> </w:t>
                      </w:r>
                    </w:p>
                    <w:p w14:paraId="7C8C17B3" w14:textId="14A69C1E" w:rsidR="00A070D4" w:rsidRPr="008827D3" w:rsidRDefault="003C2575" w:rsidP="005C23FB">
                      <w:pPr>
                        <w:jc w:val="both"/>
                        <w:rPr>
                          <w:color w:val="FFFFFF" w:themeColor="background1"/>
                          <w:sz w:val="20"/>
                          <w:szCs w:val="20"/>
                        </w:rPr>
                      </w:pPr>
                      <w:r w:rsidRPr="008827D3">
                        <w:rPr>
                          <w:color w:val="FFFFFF" w:themeColor="background1"/>
                          <w:sz w:val="20"/>
                          <w:szCs w:val="20"/>
                        </w:rPr>
                        <w:t xml:space="preserve">If you have any questions or concerns about behavior related to the </w:t>
                      </w:r>
                      <w:r w:rsidRPr="008827D3">
                        <w:rPr>
                          <w:i/>
                          <w:color w:val="FFFFFF" w:themeColor="background1"/>
                          <w:sz w:val="20"/>
                          <w:szCs w:val="20"/>
                        </w:rPr>
                        <w:t>Code of Business Conduct and Ethics</w:t>
                      </w:r>
                      <w:r w:rsidRPr="008827D3">
                        <w:rPr>
                          <w:color w:val="FFFFFF" w:themeColor="background1"/>
                          <w:sz w:val="20"/>
                          <w:szCs w:val="20"/>
                        </w:rPr>
                        <w:t>, talk with your supervisor. You can also send an email to ethics@dai.com, call the ethics hotline at +1-503-597-4328</w:t>
                      </w:r>
                      <w:r w:rsidR="0045787C" w:rsidRPr="008827D3">
                        <w:rPr>
                          <w:color w:val="FFFFFF" w:themeColor="background1"/>
                          <w:sz w:val="20"/>
                          <w:szCs w:val="20"/>
                        </w:rPr>
                        <w:t>,</w:t>
                      </w:r>
                      <w:r w:rsidRPr="008827D3">
                        <w:rPr>
                          <w:color w:val="FFFFFF" w:themeColor="background1"/>
                          <w:sz w:val="20"/>
                          <w:szCs w:val="20"/>
                        </w:rPr>
                        <w:t xml:space="preserve"> or visit www.dai.ethicspoint.com. </w:t>
                      </w:r>
                    </w:p>
                    <w:p w14:paraId="25763174" w14:textId="23388FFE" w:rsidR="003C2575" w:rsidRPr="008827D3" w:rsidRDefault="003C2575" w:rsidP="005C23FB">
                      <w:pPr>
                        <w:jc w:val="both"/>
                        <w:rPr>
                          <w:color w:val="FFFFFF" w:themeColor="background1"/>
                          <w:sz w:val="20"/>
                          <w:szCs w:val="20"/>
                        </w:rPr>
                      </w:pPr>
                      <w:r w:rsidRPr="008827D3">
                        <w:rPr>
                          <w:color w:val="FFFFFF" w:themeColor="background1"/>
                          <w:sz w:val="20"/>
                          <w:szCs w:val="20"/>
                        </w:rPr>
                        <w:t>You can also reach out directly to</w:t>
                      </w:r>
                      <w:r w:rsidR="00E50D13">
                        <w:rPr>
                          <w:color w:val="FFFFFF" w:themeColor="background1"/>
                          <w:sz w:val="20"/>
                          <w:szCs w:val="20"/>
                        </w:rPr>
                        <w:t xml:space="preserve"> </w:t>
                      </w:r>
                      <w:r w:rsidR="0045787C" w:rsidRPr="00D527E1">
                        <w:rPr>
                          <w:i/>
                          <w:color w:val="FFFFFF" w:themeColor="background1"/>
                          <w:sz w:val="20"/>
                          <w:szCs w:val="20"/>
                        </w:rPr>
                        <w:t>Jeremy Finch</w:t>
                      </w:r>
                      <w:r w:rsidR="0045787C" w:rsidRPr="008827D3">
                        <w:rPr>
                          <w:color w:val="FFFFFF" w:themeColor="background1"/>
                          <w:sz w:val="20"/>
                          <w:szCs w:val="20"/>
                        </w:rPr>
                        <w:t xml:space="preserve">, DAI </w:t>
                      </w:r>
                      <w:r w:rsidRPr="008827D3">
                        <w:rPr>
                          <w:color w:val="FFFFFF" w:themeColor="background1"/>
                          <w:sz w:val="20"/>
                          <w:szCs w:val="20"/>
                        </w:rPr>
                        <w:t xml:space="preserve">Europe </w:t>
                      </w:r>
                      <w:r w:rsidR="00A070D4" w:rsidRPr="008827D3">
                        <w:rPr>
                          <w:color w:val="FFFFFF" w:themeColor="background1"/>
                          <w:sz w:val="20"/>
                          <w:szCs w:val="20"/>
                        </w:rPr>
                        <w:t xml:space="preserve">Head of </w:t>
                      </w:r>
                      <w:r w:rsidRPr="008827D3">
                        <w:rPr>
                          <w:color w:val="FFFFFF" w:themeColor="background1"/>
                          <w:sz w:val="20"/>
                          <w:szCs w:val="20"/>
                        </w:rPr>
                        <w:t xml:space="preserve">Internal Audit and Ethics &amp; Compliance Officer (jeremy_finch@dai.com, </w:t>
                      </w:r>
                      <w:r w:rsidR="00A070D4" w:rsidRPr="008827D3">
                        <w:rPr>
                          <w:color w:val="FFFFFF" w:themeColor="background1"/>
                          <w:sz w:val="20"/>
                          <w:szCs w:val="20"/>
                        </w:rPr>
                        <w:t>+44-7834-439974</w:t>
                      </w:r>
                      <w:r w:rsidRPr="008827D3">
                        <w:rPr>
                          <w:color w:val="FFFFFF" w:themeColor="background1"/>
                          <w:sz w:val="20"/>
                          <w:szCs w:val="20"/>
                        </w:rPr>
                        <w:t xml:space="preserve">) or </w:t>
                      </w:r>
                      <w:r w:rsidRPr="00D527E1">
                        <w:rPr>
                          <w:i/>
                          <w:color w:val="FFFFFF" w:themeColor="background1"/>
                          <w:sz w:val="20"/>
                          <w:szCs w:val="20"/>
                        </w:rPr>
                        <w:t>Mike Walsh</w:t>
                      </w:r>
                      <w:r w:rsidRPr="008827D3">
                        <w:rPr>
                          <w:color w:val="FFFFFF" w:themeColor="background1"/>
                          <w:sz w:val="20"/>
                          <w:szCs w:val="20"/>
                        </w:rPr>
                        <w:t>, Chief Ethics &amp; Compliance Officer (mike_walsh@dai.com, +1-301-771-7998).</w:t>
                      </w:r>
                    </w:p>
                    <w:p w14:paraId="0F98DC9B" w14:textId="09C2D68E" w:rsidR="00A41563" w:rsidRPr="00D732EC" w:rsidRDefault="00E50D13" w:rsidP="00E50D13">
                      <w:pPr>
                        <w:rPr>
                          <w:color w:val="FFFFFF" w:themeColor="background1"/>
                          <w:sz w:val="20"/>
                          <w:szCs w:val="20"/>
                        </w:rPr>
                      </w:pPr>
                      <w:r>
                        <w:rPr>
                          <w:color w:val="FFFFFF" w:themeColor="background1"/>
                          <w:sz w:val="20"/>
                          <w:szCs w:val="20"/>
                        </w:rPr>
                        <w:t>This document is at:</w:t>
                      </w:r>
                      <w:r w:rsidRPr="00E50D13">
                        <w:t xml:space="preserve"> </w:t>
                      </w:r>
                      <w:r w:rsidRPr="00E50D13">
                        <w:rPr>
                          <w:color w:val="FFFFFF" w:themeColor="background1"/>
                          <w:sz w:val="20"/>
                          <w:szCs w:val="20"/>
                        </w:rPr>
                        <w:t>http://dai-global-conduct.com/global-citizenship/respect-and-no-harassment/</w:t>
                      </w:r>
                    </w:p>
                    <w:p w14:paraId="4257895C" w14:textId="77777777" w:rsidR="00D732EC" w:rsidRPr="00181E20" w:rsidRDefault="00D732EC" w:rsidP="00A070D4">
                      <w:pPr>
                        <w:jc w:val="both"/>
                        <w:rPr>
                          <w:color w:val="FFFFFF" w:themeColor="background1"/>
                          <w:sz w:val="20"/>
                          <w:szCs w:val="20"/>
                        </w:rPr>
                      </w:pPr>
                    </w:p>
                  </w:txbxContent>
                </v:textbox>
                <w10:wrap type="square" anchorx="page" anchory="page"/>
              </v:shape>
            </w:pict>
          </mc:Fallback>
        </mc:AlternateContent>
      </w:r>
    </w:p>
    <w:p w14:paraId="5AB8BC48" w14:textId="77777777" w:rsidR="00B80774" w:rsidRDefault="00B80774" w:rsidP="00B96333">
      <w:pPr>
        <w:pStyle w:val="Heading1"/>
        <w:sectPr w:rsidR="00B80774" w:rsidSect="00B80774">
          <w:headerReference w:type="default" r:id="rId7"/>
          <w:headerReference w:type="first" r:id="rId8"/>
          <w:footerReference w:type="first" r:id="rId9"/>
          <w:pgSz w:w="12240" w:h="15840"/>
          <w:pgMar w:top="1440" w:right="720" w:bottom="720" w:left="720" w:header="720" w:footer="288" w:gutter="0"/>
          <w:cols w:num="2" w:space="180"/>
          <w:titlePg/>
          <w:docGrid w:linePitch="360"/>
        </w:sectPr>
      </w:pPr>
    </w:p>
    <w:p w14:paraId="7C1BFCE1" w14:textId="0D73265A" w:rsidR="009E7F5D" w:rsidRPr="00F76A23" w:rsidRDefault="00072D88" w:rsidP="005C3B06">
      <w:pPr>
        <w:pStyle w:val="Heading2"/>
        <w:rPr>
          <w:sz w:val="28"/>
          <w:szCs w:val="28"/>
        </w:rPr>
      </w:pPr>
      <w:r w:rsidRPr="00F76A23">
        <w:rPr>
          <w:sz w:val="28"/>
          <w:szCs w:val="28"/>
        </w:rPr>
        <w:t>Ethics &amp; Respect in the Workplace</w:t>
      </w:r>
    </w:p>
    <w:p w14:paraId="09836470" w14:textId="762EF654" w:rsidR="00B96333" w:rsidRPr="00DF2BF0" w:rsidRDefault="00B96333" w:rsidP="008827D3">
      <w:pPr>
        <w:pStyle w:val="Heading2"/>
        <w:pBdr>
          <w:top w:val="single" w:sz="4" w:space="1" w:color="auto"/>
          <w:left w:val="single" w:sz="4" w:space="4" w:color="auto"/>
          <w:bottom w:val="single" w:sz="4" w:space="1" w:color="auto"/>
          <w:right w:val="single" w:sz="4" w:space="4" w:color="auto"/>
        </w:pBdr>
        <w:jc w:val="both"/>
        <w:rPr>
          <w:sz w:val="24"/>
          <w:szCs w:val="24"/>
        </w:rPr>
      </w:pPr>
      <w:r w:rsidRPr="00DF2BF0">
        <w:rPr>
          <w:sz w:val="24"/>
          <w:szCs w:val="24"/>
        </w:rPr>
        <w:t>Case 1</w:t>
      </w:r>
      <w:r w:rsidR="009D6B57" w:rsidRPr="00DF2BF0">
        <w:rPr>
          <w:sz w:val="24"/>
          <w:szCs w:val="24"/>
        </w:rPr>
        <w:t xml:space="preserve"> </w:t>
      </w:r>
    </w:p>
    <w:p w14:paraId="6C41C46A" w14:textId="77777777" w:rsidR="00293965" w:rsidRDefault="00293965" w:rsidP="00F76A23">
      <w:pPr>
        <w:pBdr>
          <w:top w:val="single" w:sz="4" w:space="1" w:color="auto"/>
          <w:left w:val="single" w:sz="4" w:space="4" w:color="auto"/>
          <w:bottom w:val="single" w:sz="4" w:space="1" w:color="auto"/>
          <w:right w:val="single" w:sz="4" w:space="4" w:color="auto"/>
        </w:pBdr>
        <w:contextualSpacing/>
        <w:jc w:val="both"/>
        <w:rPr>
          <w:rFonts w:cs="Arial"/>
          <w:sz w:val="18"/>
          <w:szCs w:val="18"/>
        </w:rPr>
      </w:pPr>
    </w:p>
    <w:p w14:paraId="10B0C633" w14:textId="66E7F8D4" w:rsidR="009D6B57" w:rsidRPr="008827D3" w:rsidRDefault="00D91899" w:rsidP="00F76A23">
      <w:pPr>
        <w:pBdr>
          <w:top w:val="single" w:sz="4" w:space="1" w:color="auto"/>
          <w:left w:val="single" w:sz="4" w:space="4" w:color="auto"/>
          <w:bottom w:val="single" w:sz="4" w:space="1" w:color="auto"/>
          <w:right w:val="single" w:sz="4" w:space="4" w:color="auto"/>
        </w:pBdr>
        <w:contextualSpacing/>
        <w:jc w:val="both"/>
        <w:rPr>
          <w:rFonts w:cs="Arial"/>
          <w:sz w:val="18"/>
          <w:szCs w:val="18"/>
        </w:rPr>
      </w:pPr>
      <w:r w:rsidRPr="008827D3">
        <w:rPr>
          <w:rFonts w:cs="Arial"/>
          <w:sz w:val="18"/>
          <w:szCs w:val="18"/>
        </w:rPr>
        <w:t>The Chief Ethics and Compliance Officer received a</w:t>
      </w:r>
      <w:r w:rsidR="00072D88" w:rsidRPr="008827D3">
        <w:rPr>
          <w:rFonts w:cs="Arial"/>
          <w:sz w:val="18"/>
          <w:szCs w:val="18"/>
        </w:rPr>
        <w:t>n ethics hotline report</w:t>
      </w:r>
      <w:r w:rsidRPr="008827D3">
        <w:rPr>
          <w:rFonts w:cs="Arial"/>
          <w:sz w:val="18"/>
          <w:szCs w:val="18"/>
        </w:rPr>
        <w:t xml:space="preserve"> </w:t>
      </w:r>
      <w:r w:rsidR="00072D88" w:rsidRPr="008827D3">
        <w:rPr>
          <w:rFonts w:cs="Arial"/>
          <w:sz w:val="18"/>
          <w:szCs w:val="18"/>
        </w:rPr>
        <w:t>from an anonymous employee on a field project alleg</w:t>
      </w:r>
      <w:r w:rsidRPr="008827D3">
        <w:rPr>
          <w:rFonts w:cs="Arial"/>
          <w:sz w:val="18"/>
          <w:szCs w:val="18"/>
        </w:rPr>
        <w:t>ing</w:t>
      </w:r>
      <w:r w:rsidR="00072D88" w:rsidRPr="008827D3">
        <w:rPr>
          <w:rFonts w:cs="Arial"/>
          <w:sz w:val="18"/>
          <w:szCs w:val="18"/>
        </w:rPr>
        <w:t xml:space="preserve"> that a </w:t>
      </w:r>
      <w:r w:rsidR="00037BB6" w:rsidRPr="008827D3">
        <w:rPr>
          <w:rFonts w:cs="Arial"/>
          <w:sz w:val="18"/>
          <w:szCs w:val="18"/>
        </w:rPr>
        <w:t>R</w:t>
      </w:r>
      <w:r w:rsidR="00072D88" w:rsidRPr="008827D3">
        <w:rPr>
          <w:rFonts w:cs="Arial"/>
          <w:sz w:val="18"/>
          <w:szCs w:val="18"/>
        </w:rPr>
        <w:t xml:space="preserve">egional </w:t>
      </w:r>
      <w:r w:rsidR="00037BB6" w:rsidRPr="008827D3">
        <w:rPr>
          <w:rFonts w:cs="Arial"/>
          <w:sz w:val="18"/>
          <w:szCs w:val="18"/>
        </w:rPr>
        <w:t>C</w:t>
      </w:r>
      <w:r w:rsidR="00072D88" w:rsidRPr="008827D3">
        <w:rPr>
          <w:rFonts w:cs="Arial"/>
          <w:sz w:val="18"/>
          <w:szCs w:val="18"/>
        </w:rPr>
        <w:t xml:space="preserve">oordinator on the project is arranging to give grants to organizations run by </w:t>
      </w:r>
      <w:r w:rsidR="00177000" w:rsidRPr="008827D3">
        <w:rPr>
          <w:rFonts w:cs="Arial"/>
          <w:sz w:val="18"/>
          <w:szCs w:val="18"/>
        </w:rPr>
        <w:t>the coordinator’s</w:t>
      </w:r>
      <w:r w:rsidR="00072D88" w:rsidRPr="008827D3">
        <w:rPr>
          <w:rFonts w:cs="Arial"/>
          <w:sz w:val="18"/>
          <w:szCs w:val="18"/>
        </w:rPr>
        <w:t xml:space="preserve"> friends and former schoolmates.  The employee stated in</w:t>
      </w:r>
      <w:r w:rsidRPr="008827D3">
        <w:rPr>
          <w:rFonts w:cs="Arial"/>
          <w:sz w:val="18"/>
          <w:szCs w:val="18"/>
        </w:rPr>
        <w:t xml:space="preserve"> the hotline report that when </w:t>
      </w:r>
      <w:r w:rsidR="00177000" w:rsidRPr="008827D3">
        <w:rPr>
          <w:rFonts w:cs="Arial"/>
          <w:sz w:val="18"/>
          <w:szCs w:val="18"/>
        </w:rPr>
        <w:t xml:space="preserve">concerns were </w:t>
      </w:r>
      <w:r w:rsidR="005C23FB" w:rsidRPr="008827D3">
        <w:rPr>
          <w:rFonts w:cs="Arial"/>
          <w:sz w:val="18"/>
          <w:szCs w:val="18"/>
        </w:rPr>
        <w:t>raised with</w:t>
      </w:r>
      <w:r w:rsidR="00072D88" w:rsidRPr="008827D3">
        <w:rPr>
          <w:rFonts w:cs="Arial"/>
          <w:sz w:val="18"/>
          <w:szCs w:val="18"/>
        </w:rPr>
        <w:t xml:space="preserve"> the </w:t>
      </w:r>
      <w:r w:rsidR="00037BB6" w:rsidRPr="008827D3">
        <w:rPr>
          <w:rFonts w:cs="Arial"/>
          <w:sz w:val="18"/>
          <w:szCs w:val="18"/>
        </w:rPr>
        <w:t>R</w:t>
      </w:r>
      <w:r w:rsidR="00072D88" w:rsidRPr="008827D3">
        <w:rPr>
          <w:rFonts w:cs="Arial"/>
          <w:sz w:val="18"/>
          <w:szCs w:val="18"/>
        </w:rPr>
        <w:t xml:space="preserve">egional </w:t>
      </w:r>
      <w:r w:rsidR="00037BB6" w:rsidRPr="008827D3">
        <w:rPr>
          <w:rFonts w:cs="Arial"/>
          <w:sz w:val="18"/>
          <w:szCs w:val="18"/>
        </w:rPr>
        <w:t>C</w:t>
      </w:r>
      <w:r w:rsidR="00072D88" w:rsidRPr="008827D3">
        <w:rPr>
          <w:rFonts w:cs="Arial"/>
          <w:sz w:val="18"/>
          <w:szCs w:val="18"/>
        </w:rPr>
        <w:t>oordinator about the lack of clear</w:t>
      </w:r>
      <w:r w:rsidR="00F560A0" w:rsidRPr="008827D3">
        <w:rPr>
          <w:rFonts w:cs="Arial"/>
          <w:sz w:val="18"/>
          <w:szCs w:val="18"/>
        </w:rPr>
        <w:t xml:space="preserve"> documented</w:t>
      </w:r>
      <w:r w:rsidR="00072D88" w:rsidRPr="008827D3">
        <w:rPr>
          <w:rFonts w:cs="Arial"/>
          <w:sz w:val="18"/>
          <w:szCs w:val="18"/>
        </w:rPr>
        <w:t xml:space="preserve"> justification for the awards to these organizations, he was shouted at and told that it was not his job to second</w:t>
      </w:r>
      <w:r w:rsidR="00ED3951" w:rsidRPr="008827D3">
        <w:rPr>
          <w:rFonts w:cs="Arial"/>
          <w:sz w:val="18"/>
          <w:szCs w:val="18"/>
        </w:rPr>
        <w:t>-</w:t>
      </w:r>
      <w:r w:rsidR="00072D88" w:rsidRPr="008827D3">
        <w:rPr>
          <w:rFonts w:cs="Arial"/>
          <w:sz w:val="18"/>
          <w:szCs w:val="18"/>
        </w:rPr>
        <w:t xml:space="preserve">guess these decisions.  </w:t>
      </w:r>
    </w:p>
    <w:p w14:paraId="6744315E" w14:textId="77777777" w:rsidR="00293965" w:rsidRDefault="00293965" w:rsidP="008827D3">
      <w:pPr>
        <w:pStyle w:val="Heading3"/>
        <w:pBdr>
          <w:top w:val="single" w:sz="4" w:space="1" w:color="auto"/>
          <w:left w:val="single" w:sz="4" w:space="4" w:color="auto"/>
          <w:bottom w:val="single" w:sz="4" w:space="1" w:color="auto"/>
          <w:right w:val="single" w:sz="4" w:space="4" w:color="auto"/>
        </w:pBdr>
        <w:contextualSpacing/>
        <w:jc w:val="both"/>
        <w:rPr>
          <w:sz w:val="24"/>
        </w:rPr>
      </w:pPr>
    </w:p>
    <w:p w14:paraId="68B05E21" w14:textId="2A891054" w:rsidR="009D6B57" w:rsidRPr="00DF2BF0" w:rsidRDefault="009D6B57" w:rsidP="008827D3">
      <w:pPr>
        <w:pStyle w:val="Heading3"/>
        <w:pBdr>
          <w:top w:val="single" w:sz="4" w:space="1" w:color="auto"/>
          <w:left w:val="single" w:sz="4" w:space="4" w:color="auto"/>
          <w:bottom w:val="single" w:sz="4" w:space="1" w:color="auto"/>
          <w:right w:val="single" w:sz="4" w:space="4" w:color="auto"/>
        </w:pBdr>
        <w:contextualSpacing/>
        <w:jc w:val="both"/>
        <w:rPr>
          <w:sz w:val="24"/>
        </w:rPr>
      </w:pPr>
      <w:r w:rsidRPr="00DF2BF0">
        <w:rPr>
          <w:sz w:val="24"/>
        </w:rPr>
        <w:t>Appropriate Action</w:t>
      </w:r>
    </w:p>
    <w:p w14:paraId="5117FC64" w14:textId="060AB458" w:rsidR="00775F65" w:rsidRDefault="00AC2D4B" w:rsidP="008827D3">
      <w:pPr>
        <w:pBdr>
          <w:top w:val="single" w:sz="4" w:space="1" w:color="auto"/>
          <w:left w:val="single" w:sz="4" w:space="4" w:color="auto"/>
          <w:bottom w:val="single" w:sz="4" w:space="1" w:color="auto"/>
          <w:right w:val="single" w:sz="4" w:space="4" w:color="auto"/>
        </w:pBdr>
        <w:contextualSpacing/>
        <w:jc w:val="both"/>
        <w:rPr>
          <w:sz w:val="18"/>
          <w:szCs w:val="18"/>
        </w:rPr>
      </w:pPr>
      <w:r w:rsidRPr="008827D3">
        <w:rPr>
          <w:sz w:val="18"/>
          <w:szCs w:val="18"/>
        </w:rPr>
        <w:t xml:space="preserve">Tensions can rise under the stress of getting important work done in a timely manner, </w:t>
      </w:r>
      <w:r w:rsidR="00F560A0" w:rsidRPr="008827D3">
        <w:rPr>
          <w:sz w:val="18"/>
          <w:szCs w:val="18"/>
        </w:rPr>
        <w:t xml:space="preserve">however </w:t>
      </w:r>
      <w:r w:rsidRPr="008827D3">
        <w:rPr>
          <w:sz w:val="18"/>
          <w:szCs w:val="18"/>
        </w:rPr>
        <w:t xml:space="preserve">shouting prevents both parties from listening to each other to resolve issues.  </w:t>
      </w:r>
      <w:r w:rsidR="0081307C" w:rsidRPr="008827D3">
        <w:rPr>
          <w:sz w:val="18"/>
          <w:szCs w:val="18"/>
        </w:rPr>
        <w:t xml:space="preserve">Separation of duties requires each employee to perform his/her role professionally without threats from others.  An internal audit investigation did not find favoritism in the awards but documentation was poor.  </w:t>
      </w:r>
      <w:r w:rsidR="00F76A23" w:rsidRPr="008827D3">
        <w:rPr>
          <w:sz w:val="18"/>
          <w:szCs w:val="18"/>
        </w:rPr>
        <w:t>To</w:t>
      </w:r>
      <w:r w:rsidR="005C23FB" w:rsidRPr="008827D3">
        <w:rPr>
          <w:sz w:val="18"/>
          <w:szCs w:val="18"/>
        </w:rPr>
        <w:t xml:space="preserve"> preserve the </w:t>
      </w:r>
      <w:r w:rsidR="008827D3" w:rsidRPr="008827D3">
        <w:rPr>
          <w:sz w:val="18"/>
          <w:szCs w:val="18"/>
        </w:rPr>
        <w:t>anonymity</w:t>
      </w:r>
      <w:r w:rsidR="005C23FB" w:rsidRPr="008827D3">
        <w:rPr>
          <w:sz w:val="18"/>
          <w:szCs w:val="18"/>
        </w:rPr>
        <w:t xml:space="preserve"> of the employee,</w:t>
      </w:r>
      <w:r w:rsidR="00F856D2">
        <w:rPr>
          <w:sz w:val="18"/>
          <w:szCs w:val="18"/>
        </w:rPr>
        <w:t xml:space="preserve"> which is DAI policy, </w:t>
      </w:r>
      <w:r w:rsidR="005C23FB" w:rsidRPr="008827D3">
        <w:rPr>
          <w:sz w:val="18"/>
          <w:szCs w:val="18"/>
        </w:rPr>
        <w:t>the Chief of Party provided training for the entire team on the ethics policy and being professional in the workplace. Having reinforced these standards, t</w:t>
      </w:r>
      <w:r w:rsidR="0081307C" w:rsidRPr="008827D3">
        <w:rPr>
          <w:sz w:val="18"/>
          <w:szCs w:val="18"/>
        </w:rPr>
        <w:t xml:space="preserve">he Chief of Party </w:t>
      </w:r>
      <w:r w:rsidR="005C23FB" w:rsidRPr="008827D3">
        <w:rPr>
          <w:sz w:val="18"/>
          <w:szCs w:val="18"/>
        </w:rPr>
        <w:t>counseled the Regional Coordinator.  She also conducted more</w:t>
      </w:r>
      <w:r w:rsidR="0081307C" w:rsidRPr="008827D3">
        <w:rPr>
          <w:sz w:val="18"/>
          <w:szCs w:val="18"/>
        </w:rPr>
        <w:t xml:space="preserve"> regular meetings with the team to </w:t>
      </w:r>
      <w:r w:rsidR="00F560A0" w:rsidRPr="008827D3">
        <w:rPr>
          <w:sz w:val="18"/>
          <w:szCs w:val="18"/>
        </w:rPr>
        <w:t xml:space="preserve">ensure </w:t>
      </w:r>
      <w:r w:rsidR="0081307C" w:rsidRPr="008827D3">
        <w:rPr>
          <w:sz w:val="18"/>
          <w:szCs w:val="18"/>
        </w:rPr>
        <w:t>more effective engagement with each other.</w:t>
      </w:r>
    </w:p>
    <w:p w14:paraId="79A7E36E" w14:textId="54C97C57" w:rsidR="008827D3" w:rsidRDefault="008827D3" w:rsidP="008827D3">
      <w:pPr>
        <w:pBdr>
          <w:top w:val="single" w:sz="4" w:space="1" w:color="auto"/>
          <w:left w:val="single" w:sz="4" w:space="4" w:color="auto"/>
          <w:bottom w:val="single" w:sz="4" w:space="1" w:color="auto"/>
          <w:right w:val="single" w:sz="4" w:space="4" w:color="auto"/>
        </w:pBdr>
        <w:contextualSpacing/>
        <w:jc w:val="both"/>
        <w:rPr>
          <w:sz w:val="18"/>
          <w:szCs w:val="18"/>
        </w:rPr>
      </w:pPr>
    </w:p>
    <w:p w14:paraId="50B3E88D" w14:textId="48AB31B7" w:rsidR="00F76A23" w:rsidRPr="008827D3" w:rsidRDefault="00F76A23" w:rsidP="008827D3">
      <w:pPr>
        <w:pBdr>
          <w:top w:val="single" w:sz="4" w:space="1" w:color="auto"/>
          <w:left w:val="single" w:sz="4" w:space="4" w:color="auto"/>
          <w:bottom w:val="single" w:sz="4" w:space="1" w:color="auto"/>
          <w:right w:val="single" w:sz="4" w:space="4" w:color="auto"/>
        </w:pBdr>
        <w:contextualSpacing/>
        <w:jc w:val="both"/>
        <w:rPr>
          <w:sz w:val="18"/>
          <w:szCs w:val="18"/>
        </w:rPr>
      </w:pPr>
      <w:r>
        <w:rPr>
          <w:sz w:val="18"/>
          <w:szCs w:val="18"/>
        </w:rPr>
        <w:t>____________________________________________________</w:t>
      </w:r>
    </w:p>
    <w:p w14:paraId="203A7174" w14:textId="4219045F" w:rsidR="00DF2BF0" w:rsidRDefault="00DF2BF0" w:rsidP="008827D3">
      <w:pPr>
        <w:pStyle w:val="Heading2"/>
        <w:pBdr>
          <w:top w:val="single" w:sz="4" w:space="1" w:color="auto"/>
          <w:left w:val="single" w:sz="4" w:space="4" w:color="auto"/>
          <w:bottom w:val="single" w:sz="4" w:space="1" w:color="auto"/>
          <w:right w:val="single" w:sz="4" w:space="4" w:color="auto"/>
        </w:pBdr>
        <w:contextualSpacing/>
        <w:jc w:val="both"/>
        <w:rPr>
          <w:sz w:val="24"/>
          <w:szCs w:val="24"/>
        </w:rPr>
      </w:pPr>
      <w:r w:rsidRPr="00DF2BF0">
        <w:rPr>
          <w:sz w:val="24"/>
          <w:szCs w:val="24"/>
        </w:rPr>
        <w:t>Ca</w:t>
      </w:r>
      <w:r w:rsidR="00F76A23">
        <w:rPr>
          <w:sz w:val="24"/>
          <w:szCs w:val="24"/>
        </w:rPr>
        <w:t>s</w:t>
      </w:r>
      <w:r w:rsidRPr="00DF2BF0">
        <w:rPr>
          <w:sz w:val="24"/>
          <w:szCs w:val="24"/>
        </w:rPr>
        <w:t>e 2</w:t>
      </w:r>
    </w:p>
    <w:p w14:paraId="4190A596" w14:textId="77777777" w:rsidR="00293965" w:rsidRDefault="00293965" w:rsidP="008827D3">
      <w:pPr>
        <w:pBdr>
          <w:top w:val="single" w:sz="4" w:space="1" w:color="auto"/>
          <w:left w:val="single" w:sz="4" w:space="4" w:color="auto"/>
          <w:bottom w:val="single" w:sz="4" w:space="1" w:color="auto"/>
          <w:right w:val="single" w:sz="4" w:space="4" w:color="auto"/>
        </w:pBdr>
        <w:contextualSpacing/>
        <w:jc w:val="both"/>
        <w:rPr>
          <w:sz w:val="18"/>
          <w:szCs w:val="18"/>
        </w:rPr>
      </w:pPr>
    </w:p>
    <w:p w14:paraId="13188731" w14:textId="5EF3255B" w:rsidR="00072D88" w:rsidRPr="0004138B" w:rsidRDefault="00072D88" w:rsidP="008827D3">
      <w:pPr>
        <w:pBdr>
          <w:top w:val="single" w:sz="4" w:space="1" w:color="auto"/>
          <w:left w:val="single" w:sz="4" w:space="4" w:color="auto"/>
          <w:bottom w:val="single" w:sz="4" w:space="1" w:color="auto"/>
          <w:right w:val="single" w:sz="4" w:space="4" w:color="auto"/>
        </w:pBdr>
        <w:contextualSpacing/>
        <w:jc w:val="both"/>
        <w:rPr>
          <w:sz w:val="20"/>
          <w:szCs w:val="20"/>
        </w:rPr>
      </w:pPr>
      <w:r w:rsidRPr="008827D3">
        <w:rPr>
          <w:sz w:val="18"/>
          <w:szCs w:val="18"/>
        </w:rPr>
        <w:t xml:space="preserve">A DAI home office associate received a skype call from the </w:t>
      </w:r>
      <w:r w:rsidR="00037BB6" w:rsidRPr="008827D3">
        <w:rPr>
          <w:sz w:val="18"/>
          <w:szCs w:val="18"/>
        </w:rPr>
        <w:t>P</w:t>
      </w:r>
      <w:r w:rsidRPr="008827D3">
        <w:rPr>
          <w:sz w:val="18"/>
          <w:szCs w:val="18"/>
        </w:rPr>
        <w:t xml:space="preserve">roject </w:t>
      </w:r>
      <w:r w:rsidR="00037BB6" w:rsidRPr="008827D3">
        <w:rPr>
          <w:sz w:val="18"/>
          <w:szCs w:val="18"/>
        </w:rPr>
        <w:t>A</w:t>
      </w:r>
      <w:r w:rsidRPr="008827D3">
        <w:rPr>
          <w:sz w:val="18"/>
          <w:szCs w:val="18"/>
        </w:rPr>
        <w:t>ccountant she met while visiting the</w:t>
      </w:r>
      <w:r w:rsidR="005C23FB" w:rsidRPr="008827D3">
        <w:rPr>
          <w:sz w:val="18"/>
          <w:szCs w:val="18"/>
        </w:rPr>
        <w:t xml:space="preserve"> field</w:t>
      </w:r>
      <w:r w:rsidRPr="008827D3">
        <w:rPr>
          <w:sz w:val="18"/>
          <w:szCs w:val="18"/>
        </w:rPr>
        <w:t xml:space="preserve"> project </w:t>
      </w:r>
      <w:r w:rsidR="00F560A0" w:rsidRPr="008827D3">
        <w:rPr>
          <w:sz w:val="18"/>
          <w:szCs w:val="18"/>
        </w:rPr>
        <w:t xml:space="preserve">soon </w:t>
      </w:r>
      <w:r w:rsidRPr="008827D3">
        <w:rPr>
          <w:sz w:val="18"/>
          <w:szCs w:val="18"/>
        </w:rPr>
        <w:t>after start-up.  The accountant said she was</w:t>
      </w:r>
      <w:r w:rsidR="003D4FF6" w:rsidRPr="008827D3">
        <w:rPr>
          <w:sz w:val="18"/>
          <w:szCs w:val="18"/>
        </w:rPr>
        <w:t xml:space="preserve"> </w:t>
      </w:r>
      <w:r w:rsidRPr="008827D3">
        <w:rPr>
          <w:sz w:val="18"/>
          <w:szCs w:val="18"/>
        </w:rPr>
        <w:t>n</w:t>
      </w:r>
      <w:r w:rsidR="003D4FF6" w:rsidRPr="008827D3">
        <w:rPr>
          <w:sz w:val="18"/>
          <w:szCs w:val="18"/>
        </w:rPr>
        <w:t>o</w:t>
      </w:r>
      <w:r w:rsidRPr="008827D3">
        <w:rPr>
          <w:sz w:val="18"/>
          <w:szCs w:val="18"/>
        </w:rPr>
        <w:t>t sure who</w:t>
      </w:r>
      <w:r w:rsidR="003D4FF6" w:rsidRPr="008827D3">
        <w:rPr>
          <w:sz w:val="18"/>
          <w:szCs w:val="18"/>
        </w:rPr>
        <w:t>m</w:t>
      </w:r>
      <w:r w:rsidRPr="008827D3">
        <w:rPr>
          <w:sz w:val="18"/>
          <w:szCs w:val="18"/>
        </w:rPr>
        <w:t xml:space="preserve"> </w:t>
      </w:r>
      <w:r w:rsidR="00ED3951" w:rsidRPr="008827D3">
        <w:rPr>
          <w:sz w:val="18"/>
          <w:szCs w:val="18"/>
        </w:rPr>
        <w:t xml:space="preserve">she should </w:t>
      </w:r>
      <w:r w:rsidR="00F560A0" w:rsidRPr="008827D3">
        <w:rPr>
          <w:sz w:val="18"/>
          <w:szCs w:val="18"/>
        </w:rPr>
        <w:t xml:space="preserve">speak </w:t>
      </w:r>
      <w:r w:rsidRPr="008827D3">
        <w:rPr>
          <w:sz w:val="18"/>
          <w:szCs w:val="18"/>
        </w:rPr>
        <w:t xml:space="preserve">to with her worry.  She explained that in reviewing and preparing documents for payment, she found a receipt for a printer, which she understood to be in the COP’s house, and a cellphone which she </w:t>
      </w:r>
      <w:r w:rsidR="00D91899" w:rsidRPr="008827D3">
        <w:rPr>
          <w:sz w:val="18"/>
          <w:szCs w:val="18"/>
        </w:rPr>
        <w:t>had heard</w:t>
      </w:r>
      <w:r w:rsidRPr="008827D3">
        <w:rPr>
          <w:sz w:val="18"/>
          <w:szCs w:val="18"/>
        </w:rPr>
        <w:t xml:space="preserve"> was given to the COP’s </w:t>
      </w:r>
      <w:r w:rsidR="00D91899" w:rsidRPr="008827D3">
        <w:rPr>
          <w:sz w:val="18"/>
          <w:szCs w:val="18"/>
        </w:rPr>
        <w:t>daughter</w:t>
      </w:r>
      <w:r w:rsidRPr="008827D3">
        <w:rPr>
          <w:sz w:val="18"/>
          <w:szCs w:val="18"/>
        </w:rPr>
        <w:t xml:space="preserve">. When she questioned these costs with the </w:t>
      </w:r>
      <w:r w:rsidR="00037BB6" w:rsidRPr="008827D3">
        <w:rPr>
          <w:sz w:val="18"/>
          <w:szCs w:val="18"/>
        </w:rPr>
        <w:t>F</w:t>
      </w:r>
      <w:r w:rsidRPr="008827D3">
        <w:rPr>
          <w:sz w:val="18"/>
          <w:szCs w:val="18"/>
        </w:rPr>
        <w:t xml:space="preserve">inance </w:t>
      </w:r>
      <w:r w:rsidR="00037BB6" w:rsidRPr="008827D3">
        <w:rPr>
          <w:sz w:val="18"/>
          <w:szCs w:val="18"/>
        </w:rPr>
        <w:t>M</w:t>
      </w:r>
      <w:r w:rsidRPr="008827D3">
        <w:rPr>
          <w:sz w:val="18"/>
          <w:szCs w:val="18"/>
        </w:rPr>
        <w:t xml:space="preserve">anager, she was told to prepare the payments immediately as instructed.  When she tried to discuss the issue further, the </w:t>
      </w:r>
      <w:r w:rsidR="00037BB6" w:rsidRPr="008827D3">
        <w:rPr>
          <w:sz w:val="18"/>
          <w:szCs w:val="18"/>
        </w:rPr>
        <w:t>F</w:t>
      </w:r>
      <w:r w:rsidRPr="008827D3">
        <w:rPr>
          <w:sz w:val="18"/>
          <w:szCs w:val="18"/>
        </w:rPr>
        <w:t xml:space="preserve">inance </w:t>
      </w:r>
      <w:r w:rsidR="00037BB6" w:rsidRPr="008827D3">
        <w:rPr>
          <w:sz w:val="18"/>
          <w:szCs w:val="18"/>
        </w:rPr>
        <w:t>M</w:t>
      </w:r>
      <w:r w:rsidRPr="008827D3">
        <w:rPr>
          <w:sz w:val="18"/>
          <w:szCs w:val="18"/>
        </w:rPr>
        <w:t>anager directed her out of her office and back to work.  The accountant told the associate that she</w:t>
      </w:r>
      <w:r w:rsidR="003D4FF6" w:rsidRPr="008827D3">
        <w:rPr>
          <w:sz w:val="18"/>
          <w:szCs w:val="18"/>
        </w:rPr>
        <w:t xml:space="preserve"> i</w:t>
      </w:r>
      <w:r w:rsidRPr="008827D3">
        <w:rPr>
          <w:sz w:val="18"/>
          <w:szCs w:val="18"/>
        </w:rPr>
        <w:t>s concerned for her job and did</w:t>
      </w:r>
      <w:r w:rsidR="003D4FF6" w:rsidRPr="008827D3">
        <w:rPr>
          <w:sz w:val="18"/>
          <w:szCs w:val="18"/>
        </w:rPr>
        <w:t xml:space="preserve"> </w:t>
      </w:r>
      <w:r w:rsidRPr="008827D3">
        <w:rPr>
          <w:sz w:val="18"/>
          <w:szCs w:val="18"/>
        </w:rPr>
        <w:t>n</w:t>
      </w:r>
      <w:r w:rsidR="003D4FF6" w:rsidRPr="008827D3">
        <w:rPr>
          <w:sz w:val="18"/>
          <w:szCs w:val="18"/>
        </w:rPr>
        <w:t>o</w:t>
      </w:r>
      <w:r w:rsidRPr="008827D3">
        <w:rPr>
          <w:sz w:val="18"/>
          <w:szCs w:val="18"/>
        </w:rPr>
        <w:t xml:space="preserve">t know </w:t>
      </w:r>
      <w:r w:rsidR="00F560A0" w:rsidRPr="008827D3">
        <w:rPr>
          <w:sz w:val="18"/>
          <w:szCs w:val="18"/>
        </w:rPr>
        <w:t>who to contact to raise her concerns and be listened to</w:t>
      </w:r>
      <w:r w:rsidR="0004138B">
        <w:rPr>
          <w:sz w:val="20"/>
          <w:szCs w:val="20"/>
        </w:rPr>
        <w:t>.</w:t>
      </w:r>
    </w:p>
    <w:p w14:paraId="77DE69AD" w14:textId="77777777" w:rsidR="00293965" w:rsidRDefault="00293965" w:rsidP="008827D3">
      <w:pPr>
        <w:pStyle w:val="Heading3"/>
        <w:pBdr>
          <w:top w:val="single" w:sz="4" w:space="1" w:color="auto"/>
          <w:left w:val="single" w:sz="4" w:space="4" w:color="auto"/>
          <w:bottom w:val="single" w:sz="4" w:space="1" w:color="auto"/>
          <w:right w:val="single" w:sz="4" w:space="4" w:color="auto"/>
        </w:pBdr>
        <w:contextualSpacing/>
        <w:jc w:val="both"/>
        <w:rPr>
          <w:sz w:val="24"/>
        </w:rPr>
      </w:pPr>
    </w:p>
    <w:p w14:paraId="3C0852F2" w14:textId="2EC9340C" w:rsidR="009B21E8" w:rsidRPr="00DF2BF0" w:rsidRDefault="009B21E8" w:rsidP="008827D3">
      <w:pPr>
        <w:pStyle w:val="Heading3"/>
        <w:pBdr>
          <w:top w:val="single" w:sz="4" w:space="1" w:color="auto"/>
          <w:left w:val="single" w:sz="4" w:space="4" w:color="auto"/>
          <w:bottom w:val="single" w:sz="4" w:space="1" w:color="auto"/>
          <w:right w:val="single" w:sz="4" w:space="4" w:color="auto"/>
        </w:pBdr>
        <w:contextualSpacing/>
        <w:jc w:val="both"/>
        <w:rPr>
          <w:sz w:val="24"/>
        </w:rPr>
      </w:pPr>
      <w:r w:rsidRPr="00DF2BF0">
        <w:rPr>
          <w:sz w:val="24"/>
        </w:rPr>
        <w:t>Appropriate Action</w:t>
      </w:r>
    </w:p>
    <w:p w14:paraId="37921951" w14:textId="61E5AB35" w:rsidR="00EE3ECE" w:rsidRDefault="00531D21" w:rsidP="008827D3">
      <w:pPr>
        <w:pBdr>
          <w:top w:val="single" w:sz="4" w:space="1" w:color="auto"/>
          <w:left w:val="single" w:sz="4" w:space="4" w:color="auto"/>
          <w:bottom w:val="single" w:sz="4" w:space="1" w:color="auto"/>
          <w:right w:val="single" w:sz="4" w:space="4" w:color="auto"/>
        </w:pBdr>
        <w:contextualSpacing/>
        <w:jc w:val="both"/>
        <w:rPr>
          <w:sz w:val="18"/>
          <w:szCs w:val="18"/>
        </w:rPr>
      </w:pPr>
      <w:r w:rsidRPr="008827D3">
        <w:rPr>
          <w:sz w:val="18"/>
          <w:szCs w:val="18"/>
        </w:rPr>
        <w:t xml:space="preserve">It was difficult for the </w:t>
      </w:r>
      <w:r w:rsidR="00037BB6" w:rsidRPr="008827D3">
        <w:rPr>
          <w:sz w:val="18"/>
          <w:szCs w:val="18"/>
        </w:rPr>
        <w:t>P</w:t>
      </w:r>
      <w:r w:rsidRPr="008827D3">
        <w:rPr>
          <w:sz w:val="18"/>
          <w:szCs w:val="18"/>
        </w:rPr>
        <w:t xml:space="preserve">roject </w:t>
      </w:r>
      <w:r w:rsidR="00037BB6" w:rsidRPr="008827D3">
        <w:rPr>
          <w:sz w:val="18"/>
          <w:szCs w:val="18"/>
        </w:rPr>
        <w:t>A</w:t>
      </w:r>
      <w:r w:rsidRPr="008827D3">
        <w:rPr>
          <w:sz w:val="18"/>
          <w:szCs w:val="18"/>
        </w:rPr>
        <w:t>ccount</w:t>
      </w:r>
      <w:r w:rsidR="003D4FF6" w:rsidRPr="008827D3">
        <w:rPr>
          <w:sz w:val="18"/>
          <w:szCs w:val="18"/>
        </w:rPr>
        <w:t>ant</w:t>
      </w:r>
      <w:r w:rsidRPr="008827D3">
        <w:rPr>
          <w:sz w:val="18"/>
          <w:szCs w:val="18"/>
        </w:rPr>
        <w:t xml:space="preserve"> to make this call</w:t>
      </w:r>
      <w:r w:rsidR="00F560A0" w:rsidRPr="008827D3">
        <w:rPr>
          <w:sz w:val="18"/>
          <w:szCs w:val="18"/>
        </w:rPr>
        <w:t xml:space="preserve"> as she</w:t>
      </w:r>
      <w:r w:rsidR="008827D3" w:rsidRPr="008827D3">
        <w:rPr>
          <w:sz w:val="18"/>
          <w:szCs w:val="18"/>
        </w:rPr>
        <w:t xml:space="preserve"> </w:t>
      </w:r>
      <w:r w:rsidRPr="008827D3">
        <w:rPr>
          <w:sz w:val="18"/>
          <w:szCs w:val="18"/>
        </w:rPr>
        <w:t>fear</w:t>
      </w:r>
      <w:r w:rsidR="00F560A0" w:rsidRPr="008827D3">
        <w:rPr>
          <w:sz w:val="18"/>
          <w:szCs w:val="18"/>
        </w:rPr>
        <w:t>ed</w:t>
      </w:r>
      <w:r w:rsidR="008827D3" w:rsidRPr="008827D3">
        <w:rPr>
          <w:sz w:val="18"/>
          <w:szCs w:val="18"/>
        </w:rPr>
        <w:t xml:space="preserve"> </w:t>
      </w:r>
      <w:r w:rsidRPr="008827D3">
        <w:rPr>
          <w:sz w:val="18"/>
          <w:szCs w:val="18"/>
        </w:rPr>
        <w:t>for her job.  She did the right thing</w:t>
      </w:r>
      <w:r w:rsidR="008827D3" w:rsidRPr="008827D3">
        <w:rPr>
          <w:sz w:val="18"/>
          <w:szCs w:val="18"/>
        </w:rPr>
        <w:t xml:space="preserve"> </w:t>
      </w:r>
      <w:r w:rsidR="008A1ABD" w:rsidRPr="008827D3">
        <w:rPr>
          <w:sz w:val="18"/>
          <w:szCs w:val="18"/>
        </w:rPr>
        <w:t xml:space="preserve">by </w:t>
      </w:r>
      <w:r w:rsidR="00037BB6" w:rsidRPr="008827D3">
        <w:rPr>
          <w:sz w:val="18"/>
          <w:szCs w:val="18"/>
        </w:rPr>
        <w:t>talking</w:t>
      </w:r>
      <w:r w:rsidRPr="008827D3">
        <w:rPr>
          <w:sz w:val="18"/>
          <w:szCs w:val="18"/>
        </w:rPr>
        <w:t xml:space="preserve"> to someone she trusted.  Employees should support each other when these concerns are raised.   Do</w:t>
      </w:r>
      <w:r w:rsidR="00EE3ECE" w:rsidRPr="008827D3">
        <w:rPr>
          <w:sz w:val="18"/>
          <w:szCs w:val="18"/>
        </w:rPr>
        <w:t xml:space="preserve"> </w:t>
      </w:r>
      <w:r w:rsidRPr="008827D3">
        <w:rPr>
          <w:sz w:val="18"/>
          <w:szCs w:val="18"/>
        </w:rPr>
        <w:t>n</w:t>
      </w:r>
      <w:r w:rsidR="00EE3ECE" w:rsidRPr="008827D3">
        <w:rPr>
          <w:sz w:val="18"/>
          <w:szCs w:val="18"/>
        </w:rPr>
        <w:t>o</w:t>
      </w:r>
      <w:r w:rsidRPr="008827D3">
        <w:rPr>
          <w:sz w:val="18"/>
          <w:szCs w:val="18"/>
        </w:rPr>
        <w:t xml:space="preserve">t try to resolve the issue yourself.  Seek assistance from </w:t>
      </w:r>
      <w:r w:rsidR="0004138B" w:rsidRPr="008827D3">
        <w:rPr>
          <w:sz w:val="18"/>
          <w:szCs w:val="18"/>
        </w:rPr>
        <w:t xml:space="preserve">senior managers or through the ethics hotline.  In this case, the COP repaid the costs and was </w:t>
      </w:r>
      <w:r w:rsidR="000D4D65" w:rsidRPr="008827D3">
        <w:rPr>
          <w:sz w:val="18"/>
          <w:szCs w:val="18"/>
        </w:rPr>
        <w:t xml:space="preserve">disciplined </w:t>
      </w:r>
      <w:r w:rsidR="0004138B" w:rsidRPr="008827D3">
        <w:rPr>
          <w:sz w:val="18"/>
          <w:szCs w:val="18"/>
        </w:rPr>
        <w:t>along with the Finance Manager</w:t>
      </w:r>
      <w:r w:rsidR="00BF0981" w:rsidRPr="008827D3">
        <w:rPr>
          <w:sz w:val="18"/>
          <w:szCs w:val="18"/>
        </w:rPr>
        <w:t>.</w:t>
      </w:r>
      <w:r w:rsidR="000D4D65" w:rsidRPr="008827D3">
        <w:rPr>
          <w:sz w:val="18"/>
          <w:szCs w:val="18"/>
        </w:rPr>
        <w:t xml:space="preserve"> Home Office management reinforced the code of conduct, financial operations procedures and the non-retaliation policy.</w:t>
      </w:r>
      <w:r w:rsidR="00BF0981" w:rsidRPr="008827D3">
        <w:rPr>
          <w:sz w:val="18"/>
          <w:szCs w:val="18"/>
        </w:rPr>
        <w:t xml:space="preserve"> </w:t>
      </w:r>
      <w:r w:rsidR="000D4D65" w:rsidRPr="008827D3">
        <w:rPr>
          <w:sz w:val="18"/>
          <w:szCs w:val="18"/>
        </w:rPr>
        <w:t xml:space="preserve">The </w:t>
      </w:r>
      <w:r w:rsidR="00BF0981" w:rsidRPr="008827D3">
        <w:rPr>
          <w:sz w:val="18"/>
          <w:szCs w:val="18"/>
        </w:rPr>
        <w:t>Home Office</w:t>
      </w:r>
      <w:r w:rsidR="000D4D65" w:rsidRPr="008827D3">
        <w:rPr>
          <w:sz w:val="18"/>
          <w:szCs w:val="18"/>
        </w:rPr>
        <w:t xml:space="preserve"> also</w:t>
      </w:r>
      <w:r w:rsidR="00BF0981" w:rsidRPr="008827D3">
        <w:rPr>
          <w:sz w:val="18"/>
          <w:szCs w:val="18"/>
        </w:rPr>
        <w:t xml:space="preserve"> kept in regular contact with the accountant to assure</w:t>
      </w:r>
      <w:r w:rsidR="003D4FF6" w:rsidRPr="008827D3">
        <w:rPr>
          <w:sz w:val="18"/>
          <w:szCs w:val="18"/>
        </w:rPr>
        <w:t xml:space="preserve"> that</w:t>
      </w:r>
      <w:r w:rsidR="00BF0981" w:rsidRPr="008827D3">
        <w:rPr>
          <w:sz w:val="18"/>
          <w:szCs w:val="18"/>
        </w:rPr>
        <w:t xml:space="preserve"> there was no retaliation.</w:t>
      </w:r>
    </w:p>
    <w:p w14:paraId="06C37843" w14:textId="77777777" w:rsidR="008827D3" w:rsidRPr="008827D3" w:rsidRDefault="008827D3" w:rsidP="008827D3">
      <w:pPr>
        <w:pBdr>
          <w:top w:val="single" w:sz="4" w:space="1" w:color="auto"/>
          <w:left w:val="single" w:sz="4" w:space="4" w:color="auto"/>
          <w:bottom w:val="single" w:sz="4" w:space="1" w:color="auto"/>
          <w:right w:val="single" w:sz="4" w:space="4" w:color="auto"/>
        </w:pBdr>
        <w:contextualSpacing/>
        <w:jc w:val="both"/>
        <w:rPr>
          <w:sz w:val="18"/>
          <w:szCs w:val="18"/>
        </w:rPr>
      </w:pPr>
    </w:p>
    <w:p w14:paraId="120065C8" w14:textId="40780B88" w:rsidR="00EE3ECE" w:rsidRDefault="00EE3ECE" w:rsidP="00AC2D4B">
      <w:pPr>
        <w:contextualSpacing/>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tblGrid>
      <w:tr w:rsidR="00C012D0" w:rsidRPr="00C012D0" w14:paraId="577E259E" w14:textId="77777777" w:rsidTr="000555B0">
        <w:tc>
          <w:tcPr>
            <w:tcW w:w="5130" w:type="dxa"/>
            <w:shd w:val="clear" w:color="auto" w:fill="2B5A85"/>
          </w:tcPr>
          <w:p w14:paraId="78686326" w14:textId="77777777" w:rsidR="0000663C" w:rsidRDefault="0000663C" w:rsidP="009B21E8">
            <w:pPr>
              <w:pStyle w:val="TextBox1Title"/>
              <w:jc w:val="center"/>
              <w:rPr>
                <w:sz w:val="24"/>
                <w:szCs w:val="24"/>
              </w:rPr>
            </w:pPr>
            <w:r>
              <w:rPr>
                <w:sz w:val="24"/>
                <w:szCs w:val="24"/>
              </w:rPr>
              <w:t>Ethics &amp; the Work Environment</w:t>
            </w:r>
          </w:p>
          <w:p w14:paraId="188C3FF4" w14:textId="49A9211E" w:rsidR="00C012D0" w:rsidRPr="009B21E8" w:rsidRDefault="00C012D0" w:rsidP="009B21E8">
            <w:pPr>
              <w:pStyle w:val="TextBox1Title"/>
              <w:jc w:val="center"/>
              <w:rPr>
                <w:sz w:val="24"/>
                <w:szCs w:val="24"/>
              </w:rPr>
            </w:pPr>
            <w:r w:rsidRPr="009B21E8">
              <w:rPr>
                <w:sz w:val="24"/>
                <w:szCs w:val="24"/>
              </w:rPr>
              <w:t>Quick Tips</w:t>
            </w:r>
          </w:p>
        </w:tc>
      </w:tr>
      <w:tr w:rsidR="00C012D0" w:rsidRPr="00C012D0" w14:paraId="3CDB0A8A" w14:textId="77777777" w:rsidTr="000555B0">
        <w:tc>
          <w:tcPr>
            <w:tcW w:w="5130" w:type="dxa"/>
            <w:tcBorders>
              <w:bottom w:val="single" w:sz="36" w:space="0" w:color="2B5A85"/>
            </w:tcBorders>
            <w:shd w:val="clear" w:color="auto" w:fill="93B9DC"/>
          </w:tcPr>
          <w:p w14:paraId="51E9E65C" w14:textId="1C8D92C6" w:rsidR="003543BB" w:rsidRPr="003543BB" w:rsidRDefault="00027C7D" w:rsidP="003543BB">
            <w:pPr>
              <w:pStyle w:val="Heading3"/>
              <w:ind w:right="74"/>
              <w:outlineLvl w:val="2"/>
              <w:rPr>
                <w:b w:val="0"/>
                <w:i w:val="0"/>
                <w:szCs w:val="22"/>
              </w:rPr>
            </w:pPr>
            <w:r>
              <w:rPr>
                <w:szCs w:val="22"/>
              </w:rPr>
              <w:t xml:space="preserve">You are not alone.  </w:t>
            </w:r>
            <w:r w:rsidR="00A173B2">
              <w:rPr>
                <w:b w:val="0"/>
                <w:i w:val="0"/>
                <w:szCs w:val="22"/>
              </w:rPr>
              <w:t>Do</w:t>
            </w:r>
            <w:r w:rsidR="003D4FF6">
              <w:rPr>
                <w:b w:val="0"/>
                <w:i w:val="0"/>
                <w:szCs w:val="22"/>
              </w:rPr>
              <w:t xml:space="preserve"> </w:t>
            </w:r>
            <w:r w:rsidR="00A173B2">
              <w:rPr>
                <w:b w:val="0"/>
                <w:i w:val="0"/>
                <w:szCs w:val="22"/>
              </w:rPr>
              <w:t>n</w:t>
            </w:r>
            <w:r w:rsidR="003D4FF6">
              <w:rPr>
                <w:b w:val="0"/>
                <w:i w:val="0"/>
                <w:szCs w:val="22"/>
              </w:rPr>
              <w:t>o</w:t>
            </w:r>
            <w:r w:rsidR="00A173B2">
              <w:rPr>
                <w:b w:val="0"/>
                <w:i w:val="0"/>
                <w:szCs w:val="22"/>
              </w:rPr>
              <w:t>t try to confront an aggressor.  Seek support from your colleagues or peers.  Support the person being attacked.  “I</w:t>
            </w:r>
            <w:r w:rsidR="003D4FF6">
              <w:rPr>
                <w:b w:val="0"/>
                <w:i w:val="0"/>
                <w:szCs w:val="22"/>
              </w:rPr>
              <w:t xml:space="preserve"> a</w:t>
            </w:r>
            <w:r w:rsidR="00A173B2">
              <w:rPr>
                <w:b w:val="0"/>
                <w:i w:val="0"/>
                <w:szCs w:val="22"/>
              </w:rPr>
              <w:t>m with you. You are not alone.”</w:t>
            </w:r>
          </w:p>
          <w:p w14:paraId="177E3097" w14:textId="69238233" w:rsidR="00A173B2" w:rsidRDefault="00A173B2" w:rsidP="00A173B2">
            <w:pPr>
              <w:rPr>
                <w:rFonts w:eastAsiaTheme="majorEastAsia" w:cstheme="majorBidi"/>
                <w:color w:val="2B5A85"/>
              </w:rPr>
            </w:pPr>
            <w:r>
              <w:rPr>
                <w:rFonts w:eastAsiaTheme="majorEastAsia" w:cstheme="majorBidi"/>
                <w:b/>
                <w:i/>
                <w:color w:val="2B5A85"/>
              </w:rPr>
              <w:t xml:space="preserve">You are empowered in your job role to say no. </w:t>
            </w:r>
            <w:r>
              <w:rPr>
                <w:rFonts w:eastAsiaTheme="majorEastAsia" w:cstheme="majorBidi"/>
                <w:color w:val="2B5A85"/>
              </w:rPr>
              <w:t>We are all responsible for speaking up and addressing issues.  It</w:t>
            </w:r>
            <w:r w:rsidR="00EE3ECE">
              <w:rPr>
                <w:rFonts w:eastAsiaTheme="majorEastAsia" w:cstheme="majorBidi"/>
                <w:color w:val="2B5A85"/>
              </w:rPr>
              <w:t xml:space="preserve"> i</w:t>
            </w:r>
            <w:r>
              <w:rPr>
                <w:rFonts w:eastAsiaTheme="majorEastAsia" w:cstheme="majorBidi"/>
                <w:color w:val="2B5A85"/>
              </w:rPr>
              <w:t>s your responsibility to dissent if that is your professional judgment.</w:t>
            </w:r>
          </w:p>
          <w:p w14:paraId="023100F8" w14:textId="172B8C63" w:rsidR="00A173B2" w:rsidRDefault="00A173B2" w:rsidP="00A173B2">
            <w:pPr>
              <w:rPr>
                <w:rFonts w:eastAsiaTheme="majorEastAsia" w:cstheme="majorBidi"/>
                <w:color w:val="2B5A85"/>
              </w:rPr>
            </w:pPr>
            <w:r>
              <w:rPr>
                <w:rFonts w:eastAsiaTheme="majorEastAsia" w:cstheme="majorBidi"/>
                <w:b/>
                <w:i/>
                <w:color w:val="2B5A85"/>
              </w:rPr>
              <w:t xml:space="preserve">Create a team atmosphere in which people feel empowered to have uncomfortable conversations.  </w:t>
            </w:r>
            <w:r>
              <w:rPr>
                <w:rFonts w:eastAsiaTheme="majorEastAsia" w:cstheme="majorBidi"/>
                <w:color w:val="2B5A85"/>
              </w:rPr>
              <w:t>This is key to fulfilling the values of DAI corporate culture – integrity, responsibility, excellence and global citizenship.</w:t>
            </w:r>
          </w:p>
          <w:p w14:paraId="7CB56AC2" w14:textId="328CE32F" w:rsidR="00A173B2" w:rsidRDefault="00A173B2" w:rsidP="00A173B2">
            <w:pPr>
              <w:rPr>
                <w:rFonts w:eastAsiaTheme="majorEastAsia" w:cstheme="majorBidi"/>
                <w:color w:val="2B5A85"/>
              </w:rPr>
            </w:pPr>
            <w:r>
              <w:rPr>
                <w:rFonts w:eastAsiaTheme="majorEastAsia" w:cstheme="majorBidi"/>
                <w:b/>
                <w:i/>
                <w:color w:val="2B5A85"/>
              </w:rPr>
              <w:t xml:space="preserve">A DAI leader must be open to learning, generate trust, reinforce fairness, look at issues from the broader perspective. </w:t>
            </w:r>
            <w:r>
              <w:rPr>
                <w:rFonts w:eastAsiaTheme="majorEastAsia" w:cstheme="majorBidi"/>
                <w:color w:val="2B5A85"/>
              </w:rPr>
              <w:t>Trust, morale and teamwork are critical priorities of a leader.</w:t>
            </w:r>
          </w:p>
          <w:p w14:paraId="61F447FB" w14:textId="0C1C0CD1" w:rsidR="00760BA9" w:rsidRPr="00760BA9" w:rsidRDefault="00760BA9" w:rsidP="00A173B2">
            <w:pPr>
              <w:rPr>
                <w:rFonts w:eastAsiaTheme="majorEastAsia" w:cstheme="majorBidi"/>
                <w:color w:val="2B5A85"/>
              </w:rPr>
            </w:pPr>
            <w:r w:rsidRPr="000930A5">
              <w:rPr>
                <w:rFonts w:eastAsiaTheme="majorEastAsia" w:cstheme="majorBidi"/>
                <w:b/>
                <w:i/>
                <w:color w:val="2B5A85"/>
              </w:rPr>
              <w:t xml:space="preserve">Set an example in your relationships at work and with our clients, business partners and beneficiaries.  </w:t>
            </w:r>
            <w:r>
              <w:rPr>
                <w:rFonts w:eastAsiaTheme="majorEastAsia" w:cstheme="majorBidi"/>
                <w:color w:val="2B5A85"/>
              </w:rPr>
              <w:t>Our activities are highly visible where we work. We need to model respectful and fair work environments and relationships to generate trust, which is essential for development.</w:t>
            </w:r>
          </w:p>
          <w:p w14:paraId="768DD2FD" w14:textId="77777777" w:rsidR="00760BA9" w:rsidRDefault="00760BA9" w:rsidP="00A173B2">
            <w:pPr>
              <w:rPr>
                <w:rFonts w:eastAsiaTheme="majorEastAsia" w:cstheme="majorBidi"/>
                <w:color w:val="2B5A85"/>
              </w:rPr>
            </w:pPr>
          </w:p>
          <w:p w14:paraId="47A32B79" w14:textId="5C67D6D4" w:rsidR="00A173B2" w:rsidRPr="00A173B2" w:rsidRDefault="00A173B2" w:rsidP="00A173B2">
            <w:pPr>
              <w:rPr>
                <w:b/>
                <w:i/>
              </w:rPr>
            </w:pPr>
            <w:r>
              <w:rPr>
                <w:rFonts w:eastAsiaTheme="majorEastAsia" w:cstheme="majorBidi"/>
                <w:b/>
                <w:i/>
                <w:color w:val="2B5A85"/>
              </w:rPr>
              <w:t>Do people look forward to working with you?</w:t>
            </w:r>
          </w:p>
          <w:p w14:paraId="63688C4B" w14:textId="6C457AA0" w:rsidR="005862E3" w:rsidRPr="003C2575" w:rsidRDefault="005862E3" w:rsidP="00AA37BD">
            <w:pPr>
              <w:pStyle w:val="Textbox1"/>
              <w:ind w:left="155" w:right="74"/>
            </w:pPr>
          </w:p>
        </w:tc>
      </w:tr>
    </w:tbl>
    <w:p w14:paraId="3A301C30" w14:textId="53BD428C" w:rsidR="00B643B8" w:rsidRDefault="00F76A23" w:rsidP="00A070D4">
      <w:pPr>
        <w:jc w:val="both"/>
      </w:pPr>
      <w:r>
        <w:rPr>
          <w:noProof/>
        </w:rPr>
        <w:drawing>
          <wp:inline distT="0" distB="0" distL="0" distR="0" wp14:anchorId="1EAEDC90" wp14:editId="610D2651">
            <wp:extent cx="3246120" cy="1546225"/>
            <wp:effectExtent l="0" t="0" r="0" b="0"/>
            <wp:docPr id="3" name="Picture 3" descr="http://micheleandco.com/wp-content/uploads/2017/02/ethics_sig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heleandco.com/wp-content/uploads/2017/02/ethics_sign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6666" cy="1546485"/>
                    </a:xfrm>
                    <a:prstGeom prst="rect">
                      <a:avLst/>
                    </a:prstGeom>
                    <a:noFill/>
                    <a:ln>
                      <a:noFill/>
                    </a:ln>
                  </pic:spPr>
                </pic:pic>
              </a:graphicData>
            </a:graphic>
          </wp:inline>
        </w:drawing>
      </w:r>
    </w:p>
    <w:p w14:paraId="6C5061CE" w14:textId="20EAEB8A" w:rsidR="00F76A23" w:rsidRDefault="00527849" w:rsidP="00F76A23">
      <w:pPr>
        <w:pStyle w:val="Heading2"/>
        <w:jc w:val="both"/>
        <w:rPr>
          <w:rFonts w:cs="Arial"/>
          <w:sz w:val="18"/>
          <w:szCs w:val="18"/>
        </w:rPr>
      </w:pPr>
      <w:r>
        <w:br w:type="column"/>
      </w:r>
    </w:p>
    <w:p w14:paraId="1750D5D2" w14:textId="5EB02318" w:rsidR="00F76A23" w:rsidRDefault="00F76A23" w:rsidP="000930A5">
      <w:pPr>
        <w:pStyle w:val="Heading2"/>
        <w:pBdr>
          <w:top w:val="single" w:sz="4" w:space="1" w:color="auto"/>
          <w:left w:val="single" w:sz="4" w:space="4" w:color="auto"/>
          <w:bottom w:val="single" w:sz="4" w:space="1" w:color="auto"/>
          <w:right w:val="single" w:sz="4" w:space="4" w:color="auto"/>
        </w:pBdr>
        <w:spacing w:after="120"/>
        <w:jc w:val="both"/>
        <w:rPr>
          <w:sz w:val="24"/>
        </w:rPr>
      </w:pPr>
      <w:r>
        <w:rPr>
          <w:sz w:val="24"/>
          <w:szCs w:val="24"/>
        </w:rPr>
        <w:t>Case 3</w:t>
      </w:r>
    </w:p>
    <w:p w14:paraId="416828A1" w14:textId="4248C7C2" w:rsidR="0000663C" w:rsidRDefault="0000663C" w:rsidP="00F76A23">
      <w:pPr>
        <w:pBdr>
          <w:top w:val="single" w:sz="4" w:space="1" w:color="auto"/>
          <w:left w:val="single" w:sz="4" w:space="4" w:color="auto"/>
          <w:bottom w:val="single" w:sz="4" w:space="1" w:color="auto"/>
          <w:right w:val="single" w:sz="4" w:space="4" w:color="auto"/>
        </w:pBdr>
        <w:contextualSpacing/>
        <w:jc w:val="both"/>
        <w:rPr>
          <w:rFonts w:cs="Arial"/>
          <w:sz w:val="18"/>
          <w:szCs w:val="18"/>
        </w:rPr>
      </w:pPr>
      <w:r w:rsidRPr="008827D3">
        <w:rPr>
          <w:rFonts w:cs="Arial"/>
          <w:sz w:val="18"/>
          <w:szCs w:val="18"/>
        </w:rPr>
        <w:t xml:space="preserve">During a management review conducted by </w:t>
      </w:r>
      <w:r w:rsidR="008A1ABD" w:rsidRPr="008827D3">
        <w:rPr>
          <w:rFonts w:cs="Arial"/>
          <w:sz w:val="18"/>
          <w:szCs w:val="18"/>
        </w:rPr>
        <w:t>a</w:t>
      </w:r>
      <w:r w:rsidRPr="008827D3">
        <w:rPr>
          <w:rFonts w:cs="Arial"/>
          <w:sz w:val="18"/>
          <w:szCs w:val="18"/>
        </w:rPr>
        <w:t xml:space="preserve"> home office </w:t>
      </w:r>
      <w:r w:rsidR="00037BB6" w:rsidRPr="008827D3">
        <w:rPr>
          <w:rFonts w:cs="Arial"/>
          <w:sz w:val="18"/>
          <w:szCs w:val="18"/>
        </w:rPr>
        <w:t>P</w:t>
      </w:r>
      <w:r w:rsidRPr="008827D3">
        <w:rPr>
          <w:rFonts w:cs="Arial"/>
          <w:sz w:val="18"/>
          <w:szCs w:val="18"/>
        </w:rPr>
        <w:t xml:space="preserve">rogram </w:t>
      </w:r>
      <w:r w:rsidR="00037BB6" w:rsidRPr="008827D3">
        <w:rPr>
          <w:rFonts w:cs="Arial"/>
          <w:sz w:val="18"/>
          <w:szCs w:val="18"/>
        </w:rPr>
        <w:t>M</w:t>
      </w:r>
      <w:r w:rsidRPr="008827D3">
        <w:rPr>
          <w:rFonts w:cs="Arial"/>
          <w:sz w:val="18"/>
          <w:szCs w:val="18"/>
        </w:rPr>
        <w:t>anager,</w:t>
      </w:r>
      <w:r w:rsidR="008827D3" w:rsidRPr="008827D3">
        <w:rPr>
          <w:rFonts w:cs="Arial"/>
          <w:sz w:val="18"/>
          <w:szCs w:val="18"/>
        </w:rPr>
        <w:t xml:space="preserve"> </w:t>
      </w:r>
      <w:r w:rsidR="008A1ABD" w:rsidRPr="008827D3">
        <w:rPr>
          <w:rFonts w:cs="Arial"/>
          <w:sz w:val="18"/>
          <w:szCs w:val="18"/>
        </w:rPr>
        <w:t>a</w:t>
      </w:r>
      <w:r w:rsidRPr="008827D3">
        <w:rPr>
          <w:rFonts w:cs="Arial"/>
          <w:sz w:val="18"/>
          <w:szCs w:val="18"/>
        </w:rPr>
        <w:t xml:space="preserve"> </w:t>
      </w:r>
      <w:r w:rsidR="00037BB6" w:rsidRPr="008827D3">
        <w:rPr>
          <w:rFonts w:cs="Arial"/>
          <w:sz w:val="18"/>
          <w:szCs w:val="18"/>
        </w:rPr>
        <w:t>T</w:t>
      </w:r>
      <w:r w:rsidRPr="008827D3">
        <w:rPr>
          <w:rFonts w:cs="Arial"/>
          <w:sz w:val="18"/>
          <w:szCs w:val="18"/>
        </w:rPr>
        <w:t xml:space="preserve">echnical </w:t>
      </w:r>
      <w:r w:rsidR="00037BB6" w:rsidRPr="008827D3">
        <w:rPr>
          <w:rFonts w:cs="Arial"/>
          <w:sz w:val="18"/>
          <w:szCs w:val="18"/>
        </w:rPr>
        <w:t>D</w:t>
      </w:r>
      <w:r w:rsidRPr="008827D3">
        <w:rPr>
          <w:rFonts w:cs="Arial"/>
          <w:sz w:val="18"/>
          <w:szCs w:val="18"/>
        </w:rPr>
        <w:t xml:space="preserve">irector on </w:t>
      </w:r>
      <w:r w:rsidR="008A1ABD" w:rsidRPr="008827D3">
        <w:rPr>
          <w:rFonts w:cs="Arial"/>
          <w:sz w:val="18"/>
          <w:szCs w:val="18"/>
        </w:rPr>
        <w:t xml:space="preserve">a </w:t>
      </w:r>
      <w:r w:rsidRPr="008827D3">
        <w:rPr>
          <w:rFonts w:cs="Arial"/>
          <w:sz w:val="18"/>
          <w:szCs w:val="18"/>
        </w:rPr>
        <w:t xml:space="preserve">project complained about the slowness of the </w:t>
      </w:r>
      <w:r w:rsidR="00037BB6" w:rsidRPr="008827D3">
        <w:rPr>
          <w:rFonts w:cs="Arial"/>
          <w:sz w:val="18"/>
          <w:szCs w:val="18"/>
        </w:rPr>
        <w:t>G</w:t>
      </w:r>
      <w:r w:rsidRPr="008827D3">
        <w:rPr>
          <w:rFonts w:cs="Arial"/>
          <w:sz w:val="18"/>
          <w:szCs w:val="18"/>
        </w:rPr>
        <w:t xml:space="preserve">rant </w:t>
      </w:r>
      <w:r w:rsidR="00037BB6" w:rsidRPr="008827D3">
        <w:rPr>
          <w:rFonts w:cs="Arial"/>
          <w:sz w:val="18"/>
          <w:szCs w:val="18"/>
        </w:rPr>
        <w:t>M</w:t>
      </w:r>
      <w:r w:rsidRPr="008827D3">
        <w:rPr>
          <w:rFonts w:cs="Arial"/>
          <w:sz w:val="18"/>
          <w:szCs w:val="18"/>
        </w:rPr>
        <w:t xml:space="preserve">anager who was questioning every decision and document while urgent grants must be awarded.  In talking with the </w:t>
      </w:r>
      <w:r w:rsidR="00037BB6" w:rsidRPr="008827D3">
        <w:rPr>
          <w:rFonts w:cs="Arial"/>
          <w:sz w:val="18"/>
          <w:szCs w:val="18"/>
        </w:rPr>
        <w:t>G</w:t>
      </w:r>
      <w:r w:rsidRPr="008827D3">
        <w:rPr>
          <w:rFonts w:cs="Arial"/>
          <w:sz w:val="18"/>
          <w:szCs w:val="18"/>
        </w:rPr>
        <w:t xml:space="preserve">rants </w:t>
      </w:r>
      <w:r w:rsidR="00037BB6" w:rsidRPr="008827D3">
        <w:rPr>
          <w:rFonts w:cs="Arial"/>
          <w:sz w:val="18"/>
          <w:szCs w:val="18"/>
        </w:rPr>
        <w:t>M</w:t>
      </w:r>
      <w:r w:rsidRPr="008827D3">
        <w:rPr>
          <w:rFonts w:cs="Arial"/>
          <w:sz w:val="18"/>
          <w:szCs w:val="18"/>
        </w:rPr>
        <w:t xml:space="preserve">anager, the home office </w:t>
      </w:r>
      <w:r w:rsidR="00037BB6" w:rsidRPr="008827D3">
        <w:rPr>
          <w:rFonts w:cs="Arial"/>
          <w:sz w:val="18"/>
          <w:szCs w:val="18"/>
        </w:rPr>
        <w:t>P</w:t>
      </w:r>
      <w:r w:rsidRPr="008827D3">
        <w:rPr>
          <w:rFonts w:cs="Arial"/>
          <w:sz w:val="18"/>
          <w:szCs w:val="18"/>
        </w:rPr>
        <w:t xml:space="preserve">rogram </w:t>
      </w:r>
      <w:r w:rsidR="00037BB6" w:rsidRPr="008827D3">
        <w:rPr>
          <w:rFonts w:cs="Arial"/>
          <w:sz w:val="18"/>
          <w:szCs w:val="18"/>
        </w:rPr>
        <w:t>M</w:t>
      </w:r>
      <w:r w:rsidRPr="008827D3">
        <w:rPr>
          <w:rFonts w:cs="Arial"/>
          <w:sz w:val="18"/>
          <w:szCs w:val="18"/>
        </w:rPr>
        <w:t xml:space="preserve">anager heard that the </w:t>
      </w:r>
      <w:r w:rsidR="00037BB6" w:rsidRPr="008827D3">
        <w:rPr>
          <w:rFonts w:cs="Arial"/>
          <w:sz w:val="18"/>
          <w:szCs w:val="18"/>
        </w:rPr>
        <w:t>T</w:t>
      </w:r>
      <w:r w:rsidRPr="008827D3">
        <w:rPr>
          <w:rFonts w:cs="Arial"/>
          <w:sz w:val="18"/>
          <w:szCs w:val="18"/>
        </w:rPr>
        <w:t xml:space="preserve">echnical </w:t>
      </w:r>
      <w:r w:rsidR="00037BB6" w:rsidRPr="008827D3">
        <w:rPr>
          <w:rFonts w:cs="Arial"/>
          <w:sz w:val="18"/>
          <w:szCs w:val="18"/>
        </w:rPr>
        <w:t>D</w:t>
      </w:r>
      <w:r w:rsidRPr="008827D3">
        <w:rPr>
          <w:rFonts w:cs="Arial"/>
          <w:sz w:val="18"/>
          <w:szCs w:val="18"/>
        </w:rPr>
        <w:t xml:space="preserve">irector did not document his evaluations or approvals and often tried to push awards without any justification except that it was urgently requested by the client.  The home office </w:t>
      </w:r>
      <w:r w:rsidR="00037BB6" w:rsidRPr="008827D3">
        <w:rPr>
          <w:rFonts w:cs="Arial"/>
          <w:sz w:val="18"/>
          <w:szCs w:val="18"/>
        </w:rPr>
        <w:t>P</w:t>
      </w:r>
      <w:r w:rsidRPr="008827D3">
        <w:rPr>
          <w:rFonts w:cs="Arial"/>
          <w:sz w:val="18"/>
          <w:szCs w:val="18"/>
        </w:rPr>
        <w:t xml:space="preserve">rogram </w:t>
      </w:r>
      <w:r w:rsidR="00037BB6" w:rsidRPr="008827D3">
        <w:rPr>
          <w:rFonts w:cs="Arial"/>
          <w:sz w:val="18"/>
          <w:szCs w:val="18"/>
        </w:rPr>
        <w:t>M</w:t>
      </w:r>
      <w:r w:rsidRPr="008827D3">
        <w:rPr>
          <w:rFonts w:cs="Arial"/>
          <w:sz w:val="18"/>
          <w:szCs w:val="18"/>
        </w:rPr>
        <w:t xml:space="preserve">anager understood from others that the </w:t>
      </w:r>
      <w:r w:rsidR="00037BB6" w:rsidRPr="008827D3">
        <w:rPr>
          <w:rFonts w:cs="Arial"/>
          <w:sz w:val="18"/>
          <w:szCs w:val="18"/>
        </w:rPr>
        <w:t>T</w:t>
      </w:r>
      <w:r w:rsidRPr="008827D3">
        <w:rPr>
          <w:rFonts w:cs="Arial"/>
          <w:sz w:val="18"/>
          <w:szCs w:val="18"/>
        </w:rPr>
        <w:t xml:space="preserve">echnical </w:t>
      </w:r>
      <w:r w:rsidR="00037BB6" w:rsidRPr="008827D3">
        <w:rPr>
          <w:rFonts w:cs="Arial"/>
          <w:sz w:val="18"/>
          <w:szCs w:val="18"/>
        </w:rPr>
        <w:t>D</w:t>
      </w:r>
      <w:r w:rsidRPr="008827D3">
        <w:rPr>
          <w:rFonts w:cs="Arial"/>
          <w:sz w:val="18"/>
          <w:szCs w:val="18"/>
        </w:rPr>
        <w:t xml:space="preserve">irector and </w:t>
      </w:r>
      <w:r w:rsidR="00037BB6" w:rsidRPr="008827D3">
        <w:rPr>
          <w:rFonts w:cs="Arial"/>
          <w:sz w:val="18"/>
          <w:szCs w:val="18"/>
        </w:rPr>
        <w:t>G</w:t>
      </w:r>
      <w:r w:rsidRPr="008827D3">
        <w:rPr>
          <w:rFonts w:cs="Arial"/>
          <w:sz w:val="18"/>
          <w:szCs w:val="18"/>
        </w:rPr>
        <w:t xml:space="preserve">rant </w:t>
      </w:r>
      <w:r w:rsidR="00037BB6" w:rsidRPr="008827D3">
        <w:rPr>
          <w:rFonts w:cs="Arial"/>
          <w:sz w:val="18"/>
          <w:szCs w:val="18"/>
        </w:rPr>
        <w:t>M</w:t>
      </w:r>
      <w:r w:rsidRPr="008827D3">
        <w:rPr>
          <w:rFonts w:cs="Arial"/>
          <w:sz w:val="18"/>
          <w:szCs w:val="18"/>
        </w:rPr>
        <w:t>anager refused to meet and talk with each other and only exchanged terse emails</w:t>
      </w:r>
      <w:r w:rsidR="008A1ABD" w:rsidRPr="008827D3">
        <w:rPr>
          <w:rFonts w:cs="Arial"/>
          <w:sz w:val="18"/>
          <w:szCs w:val="18"/>
        </w:rPr>
        <w:t xml:space="preserve"> which </w:t>
      </w:r>
      <w:r w:rsidRPr="008827D3">
        <w:rPr>
          <w:rFonts w:cs="Arial"/>
          <w:sz w:val="18"/>
          <w:szCs w:val="18"/>
        </w:rPr>
        <w:t>ma</w:t>
      </w:r>
      <w:r w:rsidR="008A1ABD" w:rsidRPr="008827D3">
        <w:rPr>
          <w:rFonts w:cs="Arial"/>
          <w:sz w:val="18"/>
          <w:szCs w:val="18"/>
        </w:rPr>
        <w:t>de</w:t>
      </w:r>
      <w:r w:rsidRPr="008827D3">
        <w:rPr>
          <w:rFonts w:cs="Arial"/>
          <w:sz w:val="18"/>
          <w:szCs w:val="18"/>
        </w:rPr>
        <w:t xml:space="preserve"> everyone uncomfortable. </w:t>
      </w:r>
    </w:p>
    <w:p w14:paraId="10E1D189" w14:textId="77777777" w:rsidR="00293965" w:rsidRPr="008827D3" w:rsidRDefault="00293965" w:rsidP="00F76A23">
      <w:pPr>
        <w:pBdr>
          <w:top w:val="single" w:sz="4" w:space="1" w:color="auto"/>
          <w:left w:val="single" w:sz="4" w:space="4" w:color="auto"/>
          <w:bottom w:val="single" w:sz="4" w:space="1" w:color="auto"/>
          <w:right w:val="single" w:sz="4" w:space="4" w:color="auto"/>
        </w:pBdr>
        <w:contextualSpacing/>
        <w:jc w:val="both"/>
        <w:rPr>
          <w:rFonts w:cs="Arial"/>
          <w:sz w:val="18"/>
          <w:szCs w:val="18"/>
        </w:rPr>
      </w:pPr>
    </w:p>
    <w:p w14:paraId="7F49F027" w14:textId="09D8C051" w:rsidR="006F73A2" w:rsidRDefault="006F73A2" w:rsidP="00F76A23">
      <w:pPr>
        <w:pStyle w:val="Heading3"/>
        <w:pBdr>
          <w:top w:val="single" w:sz="4" w:space="1" w:color="auto"/>
          <w:left w:val="single" w:sz="4" w:space="4" w:color="auto"/>
          <w:bottom w:val="single" w:sz="4" w:space="1" w:color="auto"/>
          <w:right w:val="single" w:sz="4" w:space="4" w:color="auto"/>
        </w:pBdr>
        <w:spacing w:after="120"/>
        <w:jc w:val="both"/>
        <w:rPr>
          <w:sz w:val="24"/>
        </w:rPr>
      </w:pPr>
      <w:r w:rsidRPr="00DF2BF0">
        <w:rPr>
          <w:sz w:val="24"/>
        </w:rPr>
        <w:t>Appropriate Action</w:t>
      </w:r>
    </w:p>
    <w:p w14:paraId="5B56A536" w14:textId="1C6A902D" w:rsidR="001C7B65" w:rsidRDefault="001C7B65" w:rsidP="00293965">
      <w:pPr>
        <w:pBdr>
          <w:top w:val="single" w:sz="4" w:space="1" w:color="auto"/>
          <w:left w:val="single" w:sz="4" w:space="4" w:color="auto"/>
          <w:bottom w:val="single" w:sz="4" w:space="1" w:color="auto"/>
          <w:right w:val="single" w:sz="4" w:space="4" w:color="auto"/>
        </w:pBdr>
        <w:jc w:val="both"/>
        <w:rPr>
          <w:sz w:val="18"/>
          <w:szCs w:val="18"/>
        </w:rPr>
      </w:pPr>
      <w:r w:rsidRPr="008827D3">
        <w:rPr>
          <w:sz w:val="18"/>
          <w:szCs w:val="18"/>
        </w:rPr>
        <w:t xml:space="preserve">Respect the role each employee plays in the organization and process.  </w:t>
      </w:r>
      <w:r w:rsidR="002669C6" w:rsidRPr="008827D3">
        <w:rPr>
          <w:sz w:val="18"/>
          <w:szCs w:val="18"/>
        </w:rPr>
        <w:t xml:space="preserve">The role an employee fulfills and his or her professional standards requires questions and concerns to be raised and resolved. In this case, the Team Leader imposed a clear planning process </w:t>
      </w:r>
      <w:r w:rsidR="00302D83" w:rsidRPr="008827D3">
        <w:rPr>
          <w:sz w:val="18"/>
          <w:szCs w:val="18"/>
        </w:rPr>
        <w:t>with clear roles and transparent, well-documented procedures.</w:t>
      </w:r>
      <w:r w:rsidR="002669C6" w:rsidRPr="008827D3">
        <w:rPr>
          <w:sz w:val="18"/>
          <w:szCs w:val="18"/>
        </w:rPr>
        <w:t xml:space="preserve">  Priorities and next steps were regularly discussed and agreed upon which limited delays and</w:t>
      </w:r>
      <w:r w:rsidR="00930ABA">
        <w:rPr>
          <w:sz w:val="18"/>
          <w:szCs w:val="18"/>
        </w:rPr>
        <w:t xml:space="preserve"> </w:t>
      </w:r>
      <w:bookmarkStart w:id="0" w:name="_GoBack"/>
      <w:bookmarkEnd w:id="0"/>
      <w:r w:rsidR="00302D83" w:rsidRPr="008827D3">
        <w:rPr>
          <w:sz w:val="18"/>
          <w:szCs w:val="18"/>
        </w:rPr>
        <w:t>assured closer engagement with the grantees that reinforced the project objectives. The Team Leader invited home office spot checks of documentation to limit concerns about quality of documentation and ethical risk.</w:t>
      </w:r>
    </w:p>
    <w:p w14:paraId="1921D040" w14:textId="5EE7918F" w:rsidR="00293965" w:rsidRPr="008827D3" w:rsidRDefault="00293965" w:rsidP="00293965">
      <w:pPr>
        <w:pBdr>
          <w:top w:val="single" w:sz="4" w:space="1" w:color="auto"/>
          <w:left w:val="single" w:sz="4" w:space="4" w:color="auto"/>
          <w:bottom w:val="single" w:sz="4" w:space="1" w:color="auto"/>
          <w:right w:val="single" w:sz="4" w:space="4" w:color="auto"/>
        </w:pBdr>
        <w:jc w:val="both"/>
        <w:rPr>
          <w:sz w:val="18"/>
          <w:szCs w:val="18"/>
        </w:rPr>
      </w:pPr>
      <w:r>
        <w:rPr>
          <w:sz w:val="18"/>
          <w:szCs w:val="18"/>
        </w:rPr>
        <w:t>____________________________________________________</w:t>
      </w:r>
    </w:p>
    <w:p w14:paraId="42967772" w14:textId="264333A1" w:rsidR="008827D3" w:rsidRDefault="008827D3" w:rsidP="000930A5">
      <w:pPr>
        <w:pStyle w:val="Heading2"/>
        <w:pBdr>
          <w:top w:val="single" w:sz="4" w:space="1" w:color="auto"/>
          <w:left w:val="single" w:sz="4" w:space="4" w:color="auto"/>
          <w:bottom w:val="single" w:sz="4" w:space="1" w:color="auto"/>
          <w:right w:val="single" w:sz="4" w:space="4" w:color="auto"/>
        </w:pBdr>
        <w:spacing w:after="120"/>
        <w:jc w:val="both"/>
        <w:rPr>
          <w:sz w:val="24"/>
        </w:rPr>
      </w:pPr>
      <w:r>
        <w:rPr>
          <w:sz w:val="24"/>
          <w:szCs w:val="24"/>
        </w:rPr>
        <w:t>Case 4</w:t>
      </w:r>
    </w:p>
    <w:p w14:paraId="4E497437" w14:textId="2C4E59A2" w:rsidR="006A2B4D" w:rsidRDefault="00BF2D0E" w:rsidP="000930A5">
      <w:pPr>
        <w:pBdr>
          <w:top w:val="single" w:sz="4" w:space="1" w:color="auto"/>
          <w:left w:val="single" w:sz="4" w:space="4" w:color="auto"/>
          <w:bottom w:val="single" w:sz="4" w:space="1" w:color="auto"/>
          <w:right w:val="single" w:sz="4" w:space="4" w:color="auto"/>
        </w:pBdr>
        <w:jc w:val="both"/>
        <w:rPr>
          <w:sz w:val="18"/>
          <w:szCs w:val="18"/>
        </w:rPr>
      </w:pPr>
      <w:r w:rsidRPr="00F76A23">
        <w:rPr>
          <w:sz w:val="18"/>
          <w:szCs w:val="18"/>
        </w:rPr>
        <w:t>The Voucher E</w:t>
      </w:r>
      <w:r w:rsidR="00456453" w:rsidRPr="00F76A23">
        <w:rPr>
          <w:sz w:val="18"/>
          <w:szCs w:val="18"/>
        </w:rPr>
        <w:t>xaminer raised concerns on an invoice for training that lacked photos of the event, appeared to have one person signing for all participants and no monitoring report</w:t>
      </w:r>
      <w:r w:rsidRPr="00F76A23">
        <w:rPr>
          <w:sz w:val="18"/>
          <w:szCs w:val="18"/>
        </w:rPr>
        <w:t xml:space="preserve">. The responsible Field Monitor told the investigator that she was prevented by the Lead Trainer from attending, describing how the he shouted at her that the town was no place for a woman.  </w:t>
      </w:r>
    </w:p>
    <w:p w14:paraId="54D171CB" w14:textId="77777777" w:rsidR="00293965" w:rsidRPr="00F76A23" w:rsidRDefault="00293965" w:rsidP="00293965">
      <w:pPr>
        <w:pBdr>
          <w:top w:val="single" w:sz="4" w:space="1" w:color="auto"/>
          <w:left w:val="single" w:sz="4" w:space="4" w:color="auto"/>
          <w:bottom w:val="single" w:sz="4" w:space="1" w:color="auto"/>
          <w:right w:val="single" w:sz="4" w:space="4" w:color="auto"/>
        </w:pBdr>
        <w:jc w:val="both"/>
        <w:rPr>
          <w:sz w:val="18"/>
          <w:szCs w:val="18"/>
        </w:rPr>
      </w:pPr>
    </w:p>
    <w:p w14:paraId="0A6BCCD2" w14:textId="62EBE6B7" w:rsidR="000555B0" w:rsidRPr="00293965" w:rsidRDefault="000555B0" w:rsidP="00F76A23">
      <w:pPr>
        <w:pStyle w:val="Heading3"/>
        <w:pBdr>
          <w:top w:val="single" w:sz="4" w:space="1" w:color="auto"/>
          <w:left w:val="single" w:sz="4" w:space="4" w:color="auto"/>
          <w:bottom w:val="single" w:sz="4" w:space="1" w:color="auto"/>
          <w:right w:val="single" w:sz="4" w:space="4" w:color="auto"/>
        </w:pBdr>
        <w:spacing w:after="120"/>
        <w:jc w:val="both"/>
        <w:rPr>
          <w:sz w:val="24"/>
        </w:rPr>
      </w:pPr>
      <w:r w:rsidRPr="00293965">
        <w:rPr>
          <w:sz w:val="24"/>
        </w:rPr>
        <w:t>Appropriate Action</w:t>
      </w:r>
    </w:p>
    <w:p w14:paraId="649D449E" w14:textId="37D63C64" w:rsidR="000555B0" w:rsidRPr="00F76A23" w:rsidRDefault="00BF2D0E" w:rsidP="00F76A23">
      <w:pPr>
        <w:pBdr>
          <w:top w:val="single" w:sz="4" w:space="1" w:color="auto"/>
          <w:left w:val="single" w:sz="4" w:space="4" w:color="auto"/>
          <w:bottom w:val="single" w:sz="4" w:space="1" w:color="auto"/>
          <w:right w:val="single" w:sz="4" w:space="4" w:color="auto"/>
        </w:pBdr>
        <w:jc w:val="both"/>
        <w:rPr>
          <w:rFonts w:cs="Arial"/>
          <w:sz w:val="18"/>
          <w:szCs w:val="18"/>
        </w:rPr>
      </w:pPr>
      <w:r w:rsidRPr="00293965">
        <w:rPr>
          <w:rFonts w:cs="Arial"/>
          <w:sz w:val="18"/>
          <w:szCs w:val="18"/>
        </w:rPr>
        <w:t>Intimidation, especially gender-based, is never acceptable in our workplace. Support each other in dealing with such behavior.  In this case, the investigation could not verify the training.  The Leader Trainer was fired and the</w:t>
      </w:r>
      <w:r w:rsidRPr="00F76A23">
        <w:rPr>
          <w:rFonts w:cs="Arial"/>
          <w:sz w:val="18"/>
          <w:szCs w:val="18"/>
        </w:rPr>
        <w:t xml:space="preserve"> training vendor had to conduct the training at their own expense. The Chief of Party organized anti-harassment training and required all training events</w:t>
      </w:r>
      <w:r w:rsidR="00E44C84">
        <w:rPr>
          <w:rFonts w:cs="Arial"/>
          <w:sz w:val="18"/>
          <w:szCs w:val="18"/>
        </w:rPr>
        <w:t xml:space="preserve"> to</w:t>
      </w:r>
      <w:r w:rsidRPr="00F76A23">
        <w:rPr>
          <w:rFonts w:cs="Arial"/>
          <w:sz w:val="18"/>
          <w:szCs w:val="18"/>
        </w:rPr>
        <w:t xml:space="preserve"> have a Field Monitor present to be paid.</w:t>
      </w:r>
    </w:p>
    <w:p w14:paraId="7C33FEA1" w14:textId="77777777" w:rsidR="00F76A23" w:rsidRDefault="00F76A23" w:rsidP="00F76A23">
      <w:pPr>
        <w:pBdr>
          <w:top w:val="single" w:sz="4" w:space="1" w:color="auto"/>
          <w:left w:val="single" w:sz="4" w:space="4" w:color="auto"/>
          <w:bottom w:val="single" w:sz="4" w:space="1" w:color="auto"/>
          <w:right w:val="single" w:sz="4" w:space="4" w:color="auto"/>
        </w:pBdr>
        <w:jc w:val="both"/>
        <w:rPr>
          <w:rFonts w:cs="Arial"/>
          <w:sz w:val="20"/>
          <w:szCs w:val="20"/>
        </w:rPr>
      </w:pPr>
    </w:p>
    <w:p w14:paraId="789226BD" w14:textId="77777777" w:rsidR="00B159F1" w:rsidRPr="00F260ED" w:rsidRDefault="00B159F1" w:rsidP="00F260ED"/>
    <w:sectPr w:rsidR="00B159F1" w:rsidRPr="00F260ED" w:rsidSect="000555B0">
      <w:headerReference w:type="default" r:id="rId11"/>
      <w:footerReference w:type="default" r:id="rId12"/>
      <w:headerReference w:type="first" r:id="rId13"/>
      <w:footerReference w:type="first" r:id="rId14"/>
      <w:type w:val="continuous"/>
      <w:pgSz w:w="12240" w:h="15840" w:code="1"/>
      <w:pgMar w:top="1985" w:right="720" w:bottom="720" w:left="720" w:header="1152" w:footer="288"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F1184C" w14:textId="77777777" w:rsidR="009E7F5D" w:rsidRDefault="009E7F5D" w:rsidP="009D6B57">
      <w:pPr>
        <w:spacing w:after="0"/>
      </w:pPr>
      <w:r>
        <w:separator/>
      </w:r>
    </w:p>
  </w:endnote>
  <w:endnote w:type="continuationSeparator" w:id="0">
    <w:p w14:paraId="5DEED58B" w14:textId="77777777" w:rsidR="009E7F5D" w:rsidRDefault="009E7F5D" w:rsidP="009D6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D5B31" w14:textId="77777777" w:rsidR="00B159F1" w:rsidRDefault="00B80774" w:rsidP="00B159F1">
    <w:pPr>
      <w:pStyle w:val="Footer"/>
      <w:tabs>
        <w:tab w:val="clear" w:pos="4680"/>
        <w:tab w:val="clear" w:pos="9360"/>
        <w:tab w:val="left" w:pos="7200"/>
      </w:tabs>
    </w:pPr>
    <w:r w:rsidRPr="00D20E78">
      <w:rPr>
        <w:rFonts w:eastAsia="Times New Roman"/>
        <w:noProof/>
        <w:szCs w:val="20"/>
      </w:rPr>
      <w:drawing>
        <wp:anchor distT="0" distB="0" distL="114300" distR="114300" simplePos="0" relativeHeight="251662336" behindDoc="0" locked="0" layoutInCell="1" allowOverlap="1" wp14:anchorId="6866082B" wp14:editId="2D5457F4">
          <wp:simplePos x="0" y="0"/>
          <wp:positionH relativeFrom="column">
            <wp:posOffset>97790</wp:posOffset>
          </wp:positionH>
          <wp:positionV relativeFrom="paragraph">
            <wp:posOffset>-939020</wp:posOffset>
          </wp:positionV>
          <wp:extent cx="3009265" cy="802005"/>
          <wp:effectExtent l="0" t="0" r="635" b="0"/>
          <wp:wrapSquare wrapText="bothSides"/>
          <wp:docPr id="14" name="Picture 14" descr="dai-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9265" cy="8020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159F1">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269EF" w14:textId="77777777" w:rsidR="005639DE" w:rsidRDefault="005639DE">
    <w:pPr>
      <w:pStyle w:val="Footer"/>
      <w:jc w:val="right"/>
    </w:pPr>
  </w:p>
  <w:p w14:paraId="5986B2E4" w14:textId="77777777" w:rsidR="00740F4F" w:rsidRPr="00740F4F" w:rsidRDefault="00492367" w:rsidP="005639DE">
    <w:pPr>
      <w:pStyle w:val="Footer"/>
      <w:tabs>
        <w:tab w:val="clear" w:pos="9360"/>
        <w:tab w:val="right" w:pos="10620"/>
      </w:tabs>
    </w:pPr>
    <w:r>
      <w:rPr>
        <w:noProof/>
      </w:rPr>
      <mc:AlternateContent>
        <mc:Choice Requires="wps">
          <w:drawing>
            <wp:anchor distT="45720" distB="45720" distL="114300" distR="114300" simplePos="0" relativeHeight="251669504" behindDoc="0" locked="0" layoutInCell="1" allowOverlap="1" wp14:anchorId="54D788AF" wp14:editId="6BA379FD">
              <wp:simplePos x="0" y="0"/>
              <wp:positionH relativeFrom="column">
                <wp:posOffset>-457200</wp:posOffset>
              </wp:positionH>
              <wp:positionV relativeFrom="paragraph">
                <wp:posOffset>-513715</wp:posOffset>
              </wp:positionV>
              <wp:extent cx="7760970" cy="1404620"/>
              <wp:effectExtent l="0" t="0" r="0"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0970" cy="1404620"/>
                      </a:xfrm>
                      <a:prstGeom prst="rect">
                        <a:avLst/>
                      </a:prstGeom>
                      <a:solidFill>
                        <a:srgbClr val="D3E3F1"/>
                      </a:solidFill>
                      <a:ln w="9525">
                        <a:noFill/>
                        <a:miter lim="800000"/>
                        <a:headEnd/>
                        <a:tailEnd/>
                      </a:ln>
                    </wps:spPr>
                    <wps:txbx>
                      <w:txbxContent>
                        <w:p w14:paraId="1FDD4877" w14:textId="79EBEDB5" w:rsidR="00492367" w:rsidRPr="00B96333" w:rsidRDefault="00492367" w:rsidP="00492367">
                          <w:pPr>
                            <w:pStyle w:val="Footer"/>
                            <w:jc w:val="center"/>
                            <w:rPr>
                              <w:rFonts w:cs="Arial"/>
                              <w:color w:val="2B5A85"/>
                              <w:sz w:val="20"/>
                            </w:rPr>
                          </w:pPr>
                          <w:r w:rsidRPr="00B96333">
                            <w:rPr>
                              <w:rFonts w:cs="Arial"/>
                              <w:color w:val="2B5A85"/>
                              <w:sz w:val="20"/>
                            </w:rPr>
                            <w:t xml:space="preserve">To make an anonymous report, </w:t>
                          </w:r>
                          <w:r w:rsidR="005133D0">
                            <w:rPr>
                              <w:rFonts w:cs="Arial"/>
                              <w:color w:val="2B5A85"/>
                              <w:sz w:val="20"/>
                            </w:rPr>
                            <w:t xml:space="preserve">visit </w:t>
                          </w:r>
                          <w:hyperlink r:id="rId1" w:history="1">
                            <w:r w:rsidR="005133D0" w:rsidRPr="00695CE0">
                              <w:rPr>
                                <w:rStyle w:val="Hyperlink"/>
                                <w:rFonts w:cs="Arial"/>
                                <w:sz w:val="20"/>
                              </w:rPr>
                              <w:t>www.dai.ethicspoint.com</w:t>
                            </w:r>
                          </w:hyperlink>
                          <w:r w:rsidR="005133D0">
                            <w:rPr>
                              <w:rFonts w:cs="Arial"/>
                              <w:color w:val="2B5A85"/>
                              <w:sz w:val="20"/>
                            </w:rPr>
                            <w:t xml:space="preserve"> or </w:t>
                          </w:r>
                          <w:r w:rsidRPr="00B96333">
                            <w:rPr>
                              <w:rFonts w:cs="Arial"/>
                              <w:color w:val="2B5A85"/>
                              <w:sz w:val="20"/>
                            </w:rPr>
                            <w:t>contact:</w:t>
                          </w:r>
                        </w:p>
                        <w:p w14:paraId="0731B967" w14:textId="4AECF7F7" w:rsidR="00492367" w:rsidRPr="00740F4F" w:rsidRDefault="00492367" w:rsidP="00492367">
                          <w:pPr>
                            <w:pStyle w:val="Footer"/>
                            <w:jc w:val="center"/>
                            <w:rPr>
                              <w:rFonts w:cs="Arial"/>
                              <w:color w:val="2B5A85"/>
                              <w:sz w:val="20"/>
                            </w:rPr>
                          </w:pPr>
                          <w:r w:rsidRPr="00F260ED">
                            <w:rPr>
                              <w:rFonts w:cs="Arial"/>
                              <w:color w:val="2B5A85"/>
                              <w:sz w:val="20"/>
                            </w:rPr>
                            <w:t>ethics@dai.com</w:t>
                          </w:r>
                          <w:r w:rsidR="005133D0">
                            <w:rPr>
                              <w:rFonts w:cs="Arial"/>
                              <w:color w:val="2B5A85"/>
                              <w:sz w:val="20"/>
                            </w:rPr>
                            <w:t xml:space="preserve"> or call +1 503 597 4328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D788AF" id="_x0000_t202" coordsize="21600,21600" o:spt="202" path="m,l,21600r21600,l21600,xe">
              <v:stroke joinstyle="miter"/>
              <v:path gradientshapeok="t" o:connecttype="rect"/>
            </v:shapetype>
            <v:shape id="_x0000_s1028" type="#_x0000_t202" style="position:absolute;margin-left:-36pt;margin-top:-40.45pt;width:611.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cbRJQIAACQEAAAOAAAAZHJzL2Uyb0RvYy54bWysU9uO2yAQfa/Uf0C8N3ayuWysOKttsqkq&#10;bS/Sbj8AYxyjAkOBxN5+/Q44SaPtW1UeEDDDYeacw+qu14ochfMSTEnHo5wSYTjU0uxL+uN59+GW&#10;Eh+YqZkCI0r6Ijy9W79/t+psISbQgqqFIwhifNHZkrYh2CLLPG+FZn4EVhgMNuA0C7h1+6x2rEN0&#10;rbJJns+zDlxtHXDhPZ5uhyBdJ/ymETx8axovAlElxdpCml2aqzhn6xUr9o7ZVvJTGewfqtBMGnz0&#10;ArVlgZGDk39BackdeGjCiIPOoGkkF6kH7Gacv+nmqWVWpF6QHG8vNPn/B8u/Hr87ImvUbkmJYRo1&#10;ehZ9IB+hJ5NIT2d9gVlPFvNCj8eYmlr19hH4T08MbFpm9uLeOehawWosbxxvZldXBxwfQaruC9T4&#10;DDsESEB943TkDtkgiI4yvVykiaVwPFws5vlygSGOsfE0n84nSbyMFefr1vnwSYAmcVFSh9oneHZ8&#10;9CGWw4pzSnzNg5L1TiqVNm5fbZQjR4Y+2d483OyGDt6kKUO6ki5nk1lCNhDvJwtpGdDHSuqS3uZx&#10;DM6KdDyYOqUEJtWwxkqUOfETKRnICX3VD0qcaa+gfkHCHAy2xW+Gixbcb0o6tGxJ/a8Dc4IS9dkg&#10;6cvxdBo9njbT2QIZIu46Ul1HmOEIVdJAybDchPQvEh32HsXZyURbVHGo5FQyWjGxefo20evX+5T1&#10;53OvXwEAAP//AwBQSwMEFAAGAAgAAAAhAAT1nALgAAAADAEAAA8AAABkcnMvZG93bnJldi54bWxM&#10;j81OwzAQhO9IvIO1SNxau6FAGuJUCAkO3EgR7XEbu3FU/0Sx04a3Z3uitxntaPabcj05y056iF3w&#10;EhZzAUz7JqjOtxK+N++zHFhM6BXa4LWEXx1hXd3elFiocPZf+lSnllGJjwVKMCn1BeexMdphnIde&#10;e7odwuAwkR1argY8U7mzPBPiiTvsPH0w2Os3o5tjPToJ+fIwHOPuEzfjast3H/ZnW5tMyvu76fUF&#10;WNJT+g/DBZ/QoSKmfRi9isxKmD1ntCWRyMUK2CWxeBQZsD2ppXgAXpX8ekT1BwAA//8DAFBLAQIt&#10;ABQABgAIAAAAIQC2gziS/gAAAOEBAAATAAAAAAAAAAAAAAAAAAAAAABbQ29udGVudF9UeXBlc10u&#10;eG1sUEsBAi0AFAAGAAgAAAAhADj9If/WAAAAlAEAAAsAAAAAAAAAAAAAAAAALwEAAF9yZWxzLy5y&#10;ZWxzUEsBAi0AFAAGAAgAAAAhAA4xxtElAgAAJAQAAA4AAAAAAAAAAAAAAAAALgIAAGRycy9lMm9E&#10;b2MueG1sUEsBAi0AFAAGAAgAAAAhAAT1nALgAAAADAEAAA8AAAAAAAAAAAAAAAAAfwQAAGRycy9k&#10;b3ducmV2LnhtbFBLBQYAAAAABAAEAPMAAACMBQAAAAA=&#10;" fillcolor="#d3e3f1" stroked="f">
              <v:textbox style="mso-fit-shape-to-text:t">
                <w:txbxContent>
                  <w:p w14:paraId="1FDD4877" w14:textId="79EBEDB5" w:rsidR="00492367" w:rsidRPr="00B96333" w:rsidRDefault="00492367" w:rsidP="00492367">
                    <w:pPr>
                      <w:pStyle w:val="Footer"/>
                      <w:jc w:val="center"/>
                      <w:rPr>
                        <w:rFonts w:cs="Arial"/>
                        <w:color w:val="2B5A85"/>
                        <w:sz w:val="20"/>
                      </w:rPr>
                    </w:pPr>
                    <w:r w:rsidRPr="00B96333">
                      <w:rPr>
                        <w:rFonts w:cs="Arial"/>
                        <w:color w:val="2B5A85"/>
                        <w:sz w:val="20"/>
                      </w:rPr>
                      <w:t xml:space="preserve">To make an anonymous report, </w:t>
                    </w:r>
                    <w:r w:rsidR="005133D0">
                      <w:rPr>
                        <w:rFonts w:cs="Arial"/>
                        <w:color w:val="2B5A85"/>
                        <w:sz w:val="20"/>
                      </w:rPr>
                      <w:t xml:space="preserve">visit </w:t>
                    </w:r>
                    <w:hyperlink r:id="rId2" w:history="1">
                      <w:r w:rsidR="005133D0" w:rsidRPr="00695CE0">
                        <w:rPr>
                          <w:rStyle w:val="Hyperlink"/>
                          <w:rFonts w:cs="Arial"/>
                          <w:sz w:val="20"/>
                        </w:rPr>
                        <w:t>www.dai.ethicspoint.com</w:t>
                      </w:r>
                    </w:hyperlink>
                    <w:r w:rsidR="005133D0">
                      <w:rPr>
                        <w:rFonts w:cs="Arial"/>
                        <w:color w:val="2B5A85"/>
                        <w:sz w:val="20"/>
                      </w:rPr>
                      <w:t xml:space="preserve"> or </w:t>
                    </w:r>
                    <w:r w:rsidRPr="00B96333">
                      <w:rPr>
                        <w:rFonts w:cs="Arial"/>
                        <w:color w:val="2B5A85"/>
                        <w:sz w:val="20"/>
                      </w:rPr>
                      <w:t>contact:</w:t>
                    </w:r>
                  </w:p>
                  <w:p w14:paraId="0731B967" w14:textId="4AECF7F7" w:rsidR="00492367" w:rsidRPr="00740F4F" w:rsidRDefault="00492367" w:rsidP="00492367">
                    <w:pPr>
                      <w:pStyle w:val="Footer"/>
                      <w:jc w:val="center"/>
                      <w:rPr>
                        <w:rFonts w:cs="Arial"/>
                        <w:color w:val="2B5A85"/>
                        <w:sz w:val="20"/>
                      </w:rPr>
                    </w:pPr>
                    <w:r w:rsidRPr="00F260ED">
                      <w:rPr>
                        <w:rFonts w:cs="Arial"/>
                        <w:color w:val="2B5A85"/>
                        <w:sz w:val="20"/>
                      </w:rPr>
                      <w:t>ethics@dai.com</w:t>
                    </w:r>
                    <w:r w:rsidR="005133D0">
                      <w:rPr>
                        <w:rFonts w:cs="Arial"/>
                        <w:color w:val="2B5A85"/>
                        <w:sz w:val="20"/>
                      </w:rPr>
                      <w:t xml:space="preserve"> or call +1 503 597 4328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E30CB" w14:textId="77777777" w:rsidR="00B80774" w:rsidRDefault="00B80774" w:rsidP="00B159F1">
    <w:pPr>
      <w:pStyle w:val="Footer"/>
      <w:tabs>
        <w:tab w:val="clear" w:pos="4680"/>
        <w:tab w:val="clear" w:pos="9360"/>
        <w:tab w:val="left" w:pos="72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CD788" w14:textId="77777777" w:rsidR="009E7F5D" w:rsidRDefault="009E7F5D" w:rsidP="009D6B57">
      <w:pPr>
        <w:spacing w:after="0"/>
      </w:pPr>
      <w:r>
        <w:separator/>
      </w:r>
    </w:p>
  </w:footnote>
  <w:footnote w:type="continuationSeparator" w:id="0">
    <w:p w14:paraId="77A7D085" w14:textId="77777777" w:rsidR="009E7F5D" w:rsidRDefault="009E7F5D" w:rsidP="009D6B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0227540"/>
      <w:docPartObj>
        <w:docPartGallery w:val="Page Numbers (Top of Page)"/>
        <w:docPartUnique/>
      </w:docPartObj>
    </w:sdtPr>
    <w:sdtEndPr>
      <w:rPr>
        <w:rFonts w:ascii="Arial Narrow" w:hAnsi="Arial Narrow"/>
        <w:noProof/>
        <w:color w:val="2B5A85"/>
        <w:sz w:val="24"/>
        <w:szCs w:val="24"/>
      </w:rPr>
    </w:sdtEndPr>
    <w:sdtContent>
      <w:p w14:paraId="791D77CD" w14:textId="77777777" w:rsidR="005639DE" w:rsidRPr="005639DE" w:rsidRDefault="005639DE" w:rsidP="00A84A79">
        <w:pPr>
          <w:pStyle w:val="Header"/>
          <w:tabs>
            <w:tab w:val="left" w:pos="10440"/>
          </w:tabs>
          <w:jc w:val="right"/>
          <w:rPr>
            <w:rFonts w:ascii="Arial Narrow" w:hAnsi="Arial Narrow"/>
            <w:color w:val="2B5A85"/>
            <w:sz w:val="24"/>
            <w:szCs w:val="24"/>
          </w:rPr>
        </w:pPr>
        <w:r w:rsidRPr="005639DE">
          <w:rPr>
            <w:rFonts w:ascii="Arial Narrow" w:hAnsi="Arial Narrow"/>
            <w:noProof/>
            <w:color w:val="2B5A85"/>
            <w:sz w:val="24"/>
            <w:szCs w:val="24"/>
          </w:rPr>
          <w:drawing>
            <wp:anchor distT="0" distB="0" distL="114300" distR="114300" simplePos="0" relativeHeight="251664384" behindDoc="0" locked="0" layoutInCell="1" allowOverlap="1" wp14:anchorId="5CCFD288" wp14:editId="2BCC8911">
              <wp:simplePos x="0" y="0"/>
              <wp:positionH relativeFrom="column">
                <wp:posOffset>82550</wp:posOffset>
              </wp:positionH>
              <wp:positionV relativeFrom="paragraph">
                <wp:posOffset>-35560</wp:posOffset>
              </wp:positionV>
              <wp:extent cx="711200" cy="228600"/>
              <wp:effectExtent l="0" t="0" r="0" b="0"/>
              <wp:wrapSquare wrapText="bothSides"/>
              <wp:docPr id="4" name="Picture 4" descr="da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39DE">
          <w:rPr>
            <w:rFonts w:ascii="Arial Narrow" w:hAnsi="Arial Narrow"/>
            <w:color w:val="2B5A85"/>
            <w:sz w:val="24"/>
            <w:szCs w:val="24"/>
          </w:rPr>
          <w:fldChar w:fldCharType="begin"/>
        </w:r>
        <w:r w:rsidRPr="005639DE">
          <w:rPr>
            <w:rFonts w:ascii="Arial Narrow" w:hAnsi="Arial Narrow"/>
            <w:color w:val="2B5A85"/>
            <w:sz w:val="24"/>
            <w:szCs w:val="24"/>
          </w:rPr>
          <w:instrText xml:space="preserve"> PAGE   \* MERGEFORMAT </w:instrText>
        </w:r>
        <w:r w:rsidRPr="005639DE">
          <w:rPr>
            <w:rFonts w:ascii="Arial Narrow" w:hAnsi="Arial Narrow"/>
            <w:color w:val="2B5A85"/>
            <w:sz w:val="24"/>
            <w:szCs w:val="24"/>
          </w:rPr>
          <w:fldChar w:fldCharType="separate"/>
        </w:r>
        <w:r w:rsidR="00EC23A4">
          <w:rPr>
            <w:rFonts w:ascii="Arial Narrow" w:hAnsi="Arial Narrow"/>
            <w:noProof/>
            <w:color w:val="2B5A85"/>
            <w:sz w:val="24"/>
            <w:szCs w:val="24"/>
          </w:rPr>
          <w:t>2</w:t>
        </w:r>
        <w:r w:rsidRPr="005639DE">
          <w:rPr>
            <w:rFonts w:ascii="Arial Narrow" w:hAnsi="Arial Narrow"/>
            <w:noProof/>
            <w:color w:val="2B5A85"/>
            <w:sz w:val="24"/>
            <w:szCs w:val="24"/>
          </w:rPr>
          <w:fldChar w:fldCharType="end"/>
        </w:r>
      </w:p>
    </w:sdtContent>
  </w:sdt>
  <w:p w14:paraId="7A89F4B9" w14:textId="77777777" w:rsidR="00B96333" w:rsidRDefault="00B963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B4320" w14:textId="593ECFF4" w:rsidR="009D6B57" w:rsidRPr="00A825E2" w:rsidRDefault="00B80774" w:rsidP="00A825E2">
    <w:pPr>
      <w:pStyle w:val="Heading1"/>
      <w:rPr>
        <w:rFonts w:ascii="Arial Black" w:hAnsi="Arial Black"/>
        <w:sz w:val="52"/>
        <w:szCs w:val="52"/>
        <w14:textOutline w14:w="0" w14:cap="flat" w14:cmpd="sng" w14:algn="ctr">
          <w14:noFill/>
          <w14:prstDash w14:val="solid"/>
          <w14:round/>
        </w14:textOutline>
      </w:rPr>
    </w:pPr>
    <w:r w:rsidRPr="00A825E2">
      <w:rPr>
        <w:noProof/>
        <w:sz w:val="52"/>
        <w:szCs w:val="52"/>
      </w:rPr>
      <mc:AlternateContent>
        <mc:Choice Requires="wps">
          <w:drawing>
            <wp:anchor distT="45720" distB="45720" distL="114300" distR="114300" simplePos="0" relativeHeight="251661312" behindDoc="0" locked="0" layoutInCell="1" allowOverlap="1" wp14:anchorId="60B32CF6" wp14:editId="54D0C6C3">
              <wp:simplePos x="0" y="0"/>
              <wp:positionH relativeFrom="column">
                <wp:posOffset>5019906</wp:posOffset>
              </wp:positionH>
              <wp:positionV relativeFrom="paragraph">
                <wp:posOffset>165100</wp:posOffset>
              </wp:positionV>
              <wp:extent cx="1815465"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5465" cy="1404620"/>
                      </a:xfrm>
                      <a:prstGeom prst="rect">
                        <a:avLst/>
                      </a:prstGeom>
                      <a:solidFill>
                        <a:srgbClr val="FFFFFF"/>
                      </a:solidFill>
                      <a:ln w="9525">
                        <a:noFill/>
                        <a:miter lim="800000"/>
                        <a:headEnd/>
                        <a:tailEnd/>
                      </a:ln>
                    </wps:spPr>
                    <wps:txbx>
                      <w:txbxContent>
                        <w:p w14:paraId="2E998741" w14:textId="3FB8019A" w:rsidR="009D6B57" w:rsidRPr="000A76C0" w:rsidRDefault="009D6B57" w:rsidP="00D22900">
                          <w:pPr>
                            <w:spacing w:after="0"/>
                            <w:jc w:val="right"/>
                            <w:rPr>
                              <w:rFonts w:cs="Arial"/>
                              <w:color w:val="2B5A85"/>
                            </w:rPr>
                          </w:pPr>
                          <w:r w:rsidRPr="000A76C0">
                            <w:rPr>
                              <w:rFonts w:cs="Arial"/>
                              <w:color w:val="2B5A85"/>
                            </w:rPr>
                            <w:t xml:space="preserve">Volume </w:t>
                          </w:r>
                          <w:r w:rsidR="00A173B2">
                            <w:rPr>
                              <w:rFonts w:cs="Arial"/>
                              <w:color w:val="2B5A85"/>
                            </w:rPr>
                            <w:t>3</w:t>
                          </w:r>
                        </w:p>
                        <w:p w14:paraId="52E69723" w14:textId="3A38C40E" w:rsidR="009D6B57" w:rsidRPr="000A76C0" w:rsidRDefault="00A173B2" w:rsidP="00D22900">
                          <w:pPr>
                            <w:spacing w:after="0"/>
                            <w:jc w:val="right"/>
                            <w:rPr>
                              <w:rFonts w:cs="Arial"/>
                              <w:color w:val="2B5A85"/>
                            </w:rPr>
                          </w:pPr>
                          <w:r>
                            <w:rPr>
                              <w:rStyle w:val="SubtitleChar"/>
                            </w:rPr>
                            <w:t>September</w:t>
                          </w:r>
                          <w:r w:rsidR="009D6B57" w:rsidRPr="000A76C0">
                            <w:rPr>
                              <w:rFonts w:cs="Arial"/>
                              <w:color w:val="2B5A85"/>
                            </w:rPr>
                            <w:t xml:space="preserve"> 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5="http://schemas.microsoft.com/office/drawing/2016/5/11/chartex" xmlns:cx4="http://schemas.microsoft.com/office/drawing/2016/5/10/chartex" xmlns:cx3="http://schemas.microsoft.com/office/drawing/2016/5/9/chartex">
          <w:pict>
            <v:shapetype w14:anchorId="60B32CF6" id="_x0000_t202" coordsize="21600,21600" o:spt="202" path="m,l,21600r21600,l21600,xe">
              <v:stroke joinstyle="miter"/>
              <v:path gradientshapeok="t" o:connecttype="rect"/>
            </v:shapetype>
            <v:shape id="_x0000_s1027" type="#_x0000_t202" style="position:absolute;margin-left:395.25pt;margin-top:13pt;width:142.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G7pIQ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Hp+8Lhbz5YISjrFins+XZepexqqX69b58FmAJnFRU4fNT/Ds&#10;8OBDpMOql5T4mgcl261UKm3crtkoRw4MjbJNI1XwJk0ZMtT0ZlEuErKBeD95SMuARlZS1/Q6j2Oy&#10;VpTjk2lTSmBSTWtkosxJnyjJJE4YmxETo2gNtEdUysFkWPxguOjB/aZkQLPW1P/aMycoUV8Mqn1T&#10;zOfR3WkzX1yhNMRdRprLCDMcoWoaKJmWm5B+RNLB3mFXtjLp9crkxBVNmGQ8fZjo8st9ynr91us/&#10;AAAA//8DAFBLAwQUAAYACAAAACEACvvdzN8AAAALAQAADwAAAGRycy9kb3ducmV2LnhtbEyPy07D&#10;MBBF90j8gzVI7KhN1CY0xKkqKjYskChIdOnGThzhl2w3DX/PdEWXM3N059xmM1tDJhXT6B2HxwUD&#10;olzn5egGDl+frw9PQFIWTgrjneLwqxJs2tubRtTSn92HmvZ5IBjiUi046JxDTWnqtLIiLXxQDm+9&#10;j1ZkHONAZRRnDLeGFoyV1IrR4QctgnrRqvvZnyyHb6tHuYvvh16aaffWb1dhjoHz+7t5+wwkqzn/&#10;w3DRR3Vo0enoT04mYjhUa7ZClENRYqcLwKpyCeSIm2VVAG0bet2h/QMAAP//AwBQSwECLQAUAAYA&#10;CAAAACEAtoM4kv4AAADhAQAAEwAAAAAAAAAAAAAAAAAAAAAAW0NvbnRlbnRfVHlwZXNdLnhtbFBL&#10;AQItABQABgAIAAAAIQA4/SH/1gAAAJQBAAALAAAAAAAAAAAAAAAAAC8BAABfcmVscy8ucmVsc1BL&#10;AQItABQABgAIAAAAIQDs8G7pIQIAAB4EAAAOAAAAAAAAAAAAAAAAAC4CAABkcnMvZTJvRG9jLnht&#10;bFBLAQItABQABgAIAAAAIQAK+93M3wAAAAsBAAAPAAAAAAAAAAAAAAAAAHsEAABkcnMvZG93bnJl&#10;di54bWxQSwUGAAAAAAQABADzAAAAhwUAAAAA&#10;" stroked="f">
              <v:textbox style="mso-fit-shape-to-text:t">
                <w:txbxContent>
                  <w:p w14:paraId="2E998741" w14:textId="3FB8019A" w:rsidR="009D6B57" w:rsidRPr="000A76C0" w:rsidRDefault="009D6B57" w:rsidP="00D22900">
                    <w:pPr>
                      <w:spacing w:after="0"/>
                      <w:jc w:val="right"/>
                      <w:rPr>
                        <w:rFonts w:cs="Arial"/>
                        <w:color w:val="2B5A85"/>
                      </w:rPr>
                    </w:pPr>
                    <w:r w:rsidRPr="000A76C0">
                      <w:rPr>
                        <w:rFonts w:cs="Arial"/>
                        <w:color w:val="2B5A85"/>
                      </w:rPr>
                      <w:t xml:space="preserve">Volume </w:t>
                    </w:r>
                    <w:r w:rsidR="00A173B2">
                      <w:rPr>
                        <w:rFonts w:cs="Arial"/>
                        <w:color w:val="2B5A85"/>
                      </w:rPr>
                      <w:t>3</w:t>
                    </w:r>
                  </w:p>
                  <w:p w14:paraId="52E69723" w14:textId="3A38C40E" w:rsidR="009D6B57" w:rsidRPr="000A76C0" w:rsidRDefault="00A173B2" w:rsidP="00D22900">
                    <w:pPr>
                      <w:spacing w:after="0"/>
                      <w:jc w:val="right"/>
                      <w:rPr>
                        <w:rFonts w:cs="Arial"/>
                        <w:color w:val="2B5A85"/>
                      </w:rPr>
                    </w:pPr>
                    <w:r>
                      <w:rPr>
                        <w:rStyle w:val="SubtitleChar"/>
                      </w:rPr>
                      <w:t>September</w:t>
                    </w:r>
                    <w:r w:rsidR="009D6B57" w:rsidRPr="000A76C0">
                      <w:rPr>
                        <w:rFonts w:cs="Arial"/>
                        <w:color w:val="2B5A85"/>
                      </w:rPr>
                      <w:t xml:space="preserve"> 2017</w:t>
                    </w:r>
                  </w:p>
                </w:txbxContent>
              </v:textbox>
              <w10:wrap type="square"/>
            </v:shape>
          </w:pict>
        </mc:Fallback>
      </mc:AlternateContent>
    </w:r>
    <w:r w:rsidR="00C6297C" w:rsidRPr="00A825E2">
      <w:rPr>
        <w:sz w:val="52"/>
        <w:szCs w:val="52"/>
      </w:rPr>
      <w:t xml:space="preserve">DAI Global Conduct </w:t>
    </w:r>
    <w:r w:rsidR="00C6297C" w:rsidRPr="00A825E2">
      <w:rPr>
        <w:b w:val="0"/>
        <w:i/>
        <w:sz w:val="52"/>
        <w:szCs w:val="52"/>
      </w:rPr>
      <w:t>Quarterly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79820"/>
      <w:docPartObj>
        <w:docPartGallery w:val="Page Numbers (Top of Page)"/>
        <w:docPartUnique/>
      </w:docPartObj>
    </w:sdtPr>
    <w:sdtEndPr>
      <w:rPr>
        <w:rFonts w:ascii="Arial Narrow" w:hAnsi="Arial Narrow"/>
        <w:noProof/>
        <w:color w:val="2B5A85"/>
        <w:sz w:val="24"/>
        <w:szCs w:val="24"/>
      </w:rPr>
    </w:sdtEndPr>
    <w:sdtContent>
      <w:p w14:paraId="385300BB" w14:textId="0CA64A94" w:rsidR="00EC23A4" w:rsidRPr="005639DE" w:rsidRDefault="00842C88" w:rsidP="002C1308">
        <w:pPr>
          <w:pStyle w:val="Header"/>
          <w:tabs>
            <w:tab w:val="left" w:pos="10080"/>
          </w:tabs>
          <w:jc w:val="center"/>
          <w:rPr>
            <w:rFonts w:ascii="Arial Narrow" w:hAnsi="Arial Narrow"/>
            <w:color w:val="2B5A85"/>
            <w:sz w:val="24"/>
            <w:szCs w:val="24"/>
          </w:rPr>
        </w:pPr>
        <w:r w:rsidRPr="005639DE">
          <w:rPr>
            <w:rFonts w:ascii="Arial Narrow" w:hAnsi="Arial Narrow"/>
            <w:noProof/>
            <w:color w:val="2B5A85"/>
            <w:sz w:val="24"/>
            <w:szCs w:val="24"/>
          </w:rPr>
          <w:drawing>
            <wp:anchor distT="0" distB="0" distL="114300" distR="114300" simplePos="0" relativeHeight="251666432" behindDoc="0" locked="0" layoutInCell="1" allowOverlap="1" wp14:anchorId="17BEE88F" wp14:editId="11EC8347">
              <wp:simplePos x="0" y="0"/>
              <wp:positionH relativeFrom="column">
                <wp:posOffset>105605</wp:posOffset>
              </wp:positionH>
              <wp:positionV relativeFrom="paragraph">
                <wp:posOffset>-35560</wp:posOffset>
              </wp:positionV>
              <wp:extent cx="711200" cy="228600"/>
              <wp:effectExtent l="0" t="0" r="0" b="0"/>
              <wp:wrapSquare wrapText="bothSides"/>
              <wp:docPr id="8" name="Picture 8" descr="da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10E6">
          <w:rPr>
            <w:rFonts w:ascii="Arial Narrow" w:hAnsi="Arial Narrow"/>
            <w:noProof/>
            <w:color w:val="2B5A85"/>
            <w:sz w:val="24"/>
            <w:szCs w:val="24"/>
          </w:rPr>
          <mc:AlternateContent>
            <mc:Choice Requires="wps">
              <w:drawing>
                <wp:anchor distT="0" distB="0" distL="114300" distR="114300" simplePos="0" relativeHeight="251667456" behindDoc="0" locked="0" layoutInCell="1" allowOverlap="1" wp14:anchorId="3974FFA7" wp14:editId="588080BC">
                  <wp:simplePos x="0" y="0"/>
                  <wp:positionH relativeFrom="column">
                    <wp:posOffset>6516774</wp:posOffset>
                  </wp:positionH>
                  <wp:positionV relativeFrom="paragraph">
                    <wp:posOffset>-36830</wp:posOffset>
                  </wp:positionV>
                  <wp:extent cx="0" cy="2286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18CCD5F3"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13.15pt,-2.9pt" to="513.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WvJwAEAANMDAAAOAAAAZHJzL2Uyb0RvYy54bWysU8tu2zAQvAfoPxC815INOEgEyzk4aC9F&#10;YuTxAQy1tAjwhSVryX+fJeUoQVOgaNELRS53ZneGq83NaA07AkbtXcuXi5ozcNJ32h1a/vz07esV&#10;ZzEJ1wnjHbT8BJHfbL9cbIbQwMr33nSAjEhcbIbQ8j6l0FRVlD1YERc+gKNL5dGKREc8VB2Kgdit&#10;qVZ1fVkNHruAXkKMFL2dLvm28CsFMt0rFSEx03LqLZUVy/qS12q7Ec0BRei1PLch/qELK7SjojPV&#10;rUiC/UT9icpqiT56lRbS28orpSUUDaRmWf+i5rEXAYoWMieG2ab4/2jl3XGPTHctX3PmhKUnekwo&#10;9KFPbOedIwM9snX2aQixofSd2+P5FMMes+hRoc1fksPG4u1p9hbGxOQUlBRdra4u62J79Y4LGNN3&#10;8JblTcuNdlm1aMTxR0xUi1LfUnLYODbQrF3X64koNza1UnbpZGBKewBF0qj4stCVoYKdQXYUNA5C&#10;SnBpmaVRAeMoO8OUNmYG1n8GnvMzFMrA/Q14RpTK3qUZbLXz+LvqaXxrWU351P4H3Xn74rtTeaRy&#10;QZNTFJ6nPI/mx3OBv/+L21cAAAD//wMAUEsDBBQABgAIAAAAIQCwd+hA3wAAAAsBAAAPAAAAZHJz&#10;L2Rvd25yZXYueG1sTI/BTsMwEETvSPyDtUjcWptUFBTiVKhShYTooaXl7MaLE4jXUew2ga9nKw5w&#10;nNmn2ZliMfpWnLCPTSANN1MFAqkKtiGnYfe6mtyDiMmQNW0g1PCFERbl5UVhchsG2uBpm5zgEIq5&#10;0VCn1OVSxqpGb+I0dEh8ew+9N4ll76TtzcDhvpWZUnPpTUP8oTYdLmusPrdHr2H5dvcyuDU9f++a&#10;J1xtPvaZW++1vr4aHx9AJBzTHwzn+lwdSu50CEeyUbSsVTafMathcssbzsSvc9AwUxnIspD/N5Q/&#10;AAAA//8DAFBLAQItABQABgAIAAAAIQC2gziS/gAAAOEBAAATAAAAAAAAAAAAAAAAAAAAAABbQ29u&#10;dGVudF9UeXBlc10ueG1sUEsBAi0AFAAGAAgAAAAhADj9If/WAAAAlAEAAAsAAAAAAAAAAAAAAAAA&#10;LwEAAF9yZWxzLy5yZWxzUEsBAi0AFAAGAAgAAAAhAPg5a8nAAQAA0wMAAA4AAAAAAAAAAAAAAAAA&#10;LgIAAGRycy9lMm9Eb2MueG1sUEsBAi0AFAAGAAgAAAAhALB36EDfAAAACwEAAA8AAAAAAAAAAAAA&#10;AAAAGgQAAGRycy9kb3ducmV2LnhtbFBLBQYAAAAABAAEAPMAAAAmBQAAAAA=&#10;" strokecolor="#4579b8 [3044]" strokeweight="1.5pt"/>
              </w:pict>
            </mc:Fallback>
          </mc:AlternateContent>
        </w:r>
        <w:r w:rsidR="00AB10E6">
          <w:tab/>
        </w:r>
        <w:r w:rsidR="00AB10E6">
          <w:tab/>
        </w:r>
        <w:r w:rsidR="00AB10E6">
          <w:tab/>
        </w:r>
        <w:r w:rsidR="00EC23A4" w:rsidRPr="005639DE">
          <w:rPr>
            <w:rFonts w:ascii="Arial Narrow" w:hAnsi="Arial Narrow"/>
            <w:color w:val="2B5A85"/>
            <w:sz w:val="24"/>
            <w:szCs w:val="24"/>
          </w:rPr>
          <w:fldChar w:fldCharType="begin"/>
        </w:r>
        <w:r w:rsidR="00EC23A4" w:rsidRPr="005639DE">
          <w:rPr>
            <w:rFonts w:ascii="Arial Narrow" w:hAnsi="Arial Narrow"/>
            <w:color w:val="2B5A85"/>
            <w:sz w:val="24"/>
            <w:szCs w:val="24"/>
          </w:rPr>
          <w:instrText xml:space="preserve"> PAGE   \* MERGEFORMAT </w:instrText>
        </w:r>
        <w:r w:rsidR="00EC23A4" w:rsidRPr="005639DE">
          <w:rPr>
            <w:rFonts w:ascii="Arial Narrow" w:hAnsi="Arial Narrow"/>
            <w:color w:val="2B5A85"/>
            <w:sz w:val="24"/>
            <w:szCs w:val="24"/>
          </w:rPr>
          <w:fldChar w:fldCharType="separate"/>
        </w:r>
        <w:r w:rsidR="00930ABA">
          <w:rPr>
            <w:rFonts w:ascii="Arial Narrow" w:hAnsi="Arial Narrow"/>
            <w:noProof/>
            <w:color w:val="2B5A85"/>
            <w:sz w:val="24"/>
            <w:szCs w:val="24"/>
          </w:rPr>
          <w:t>2</w:t>
        </w:r>
        <w:r w:rsidR="00EC23A4" w:rsidRPr="005639DE">
          <w:rPr>
            <w:rFonts w:ascii="Arial Narrow" w:hAnsi="Arial Narrow"/>
            <w:noProof/>
            <w:color w:val="2B5A85"/>
            <w:sz w:val="24"/>
            <w:szCs w:val="24"/>
          </w:rPr>
          <w:fldChar w:fldCharType="end"/>
        </w:r>
      </w:p>
    </w:sdtContent>
  </w:sdt>
  <w:p w14:paraId="634FC552" w14:textId="77777777" w:rsidR="00EC23A4" w:rsidRDefault="00EC23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171280"/>
      <w:docPartObj>
        <w:docPartGallery w:val="Page Numbers (Top of Page)"/>
        <w:docPartUnique/>
      </w:docPartObj>
    </w:sdtPr>
    <w:sdtEndPr>
      <w:rPr>
        <w:rFonts w:ascii="Arial Narrow" w:hAnsi="Arial Narrow"/>
        <w:noProof/>
        <w:color w:val="2B5A85"/>
        <w:sz w:val="24"/>
        <w:szCs w:val="24"/>
      </w:rPr>
    </w:sdtEndPr>
    <w:sdtContent>
      <w:p w14:paraId="40131D3D" w14:textId="58201AA8" w:rsidR="000555B0" w:rsidRPr="005639DE" w:rsidRDefault="000555B0" w:rsidP="000555B0">
        <w:pPr>
          <w:pStyle w:val="Header"/>
          <w:tabs>
            <w:tab w:val="left" w:pos="10080"/>
          </w:tabs>
          <w:jc w:val="center"/>
          <w:rPr>
            <w:rFonts w:ascii="Arial Narrow" w:hAnsi="Arial Narrow"/>
            <w:color w:val="2B5A85"/>
            <w:sz w:val="24"/>
            <w:szCs w:val="24"/>
          </w:rPr>
        </w:pPr>
        <w:r w:rsidRPr="005639DE">
          <w:rPr>
            <w:rFonts w:ascii="Arial Narrow" w:hAnsi="Arial Narrow"/>
            <w:noProof/>
            <w:color w:val="2B5A85"/>
            <w:sz w:val="24"/>
            <w:szCs w:val="24"/>
          </w:rPr>
          <w:drawing>
            <wp:anchor distT="0" distB="0" distL="114300" distR="114300" simplePos="0" relativeHeight="251671552" behindDoc="0" locked="0" layoutInCell="1" allowOverlap="1" wp14:anchorId="38558055" wp14:editId="4329082F">
              <wp:simplePos x="0" y="0"/>
              <wp:positionH relativeFrom="column">
                <wp:posOffset>105605</wp:posOffset>
              </wp:positionH>
              <wp:positionV relativeFrom="paragraph">
                <wp:posOffset>-35560</wp:posOffset>
              </wp:positionV>
              <wp:extent cx="711200" cy="228600"/>
              <wp:effectExtent l="0" t="0" r="0" b="0"/>
              <wp:wrapSquare wrapText="bothSides"/>
              <wp:docPr id="11" name="Picture 11" descr="dai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12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color w:val="2B5A85"/>
            <w:sz w:val="24"/>
            <w:szCs w:val="24"/>
          </w:rPr>
          <mc:AlternateContent>
            <mc:Choice Requires="wps">
              <w:drawing>
                <wp:anchor distT="0" distB="0" distL="114300" distR="114300" simplePos="0" relativeHeight="251672576" behindDoc="0" locked="0" layoutInCell="1" allowOverlap="1" wp14:anchorId="182BBB9C" wp14:editId="60C8FC8D">
                  <wp:simplePos x="0" y="0"/>
                  <wp:positionH relativeFrom="column">
                    <wp:posOffset>6516774</wp:posOffset>
                  </wp:positionH>
                  <wp:positionV relativeFrom="paragraph">
                    <wp:posOffset>-36830</wp:posOffset>
                  </wp:positionV>
                  <wp:extent cx="0" cy="2286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2286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w:pict>
                <v:line w14:anchorId="192E3A8C" id="Straight Connector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13.15pt,-2.9pt" to="513.1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UmvgEAANMDAAAOAAAAZHJzL2Uyb0RvYy54bWysU8GO0zAQvSPxD5bvNGklVkvUdA9dwQVB&#10;xcIHeJ1xY8n2WGPTtH/P2OlmV4CEQFwcezzvzbznyfbu7J04ASWLoZfrVSsFBI2DDcdefvv6/s2t&#10;FCmrMCiHAXp5gSTvdq9fbafYwQZHdAOQYJKQuin2csw5dk2T9AhepRVGCHxpkLzKfKRjM5CamN27&#10;ZtO2N82ENERCDSlx9H6+lLvKbwzo/NmYBFm4XnJvua5U18eyNrut6o6k4mj1tQ31D114ZQMXXaju&#10;VVbiO9lfqLzVhAlNXmn0DRpjNVQNrGbd/qTmYVQRqhY2J8XFpvT/aPWn04GEHfjtpAjK8xM9ZFL2&#10;OGaxxxDYQCSxLj5NMXWcvg8Hup5SPFARfTbky5fliHP19rJ4C+cs9BzUHN1sbm/aanvzjIuU8gdA&#10;L8qml86Golp16vQxZa7FqU8pJeyCmLjfd+3bmag0NrdSd/niYE77AoalcfF1patDBXtH4qR4HJTW&#10;EHKVxgVc4OwCM9a5Bdj+GXjNL1CoA/c34AVRK2PIC9jbgPS76vn81LKZ89mfF7rL9hGHS32kesGT&#10;Uy28TnkZzZfnCn/+F3c/AAAA//8DAFBLAwQUAAYACAAAACEAsHfoQN8AAAALAQAADwAAAGRycy9k&#10;b3ducmV2LnhtbEyPwU7DMBBE70j8g7VI3FqbVBQU4lSoUoWE6KGl5ezGixOI11HsNoGvZysOcJzZ&#10;p9mZYjH6Vpywj00gDTdTBQKpCrYhp2H3uprcg4jJkDVtINTwhREW5eVFYXIbBtrgaZuc4BCKudFQ&#10;p9TlUsaqRm/iNHRIfHsPvTeJZe+k7c3A4b6VmVJz6U1D/KE2HS5rrD63R69h+Xb3Mrg1PX/vmidc&#10;bT72mVvvtb6+Gh8fQCQc0x8M5/pcHUrudAhHslG0rFU2nzGrYXLLG87Er3PQMFMZyLKQ/zeUPwAA&#10;AP//AwBQSwECLQAUAAYACAAAACEAtoM4kv4AAADhAQAAEwAAAAAAAAAAAAAAAAAAAAAAW0NvbnRl&#10;bnRfVHlwZXNdLnhtbFBLAQItABQABgAIAAAAIQA4/SH/1gAAAJQBAAALAAAAAAAAAAAAAAAAAC8B&#10;AABfcmVscy8ucmVsc1BLAQItABQABgAIAAAAIQBYFIUmvgEAANMDAAAOAAAAAAAAAAAAAAAAAC4C&#10;AABkcnMvZTJvRG9jLnhtbFBLAQItABQABgAIAAAAIQCwd+hA3wAAAAsBAAAPAAAAAAAAAAAAAAAA&#10;ABgEAABkcnMvZG93bnJldi54bWxQSwUGAAAAAAQABADzAAAAJAUAAAAA&#10;" strokecolor="#4579b8 [3044]" strokeweight="1.5pt"/>
              </w:pict>
            </mc:Fallback>
          </mc:AlternateContent>
        </w:r>
        <w:r>
          <w:tab/>
        </w:r>
        <w:r>
          <w:tab/>
        </w:r>
        <w:r>
          <w:tab/>
        </w:r>
        <w:r w:rsidRPr="005639DE">
          <w:rPr>
            <w:rFonts w:ascii="Arial Narrow" w:hAnsi="Arial Narrow"/>
            <w:color w:val="2B5A85"/>
            <w:sz w:val="24"/>
            <w:szCs w:val="24"/>
          </w:rPr>
          <w:fldChar w:fldCharType="begin"/>
        </w:r>
        <w:r w:rsidRPr="005639DE">
          <w:rPr>
            <w:rFonts w:ascii="Arial Narrow" w:hAnsi="Arial Narrow"/>
            <w:color w:val="2B5A85"/>
            <w:sz w:val="24"/>
            <w:szCs w:val="24"/>
          </w:rPr>
          <w:instrText xml:space="preserve"> PAGE   \* MERGEFORMAT </w:instrText>
        </w:r>
        <w:r w:rsidRPr="005639DE">
          <w:rPr>
            <w:rFonts w:ascii="Arial Narrow" w:hAnsi="Arial Narrow"/>
            <w:color w:val="2B5A85"/>
            <w:sz w:val="24"/>
            <w:szCs w:val="24"/>
          </w:rPr>
          <w:fldChar w:fldCharType="separate"/>
        </w:r>
        <w:r w:rsidR="00177000">
          <w:rPr>
            <w:rFonts w:ascii="Arial Narrow" w:hAnsi="Arial Narrow"/>
            <w:noProof/>
            <w:color w:val="2B5A85"/>
            <w:sz w:val="24"/>
            <w:szCs w:val="24"/>
          </w:rPr>
          <w:t>2</w:t>
        </w:r>
        <w:r w:rsidRPr="005639DE">
          <w:rPr>
            <w:rFonts w:ascii="Arial Narrow" w:hAnsi="Arial Narrow"/>
            <w:noProof/>
            <w:color w:val="2B5A85"/>
            <w:sz w:val="24"/>
            <w:szCs w:val="24"/>
          </w:rPr>
          <w:fldChar w:fldCharType="end"/>
        </w:r>
      </w:p>
    </w:sdtContent>
  </w:sdt>
  <w:p w14:paraId="00354557" w14:textId="77777777" w:rsidR="00B80774" w:rsidRPr="00B80774" w:rsidRDefault="00B80774" w:rsidP="00B80774">
    <w:pPr>
      <w:pStyle w:val="NewsletterTitle"/>
      <w:jc w:val="both"/>
      <w:rPr>
        <w:rFonts w:ascii="Arial Black" w:hAnsi="Arial Black"/>
        <w:b w:val="0"/>
        <w:sz w:val="64"/>
        <w:szCs w:val="64"/>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0312"/>
    <w:multiLevelType w:val="hybridMultilevel"/>
    <w:tmpl w:val="ACE07B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B6299"/>
    <w:multiLevelType w:val="hybridMultilevel"/>
    <w:tmpl w:val="C87A807C"/>
    <w:lvl w:ilvl="0" w:tplc="248ED5D8">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C5803"/>
    <w:multiLevelType w:val="hybridMultilevel"/>
    <w:tmpl w:val="52BA1A94"/>
    <w:lvl w:ilvl="0" w:tplc="248ED5D8">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401A61C0"/>
    <w:multiLevelType w:val="hybridMultilevel"/>
    <w:tmpl w:val="85406F82"/>
    <w:lvl w:ilvl="0" w:tplc="4D8A0978">
      <w:start w:val="1"/>
      <w:numFmt w:val="bullet"/>
      <w:lvlText w:val=""/>
      <w:lvlJc w:val="left"/>
      <w:pPr>
        <w:tabs>
          <w:tab w:val="num" w:pos="720"/>
        </w:tabs>
        <w:ind w:left="720" w:hanging="360"/>
      </w:pPr>
      <w:rPr>
        <w:rFonts w:ascii="Wingdings" w:hAnsi="Wingdings" w:hint="default"/>
      </w:rPr>
    </w:lvl>
    <w:lvl w:ilvl="1" w:tplc="85520676" w:tentative="1">
      <w:start w:val="1"/>
      <w:numFmt w:val="bullet"/>
      <w:lvlText w:val=""/>
      <w:lvlJc w:val="left"/>
      <w:pPr>
        <w:tabs>
          <w:tab w:val="num" w:pos="1440"/>
        </w:tabs>
        <w:ind w:left="1440" w:hanging="360"/>
      </w:pPr>
      <w:rPr>
        <w:rFonts w:ascii="Wingdings" w:hAnsi="Wingdings" w:hint="default"/>
      </w:rPr>
    </w:lvl>
    <w:lvl w:ilvl="2" w:tplc="5D58587C" w:tentative="1">
      <w:start w:val="1"/>
      <w:numFmt w:val="bullet"/>
      <w:lvlText w:val=""/>
      <w:lvlJc w:val="left"/>
      <w:pPr>
        <w:tabs>
          <w:tab w:val="num" w:pos="2160"/>
        </w:tabs>
        <w:ind w:left="2160" w:hanging="360"/>
      </w:pPr>
      <w:rPr>
        <w:rFonts w:ascii="Wingdings" w:hAnsi="Wingdings" w:hint="default"/>
      </w:rPr>
    </w:lvl>
    <w:lvl w:ilvl="3" w:tplc="EFB23822" w:tentative="1">
      <w:start w:val="1"/>
      <w:numFmt w:val="bullet"/>
      <w:lvlText w:val=""/>
      <w:lvlJc w:val="left"/>
      <w:pPr>
        <w:tabs>
          <w:tab w:val="num" w:pos="2880"/>
        </w:tabs>
        <w:ind w:left="2880" w:hanging="360"/>
      </w:pPr>
      <w:rPr>
        <w:rFonts w:ascii="Wingdings" w:hAnsi="Wingdings" w:hint="default"/>
      </w:rPr>
    </w:lvl>
    <w:lvl w:ilvl="4" w:tplc="E432CE76" w:tentative="1">
      <w:start w:val="1"/>
      <w:numFmt w:val="bullet"/>
      <w:lvlText w:val=""/>
      <w:lvlJc w:val="left"/>
      <w:pPr>
        <w:tabs>
          <w:tab w:val="num" w:pos="3600"/>
        </w:tabs>
        <w:ind w:left="3600" w:hanging="360"/>
      </w:pPr>
      <w:rPr>
        <w:rFonts w:ascii="Wingdings" w:hAnsi="Wingdings" w:hint="default"/>
      </w:rPr>
    </w:lvl>
    <w:lvl w:ilvl="5" w:tplc="0720D62A" w:tentative="1">
      <w:start w:val="1"/>
      <w:numFmt w:val="bullet"/>
      <w:lvlText w:val=""/>
      <w:lvlJc w:val="left"/>
      <w:pPr>
        <w:tabs>
          <w:tab w:val="num" w:pos="4320"/>
        </w:tabs>
        <w:ind w:left="4320" w:hanging="360"/>
      </w:pPr>
      <w:rPr>
        <w:rFonts w:ascii="Wingdings" w:hAnsi="Wingdings" w:hint="default"/>
      </w:rPr>
    </w:lvl>
    <w:lvl w:ilvl="6" w:tplc="88E2DA66" w:tentative="1">
      <w:start w:val="1"/>
      <w:numFmt w:val="bullet"/>
      <w:lvlText w:val=""/>
      <w:lvlJc w:val="left"/>
      <w:pPr>
        <w:tabs>
          <w:tab w:val="num" w:pos="5040"/>
        </w:tabs>
        <w:ind w:left="5040" w:hanging="360"/>
      </w:pPr>
      <w:rPr>
        <w:rFonts w:ascii="Wingdings" w:hAnsi="Wingdings" w:hint="default"/>
      </w:rPr>
    </w:lvl>
    <w:lvl w:ilvl="7" w:tplc="F65EF574" w:tentative="1">
      <w:start w:val="1"/>
      <w:numFmt w:val="bullet"/>
      <w:lvlText w:val=""/>
      <w:lvlJc w:val="left"/>
      <w:pPr>
        <w:tabs>
          <w:tab w:val="num" w:pos="5760"/>
        </w:tabs>
        <w:ind w:left="5760" w:hanging="360"/>
      </w:pPr>
      <w:rPr>
        <w:rFonts w:ascii="Wingdings" w:hAnsi="Wingdings" w:hint="default"/>
      </w:rPr>
    </w:lvl>
    <w:lvl w:ilvl="8" w:tplc="F5926CE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1C1C80"/>
    <w:multiLevelType w:val="hybridMultilevel"/>
    <w:tmpl w:val="29E0D994"/>
    <w:lvl w:ilvl="0" w:tplc="6CDA6690">
      <w:start w:val="1"/>
      <w:numFmt w:val="bullet"/>
      <w:lvlText w:val=""/>
      <w:lvlJc w:val="left"/>
      <w:pPr>
        <w:ind w:left="862" w:hanging="360"/>
      </w:pPr>
      <w:rPr>
        <w:rFonts w:ascii="Wingdings" w:hAnsi="Wingdings"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72113495"/>
    <w:multiLevelType w:val="hybridMultilevel"/>
    <w:tmpl w:val="06287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5D"/>
    <w:rsid w:val="0000663C"/>
    <w:rsid w:val="00013FA3"/>
    <w:rsid w:val="00027C7D"/>
    <w:rsid w:val="00037BB6"/>
    <w:rsid w:val="0004138B"/>
    <w:rsid w:val="000414CD"/>
    <w:rsid w:val="00052743"/>
    <w:rsid w:val="000555B0"/>
    <w:rsid w:val="00063CF8"/>
    <w:rsid w:val="00072D88"/>
    <w:rsid w:val="000930A5"/>
    <w:rsid w:val="000A76C0"/>
    <w:rsid w:val="000B1739"/>
    <w:rsid w:val="000D4D65"/>
    <w:rsid w:val="001022D6"/>
    <w:rsid w:val="00157F8A"/>
    <w:rsid w:val="00166361"/>
    <w:rsid w:val="00177000"/>
    <w:rsid w:val="00181E20"/>
    <w:rsid w:val="001B4297"/>
    <w:rsid w:val="001C7B65"/>
    <w:rsid w:val="001D6734"/>
    <w:rsid w:val="0022433E"/>
    <w:rsid w:val="00233B55"/>
    <w:rsid w:val="002669C6"/>
    <w:rsid w:val="00285228"/>
    <w:rsid w:val="00293965"/>
    <w:rsid w:val="002C1308"/>
    <w:rsid w:val="002D20BA"/>
    <w:rsid w:val="00302D83"/>
    <w:rsid w:val="00342E3C"/>
    <w:rsid w:val="00350E2A"/>
    <w:rsid w:val="003543BB"/>
    <w:rsid w:val="0037383A"/>
    <w:rsid w:val="00376733"/>
    <w:rsid w:val="00397116"/>
    <w:rsid w:val="003C2575"/>
    <w:rsid w:val="003D3C4C"/>
    <w:rsid w:val="003D4FF6"/>
    <w:rsid w:val="003E6F06"/>
    <w:rsid w:val="003F09D9"/>
    <w:rsid w:val="004078BA"/>
    <w:rsid w:val="00456453"/>
    <w:rsid w:val="0045787C"/>
    <w:rsid w:val="004766E8"/>
    <w:rsid w:val="00486371"/>
    <w:rsid w:val="004902DB"/>
    <w:rsid w:val="00492367"/>
    <w:rsid w:val="004D3799"/>
    <w:rsid w:val="005133D0"/>
    <w:rsid w:val="00527849"/>
    <w:rsid w:val="00531D21"/>
    <w:rsid w:val="005639DE"/>
    <w:rsid w:val="005654CA"/>
    <w:rsid w:val="005862E3"/>
    <w:rsid w:val="005B1B84"/>
    <w:rsid w:val="005C23FB"/>
    <w:rsid w:val="005C3B06"/>
    <w:rsid w:val="00610902"/>
    <w:rsid w:val="0062161A"/>
    <w:rsid w:val="006A2B4D"/>
    <w:rsid w:val="006B594A"/>
    <w:rsid w:val="006F73A2"/>
    <w:rsid w:val="00727FF3"/>
    <w:rsid w:val="00740F4F"/>
    <w:rsid w:val="007430A6"/>
    <w:rsid w:val="00760BA9"/>
    <w:rsid w:val="00775F65"/>
    <w:rsid w:val="007810F3"/>
    <w:rsid w:val="00781C8E"/>
    <w:rsid w:val="007F7008"/>
    <w:rsid w:val="008067C2"/>
    <w:rsid w:val="0081307C"/>
    <w:rsid w:val="00824B1E"/>
    <w:rsid w:val="00842C88"/>
    <w:rsid w:val="008559E6"/>
    <w:rsid w:val="0088166E"/>
    <w:rsid w:val="008827D3"/>
    <w:rsid w:val="00890F46"/>
    <w:rsid w:val="008A1ABD"/>
    <w:rsid w:val="008E46CA"/>
    <w:rsid w:val="008F3D19"/>
    <w:rsid w:val="00930ABA"/>
    <w:rsid w:val="00930EEC"/>
    <w:rsid w:val="009956B3"/>
    <w:rsid w:val="009A1E1C"/>
    <w:rsid w:val="009B21E8"/>
    <w:rsid w:val="009D6B57"/>
    <w:rsid w:val="009D7EDE"/>
    <w:rsid w:val="009E2BB0"/>
    <w:rsid w:val="009E7F5D"/>
    <w:rsid w:val="00A070D4"/>
    <w:rsid w:val="00A173B2"/>
    <w:rsid w:val="00A37789"/>
    <w:rsid w:val="00A41563"/>
    <w:rsid w:val="00A4306D"/>
    <w:rsid w:val="00A441E8"/>
    <w:rsid w:val="00A825E2"/>
    <w:rsid w:val="00A84575"/>
    <w:rsid w:val="00A84A79"/>
    <w:rsid w:val="00AA37BD"/>
    <w:rsid w:val="00AB10E6"/>
    <w:rsid w:val="00AC2D4B"/>
    <w:rsid w:val="00B0284A"/>
    <w:rsid w:val="00B06F3B"/>
    <w:rsid w:val="00B15995"/>
    <w:rsid w:val="00B159F1"/>
    <w:rsid w:val="00B539F7"/>
    <w:rsid w:val="00B5456F"/>
    <w:rsid w:val="00B643B8"/>
    <w:rsid w:val="00B707DE"/>
    <w:rsid w:val="00B80774"/>
    <w:rsid w:val="00B82D0E"/>
    <w:rsid w:val="00B96333"/>
    <w:rsid w:val="00BA3C93"/>
    <w:rsid w:val="00BA70FD"/>
    <w:rsid w:val="00BC2541"/>
    <w:rsid w:val="00BF0981"/>
    <w:rsid w:val="00BF2D0E"/>
    <w:rsid w:val="00C012D0"/>
    <w:rsid w:val="00C17E70"/>
    <w:rsid w:val="00C6297C"/>
    <w:rsid w:val="00C85D05"/>
    <w:rsid w:val="00C94BE1"/>
    <w:rsid w:val="00C97F8E"/>
    <w:rsid w:val="00CA7E09"/>
    <w:rsid w:val="00CF02B0"/>
    <w:rsid w:val="00D16275"/>
    <w:rsid w:val="00D22900"/>
    <w:rsid w:val="00D527E1"/>
    <w:rsid w:val="00D53BEE"/>
    <w:rsid w:val="00D732EC"/>
    <w:rsid w:val="00D91899"/>
    <w:rsid w:val="00DB4F4B"/>
    <w:rsid w:val="00DD3438"/>
    <w:rsid w:val="00DE4FE8"/>
    <w:rsid w:val="00DF2BF0"/>
    <w:rsid w:val="00E44C84"/>
    <w:rsid w:val="00E50D13"/>
    <w:rsid w:val="00E6205B"/>
    <w:rsid w:val="00EA3876"/>
    <w:rsid w:val="00EA6079"/>
    <w:rsid w:val="00EB0B70"/>
    <w:rsid w:val="00EC23A4"/>
    <w:rsid w:val="00ED3951"/>
    <w:rsid w:val="00EE3ECE"/>
    <w:rsid w:val="00EE78F7"/>
    <w:rsid w:val="00EF1A8E"/>
    <w:rsid w:val="00F260ED"/>
    <w:rsid w:val="00F26E85"/>
    <w:rsid w:val="00F51510"/>
    <w:rsid w:val="00F55F05"/>
    <w:rsid w:val="00F560A0"/>
    <w:rsid w:val="00F7466A"/>
    <w:rsid w:val="00F76A23"/>
    <w:rsid w:val="00F856D2"/>
    <w:rsid w:val="00FA4D2D"/>
    <w:rsid w:val="00FF2B25"/>
    <w:rsid w:val="00FF5E3C"/>
    <w:rsid w:val="00FF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7FFFC45"/>
  <w15:chartTrackingRefBased/>
  <w15:docId w15:val="{504CBCC1-BE36-4704-937B-561463AC6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54CA"/>
    <w:pPr>
      <w:spacing w:after="120" w:line="240" w:lineRule="auto"/>
    </w:pPr>
    <w:rPr>
      <w:rFonts w:ascii="Arial" w:hAnsi="Arial"/>
    </w:rPr>
  </w:style>
  <w:style w:type="paragraph" w:styleId="Heading1">
    <w:name w:val="heading 1"/>
    <w:basedOn w:val="Normal"/>
    <w:next w:val="Normal"/>
    <w:link w:val="Heading1Char"/>
    <w:uiPriority w:val="9"/>
    <w:qFormat/>
    <w:rsid w:val="001B4297"/>
    <w:pPr>
      <w:outlineLvl w:val="0"/>
    </w:pPr>
    <w:rPr>
      <w:rFonts w:cs="Arial"/>
      <w:b/>
      <w:color w:val="2B5A85"/>
      <w:sz w:val="48"/>
    </w:rPr>
  </w:style>
  <w:style w:type="paragraph" w:styleId="Heading2">
    <w:name w:val="heading 2"/>
    <w:basedOn w:val="Normal"/>
    <w:next w:val="Normal"/>
    <w:link w:val="Heading2Char"/>
    <w:uiPriority w:val="9"/>
    <w:unhideWhenUsed/>
    <w:qFormat/>
    <w:rsid w:val="00F260ED"/>
    <w:pPr>
      <w:keepNext/>
      <w:keepLines/>
      <w:spacing w:before="240" w:after="0"/>
      <w:outlineLvl w:val="1"/>
    </w:pPr>
    <w:rPr>
      <w:rFonts w:eastAsiaTheme="majorEastAsia" w:cstheme="majorBidi"/>
      <w:b/>
      <w:color w:val="365F91" w:themeColor="accent1" w:themeShade="BF"/>
      <w:sz w:val="32"/>
      <w:szCs w:val="26"/>
    </w:rPr>
  </w:style>
  <w:style w:type="paragraph" w:styleId="Heading3">
    <w:name w:val="heading 3"/>
    <w:basedOn w:val="Normal"/>
    <w:next w:val="Normal"/>
    <w:link w:val="Heading3Char"/>
    <w:uiPriority w:val="9"/>
    <w:unhideWhenUsed/>
    <w:qFormat/>
    <w:rsid w:val="00EA3876"/>
    <w:pPr>
      <w:keepNext/>
      <w:keepLines/>
      <w:spacing w:before="200" w:after="0"/>
      <w:outlineLvl w:val="2"/>
    </w:pPr>
    <w:rPr>
      <w:rFonts w:eastAsiaTheme="majorEastAsia" w:cstheme="majorBidi"/>
      <w:b/>
      <w:i/>
      <w:color w:val="2B5A8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6C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6C0"/>
    <w:rPr>
      <w:rFonts w:ascii="Segoe UI" w:hAnsi="Segoe UI" w:cs="Segoe UI"/>
      <w:sz w:val="18"/>
      <w:szCs w:val="18"/>
    </w:rPr>
  </w:style>
  <w:style w:type="paragraph" w:styleId="Header">
    <w:name w:val="header"/>
    <w:basedOn w:val="Normal"/>
    <w:link w:val="HeaderChar"/>
    <w:uiPriority w:val="99"/>
    <w:unhideWhenUsed/>
    <w:rsid w:val="009D6B57"/>
    <w:pPr>
      <w:tabs>
        <w:tab w:val="center" w:pos="4680"/>
        <w:tab w:val="right" w:pos="9360"/>
      </w:tabs>
      <w:spacing w:after="0"/>
    </w:pPr>
  </w:style>
  <w:style w:type="character" w:customStyle="1" w:styleId="HeaderChar">
    <w:name w:val="Header Char"/>
    <w:basedOn w:val="DefaultParagraphFont"/>
    <w:link w:val="Header"/>
    <w:uiPriority w:val="99"/>
    <w:rsid w:val="009D6B57"/>
  </w:style>
  <w:style w:type="paragraph" w:styleId="Footer">
    <w:name w:val="footer"/>
    <w:basedOn w:val="Normal"/>
    <w:link w:val="FooterChar"/>
    <w:uiPriority w:val="99"/>
    <w:unhideWhenUsed/>
    <w:rsid w:val="009D6B57"/>
    <w:pPr>
      <w:tabs>
        <w:tab w:val="center" w:pos="4680"/>
        <w:tab w:val="right" w:pos="9360"/>
      </w:tabs>
      <w:spacing w:after="0"/>
    </w:pPr>
  </w:style>
  <w:style w:type="character" w:customStyle="1" w:styleId="FooterChar">
    <w:name w:val="Footer Char"/>
    <w:basedOn w:val="DefaultParagraphFont"/>
    <w:link w:val="Footer"/>
    <w:uiPriority w:val="99"/>
    <w:rsid w:val="009D6B57"/>
  </w:style>
  <w:style w:type="character" w:customStyle="1" w:styleId="Heading1Char">
    <w:name w:val="Heading 1 Char"/>
    <w:basedOn w:val="DefaultParagraphFont"/>
    <w:link w:val="Heading1"/>
    <w:uiPriority w:val="9"/>
    <w:rsid w:val="001B4297"/>
    <w:rPr>
      <w:rFonts w:ascii="Arial" w:hAnsi="Arial" w:cs="Arial"/>
      <w:b/>
      <w:color w:val="2B5A85"/>
      <w:sz w:val="48"/>
    </w:rPr>
  </w:style>
  <w:style w:type="paragraph" w:styleId="Subtitle">
    <w:name w:val="Subtitle"/>
    <w:basedOn w:val="Normal"/>
    <w:next w:val="Normal"/>
    <w:link w:val="SubtitleChar"/>
    <w:uiPriority w:val="11"/>
    <w:qFormat/>
    <w:rsid w:val="009D6B57"/>
    <w:pPr>
      <w:spacing w:after="0"/>
    </w:pPr>
    <w:rPr>
      <w:rFonts w:cs="Arial"/>
      <w:color w:val="2B5A85"/>
    </w:rPr>
  </w:style>
  <w:style w:type="character" w:customStyle="1" w:styleId="SubtitleChar">
    <w:name w:val="Subtitle Char"/>
    <w:basedOn w:val="DefaultParagraphFont"/>
    <w:link w:val="Subtitle"/>
    <w:uiPriority w:val="11"/>
    <w:rsid w:val="009D6B57"/>
    <w:rPr>
      <w:rFonts w:ascii="Arial" w:hAnsi="Arial" w:cs="Arial"/>
      <w:color w:val="2B5A85"/>
      <w:sz w:val="24"/>
    </w:rPr>
  </w:style>
  <w:style w:type="paragraph" w:customStyle="1" w:styleId="CECOLetter">
    <w:name w:val="CECO Letter"/>
    <w:basedOn w:val="Normal"/>
    <w:qFormat/>
    <w:rsid w:val="00C012D0"/>
    <w:pPr>
      <w:spacing w:after="240" w:line="280" w:lineRule="exact"/>
    </w:pPr>
    <w:rPr>
      <w:rFonts w:cs="Arial"/>
      <w:color w:val="FFFFFF" w:themeColor="background1"/>
      <w:sz w:val="20"/>
    </w:rPr>
  </w:style>
  <w:style w:type="paragraph" w:customStyle="1" w:styleId="NewsletterTitle">
    <w:name w:val="Newsletter Title"/>
    <w:basedOn w:val="Normal"/>
    <w:qFormat/>
    <w:rsid w:val="00B96333"/>
    <w:pPr>
      <w:spacing w:after="0"/>
    </w:pPr>
    <w:rPr>
      <w:b/>
      <w:color w:val="2B5A85"/>
      <w:sz w:val="72"/>
    </w:rPr>
  </w:style>
  <w:style w:type="character" w:customStyle="1" w:styleId="Heading2Char">
    <w:name w:val="Heading 2 Char"/>
    <w:basedOn w:val="DefaultParagraphFont"/>
    <w:link w:val="Heading2"/>
    <w:uiPriority w:val="9"/>
    <w:rsid w:val="00F260ED"/>
    <w:rPr>
      <w:rFonts w:ascii="Arial" w:eastAsiaTheme="majorEastAsia" w:hAnsi="Arial" w:cstheme="majorBidi"/>
      <w:b/>
      <w:color w:val="365F91" w:themeColor="accent1" w:themeShade="BF"/>
      <w:sz w:val="32"/>
      <w:szCs w:val="26"/>
    </w:rPr>
  </w:style>
  <w:style w:type="character" w:customStyle="1" w:styleId="Heading3Char">
    <w:name w:val="Heading 3 Char"/>
    <w:basedOn w:val="DefaultParagraphFont"/>
    <w:link w:val="Heading3"/>
    <w:uiPriority w:val="9"/>
    <w:rsid w:val="00EA3876"/>
    <w:rPr>
      <w:rFonts w:ascii="Arial" w:eastAsiaTheme="majorEastAsia" w:hAnsi="Arial" w:cstheme="majorBidi"/>
      <w:b/>
      <w:i/>
      <w:color w:val="2B5A85"/>
      <w:szCs w:val="24"/>
    </w:rPr>
  </w:style>
  <w:style w:type="character" w:styleId="Hyperlink">
    <w:name w:val="Hyperlink"/>
    <w:basedOn w:val="DefaultParagraphFont"/>
    <w:uiPriority w:val="99"/>
    <w:unhideWhenUsed/>
    <w:rsid w:val="00F260ED"/>
    <w:rPr>
      <w:color w:val="0000FF" w:themeColor="hyperlink"/>
      <w:u w:val="single"/>
    </w:rPr>
  </w:style>
  <w:style w:type="paragraph" w:styleId="NoSpacing">
    <w:name w:val="No Spacing"/>
    <w:link w:val="NoSpacingChar"/>
    <w:uiPriority w:val="1"/>
    <w:qFormat/>
    <w:rsid w:val="00740F4F"/>
    <w:pPr>
      <w:spacing w:after="0" w:line="240" w:lineRule="auto"/>
    </w:pPr>
    <w:rPr>
      <w:rFonts w:eastAsiaTheme="minorEastAsia"/>
    </w:rPr>
  </w:style>
  <w:style w:type="character" w:customStyle="1" w:styleId="NoSpacingChar">
    <w:name w:val="No Spacing Char"/>
    <w:basedOn w:val="DefaultParagraphFont"/>
    <w:link w:val="NoSpacing"/>
    <w:uiPriority w:val="1"/>
    <w:rsid w:val="00740F4F"/>
    <w:rPr>
      <w:rFonts w:eastAsiaTheme="minorEastAsia"/>
    </w:rPr>
  </w:style>
  <w:style w:type="table" w:styleId="TableGrid">
    <w:name w:val="Table Grid"/>
    <w:basedOn w:val="TableNormal"/>
    <w:uiPriority w:val="59"/>
    <w:rsid w:val="00C01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1">
    <w:name w:val="Text box 1"/>
    <w:basedOn w:val="Normal"/>
    <w:link w:val="Textbox1Char"/>
    <w:qFormat/>
    <w:rsid w:val="000414CD"/>
    <w:pPr>
      <w:spacing w:line="260" w:lineRule="exact"/>
    </w:pPr>
    <w:rPr>
      <w:sz w:val="20"/>
    </w:rPr>
  </w:style>
  <w:style w:type="paragraph" w:customStyle="1" w:styleId="TextBox1Title">
    <w:name w:val="Text Box 1 Title"/>
    <w:basedOn w:val="Heading2"/>
    <w:link w:val="TextBox1TitleChar"/>
    <w:qFormat/>
    <w:rsid w:val="007430A6"/>
    <w:pPr>
      <w:spacing w:before="120" w:after="120"/>
      <w:ind w:left="158" w:right="259"/>
    </w:pPr>
    <w:rPr>
      <w:color w:val="FFFFFF" w:themeColor="background1"/>
    </w:rPr>
  </w:style>
  <w:style w:type="character" w:customStyle="1" w:styleId="Textbox1Char">
    <w:name w:val="Text box 1 Char"/>
    <w:basedOn w:val="DefaultParagraphFont"/>
    <w:link w:val="Textbox1"/>
    <w:rsid w:val="000414CD"/>
    <w:rPr>
      <w:rFonts w:ascii="Arial" w:hAnsi="Arial"/>
      <w:sz w:val="20"/>
    </w:rPr>
  </w:style>
  <w:style w:type="character" w:customStyle="1" w:styleId="TextBox1TitleChar">
    <w:name w:val="Text Box 1 Title Char"/>
    <w:basedOn w:val="Heading2Char"/>
    <w:link w:val="TextBox1Title"/>
    <w:rsid w:val="007430A6"/>
    <w:rPr>
      <w:rFonts w:ascii="Arial" w:eastAsiaTheme="majorEastAsia" w:hAnsi="Arial" w:cstheme="majorBidi"/>
      <w:b/>
      <w:color w:val="FFFFFF" w:themeColor="background1"/>
      <w:sz w:val="32"/>
      <w:szCs w:val="26"/>
    </w:rPr>
  </w:style>
  <w:style w:type="paragraph" w:styleId="ListParagraph">
    <w:name w:val="List Paragraph"/>
    <w:basedOn w:val="Normal"/>
    <w:uiPriority w:val="34"/>
    <w:rsid w:val="00A070D4"/>
    <w:pPr>
      <w:ind w:left="720"/>
      <w:contextualSpacing/>
    </w:pPr>
  </w:style>
  <w:style w:type="character" w:styleId="CommentReference">
    <w:name w:val="annotation reference"/>
    <w:basedOn w:val="DefaultParagraphFont"/>
    <w:uiPriority w:val="99"/>
    <w:semiHidden/>
    <w:unhideWhenUsed/>
    <w:rsid w:val="00177000"/>
    <w:rPr>
      <w:sz w:val="16"/>
      <w:szCs w:val="16"/>
    </w:rPr>
  </w:style>
  <w:style w:type="paragraph" w:styleId="CommentText">
    <w:name w:val="annotation text"/>
    <w:basedOn w:val="Normal"/>
    <w:link w:val="CommentTextChar"/>
    <w:uiPriority w:val="99"/>
    <w:semiHidden/>
    <w:unhideWhenUsed/>
    <w:rsid w:val="00177000"/>
    <w:rPr>
      <w:sz w:val="20"/>
      <w:szCs w:val="20"/>
    </w:rPr>
  </w:style>
  <w:style w:type="character" w:customStyle="1" w:styleId="CommentTextChar">
    <w:name w:val="Comment Text Char"/>
    <w:basedOn w:val="DefaultParagraphFont"/>
    <w:link w:val="CommentText"/>
    <w:uiPriority w:val="99"/>
    <w:semiHidden/>
    <w:rsid w:val="0017700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77000"/>
    <w:rPr>
      <w:b/>
      <w:bCs/>
    </w:rPr>
  </w:style>
  <w:style w:type="character" w:customStyle="1" w:styleId="CommentSubjectChar">
    <w:name w:val="Comment Subject Char"/>
    <w:basedOn w:val="CommentTextChar"/>
    <w:link w:val="CommentSubject"/>
    <w:uiPriority w:val="99"/>
    <w:semiHidden/>
    <w:rsid w:val="00177000"/>
    <w:rPr>
      <w:rFonts w:ascii="Arial" w:hAnsi="Arial"/>
      <w:b/>
      <w:bCs/>
      <w:sz w:val="20"/>
      <w:szCs w:val="20"/>
    </w:rPr>
  </w:style>
  <w:style w:type="paragraph" w:styleId="Revision">
    <w:name w:val="Revision"/>
    <w:hidden/>
    <w:uiPriority w:val="99"/>
    <w:semiHidden/>
    <w:rsid w:val="005C23FB"/>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295847">
      <w:bodyDiv w:val="1"/>
      <w:marLeft w:val="0"/>
      <w:marRight w:val="0"/>
      <w:marTop w:val="0"/>
      <w:marBottom w:val="0"/>
      <w:divBdr>
        <w:top w:val="none" w:sz="0" w:space="0" w:color="auto"/>
        <w:left w:val="none" w:sz="0" w:space="0" w:color="auto"/>
        <w:bottom w:val="none" w:sz="0" w:space="0" w:color="auto"/>
        <w:right w:val="none" w:sz="0" w:space="0" w:color="auto"/>
      </w:divBdr>
      <w:divsChild>
        <w:div w:id="845485751">
          <w:marLeft w:val="547"/>
          <w:marRight w:val="0"/>
          <w:marTop w:val="86"/>
          <w:marBottom w:val="0"/>
          <w:divBdr>
            <w:top w:val="none" w:sz="0" w:space="0" w:color="auto"/>
            <w:left w:val="none" w:sz="0" w:space="0" w:color="auto"/>
            <w:bottom w:val="none" w:sz="0" w:space="0" w:color="auto"/>
            <w:right w:val="none" w:sz="0" w:space="0" w:color="auto"/>
          </w:divBdr>
        </w:div>
        <w:div w:id="1078022474">
          <w:marLeft w:val="547"/>
          <w:marRight w:val="0"/>
          <w:marTop w:val="86"/>
          <w:marBottom w:val="0"/>
          <w:divBdr>
            <w:top w:val="none" w:sz="0" w:space="0" w:color="auto"/>
            <w:left w:val="none" w:sz="0" w:space="0" w:color="auto"/>
            <w:bottom w:val="none" w:sz="0" w:space="0" w:color="auto"/>
            <w:right w:val="none" w:sz="0" w:space="0" w:color="auto"/>
          </w:divBdr>
        </w:div>
        <w:div w:id="382483350">
          <w:marLeft w:val="547"/>
          <w:marRight w:val="0"/>
          <w:marTop w:val="86"/>
          <w:marBottom w:val="0"/>
          <w:divBdr>
            <w:top w:val="none" w:sz="0" w:space="0" w:color="auto"/>
            <w:left w:val="none" w:sz="0" w:space="0" w:color="auto"/>
            <w:bottom w:val="none" w:sz="0" w:space="0" w:color="auto"/>
            <w:right w:val="none" w:sz="0" w:space="0" w:color="auto"/>
          </w:divBdr>
        </w:div>
        <w:div w:id="1984004015">
          <w:marLeft w:val="547"/>
          <w:marRight w:val="0"/>
          <w:marTop w:val="86"/>
          <w:marBottom w:val="0"/>
          <w:divBdr>
            <w:top w:val="none" w:sz="0" w:space="0" w:color="auto"/>
            <w:left w:val="none" w:sz="0" w:space="0" w:color="auto"/>
            <w:bottom w:val="none" w:sz="0" w:space="0" w:color="auto"/>
            <w:right w:val="none" w:sz="0" w:space="0" w:color="auto"/>
          </w:divBdr>
        </w:div>
        <w:div w:id="1662729970">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www.dai.ethicspoint.com" TargetMode="External"/><Relationship Id="rId1" Type="http://schemas.openxmlformats.org/officeDocument/2006/relationships/hyperlink" Target="http://www.dai.ethicspoin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944</Words>
  <Characters>5381</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 Fehervari</dc:creator>
  <cp:keywords/>
  <dc:description/>
  <cp:lastModifiedBy>Judit Fehervari</cp:lastModifiedBy>
  <cp:revision>2</cp:revision>
  <cp:lastPrinted>2017-10-04T13:34:00Z</cp:lastPrinted>
  <dcterms:created xsi:type="dcterms:W3CDTF">2017-10-04T14:30:00Z</dcterms:created>
  <dcterms:modified xsi:type="dcterms:W3CDTF">2017-10-04T14:30:00Z</dcterms:modified>
</cp:coreProperties>
</file>