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405" w:rsidRDefault="00E72405" w:rsidP="00E72405">
      <w:pPr>
        <w:jc w:val="center"/>
        <w:rPr>
          <w:b/>
          <w:sz w:val="28"/>
          <w:szCs w:val="28"/>
        </w:rPr>
      </w:pPr>
      <w:bookmarkStart w:id="0" w:name="_Toc186765690"/>
      <w:bookmarkStart w:id="1" w:name="_GoBack"/>
      <w:bookmarkEnd w:id="1"/>
      <w:r w:rsidRPr="000E6CC5">
        <w:rPr>
          <w:b/>
          <w:sz w:val="28"/>
          <w:szCs w:val="28"/>
        </w:rPr>
        <w:t xml:space="preserve">Disclosure </w:t>
      </w:r>
      <w:r w:rsidR="001323B3">
        <w:rPr>
          <w:b/>
          <w:sz w:val="28"/>
          <w:szCs w:val="28"/>
        </w:rPr>
        <w:t xml:space="preserve">of Relationships </w:t>
      </w:r>
      <w:r w:rsidRPr="000E6CC5">
        <w:rPr>
          <w:b/>
          <w:sz w:val="28"/>
          <w:szCs w:val="28"/>
        </w:rPr>
        <w:t>Form</w:t>
      </w:r>
      <w:bookmarkStart w:id="2" w:name="conflictOfInterest"/>
      <w:bookmarkEnd w:id="0"/>
      <w:bookmarkEnd w:id="2"/>
    </w:p>
    <w:p w:rsidR="007A1CBF" w:rsidRPr="000E6CC5" w:rsidRDefault="007A1CBF" w:rsidP="00E72405">
      <w:pPr>
        <w:jc w:val="center"/>
        <w:rPr>
          <w:b/>
          <w:sz w:val="28"/>
          <w:szCs w:val="28"/>
        </w:rPr>
      </w:pPr>
    </w:p>
    <w:p w:rsidR="00E72405" w:rsidRPr="00A35F98" w:rsidRDefault="0077519C" w:rsidP="00E72405">
      <w:r w:rsidRPr="0077519C">
        <w:rPr>
          <w:rFonts w:eastAsiaTheme="minorHAnsi"/>
          <w:color w:val="000000"/>
          <w:szCs w:val="24"/>
        </w:rPr>
        <w:t xml:space="preserve">DAI seeks to avoid any </w:t>
      </w:r>
      <w:r w:rsidR="001323B3">
        <w:rPr>
          <w:rFonts w:eastAsiaTheme="minorHAnsi"/>
          <w:color w:val="000000"/>
          <w:szCs w:val="24"/>
        </w:rPr>
        <w:t>appearance of</w:t>
      </w:r>
      <w:r w:rsidRPr="0077519C">
        <w:rPr>
          <w:rFonts w:eastAsiaTheme="minorHAnsi"/>
          <w:color w:val="000000"/>
          <w:szCs w:val="24"/>
        </w:rPr>
        <w:t xml:space="preserve"> conflicts of interest</w:t>
      </w:r>
      <w:r w:rsidR="00164340">
        <w:rPr>
          <w:rFonts w:eastAsiaTheme="minorHAnsi"/>
          <w:color w:val="000000"/>
          <w:szCs w:val="24"/>
        </w:rPr>
        <w:t xml:space="preserve"> </w:t>
      </w:r>
      <w:r w:rsidR="001A5CEF">
        <w:rPr>
          <w:rFonts w:eastAsiaTheme="minorHAnsi"/>
          <w:color w:val="000000"/>
          <w:szCs w:val="24"/>
        </w:rPr>
        <w:t>(bias or unfair advantage)</w:t>
      </w:r>
      <w:r w:rsidRPr="0077519C">
        <w:rPr>
          <w:rFonts w:eastAsiaTheme="minorHAnsi"/>
          <w:color w:val="000000"/>
          <w:szCs w:val="24"/>
        </w:rPr>
        <w:t xml:space="preserve"> created by any relationship between employees, clients, vendors, or beneficiaries working or planning to work with DAI that would prevent you from performing your duties in a fair, professional and objective manner</w:t>
      </w:r>
      <w:r w:rsidR="00E72405" w:rsidRPr="00A35F98">
        <w:t xml:space="preserve">.  </w:t>
      </w:r>
      <w:r w:rsidR="00164340">
        <w:t xml:space="preserve">DAI’s </w:t>
      </w:r>
      <w:r w:rsidR="00164340" w:rsidRPr="00FD56BE">
        <w:rPr>
          <w:i/>
        </w:rPr>
        <w:t xml:space="preserve">Code of </w:t>
      </w:r>
      <w:r w:rsidR="00FD56BE" w:rsidRPr="00FD56BE">
        <w:rPr>
          <w:i/>
        </w:rPr>
        <w:t xml:space="preserve">Business </w:t>
      </w:r>
      <w:r w:rsidR="00164340" w:rsidRPr="00FD56BE">
        <w:rPr>
          <w:i/>
        </w:rPr>
        <w:t>Conduct and Ethics</w:t>
      </w:r>
      <w:r w:rsidR="00E72405" w:rsidRPr="00A35F98">
        <w:t xml:space="preserve"> is aimed at eliminating conflicts between interests of </w:t>
      </w:r>
      <w:r w:rsidR="00E72405">
        <w:t>DAI</w:t>
      </w:r>
      <w:r w:rsidR="00E72405" w:rsidRPr="00A35F98">
        <w:t xml:space="preserve"> and personal interests of its employees.  The policy requires employees to immediately notify their supervisor in writing of any potential issues that may </w:t>
      </w:r>
      <w:r w:rsidR="001323B3">
        <w:t>result in a perception by others that the employee is not able to exercise objective, professional judgment because of a relationship with another employee, applicant, vendor, client or beneficiary.</w:t>
      </w:r>
    </w:p>
    <w:p w:rsidR="007A1CBF" w:rsidRDefault="007A1CBF" w:rsidP="00E72405"/>
    <w:p w:rsidR="00E72405" w:rsidRPr="00EF7B4E" w:rsidRDefault="00E72405" w:rsidP="00E72405">
      <w:pPr>
        <w:rPr>
          <w:szCs w:val="24"/>
        </w:rPr>
      </w:pPr>
      <w:r w:rsidRPr="00A35F98">
        <w:t xml:space="preserve">Employees are prohibited from providing assistance or services through any </w:t>
      </w:r>
      <w:r>
        <w:t>DAI</w:t>
      </w:r>
      <w:r w:rsidRPr="00A35F98">
        <w:t xml:space="preserve"> program, such as materials, money, or other goods, services or resources to anyone with whom they have a </w:t>
      </w:r>
      <w:r w:rsidR="001323B3">
        <w:t xml:space="preserve">financial or </w:t>
      </w:r>
      <w:r w:rsidRPr="00A35F98">
        <w:t xml:space="preserve">close personal relationship.  Employees are also prohibited from supervising and participating either directly or indirectly in the hiring, promotion, or evaluation of any individual with whom they have a </w:t>
      </w:r>
      <w:r w:rsidR="001323B3">
        <w:t xml:space="preserve">financial or </w:t>
      </w:r>
      <w:r w:rsidRPr="00A35F98">
        <w:t xml:space="preserve">close personal relationship.  When informed of a close personal relationship in accordance with this policy, the </w:t>
      </w:r>
      <w:r w:rsidRPr="00EF7B4E">
        <w:rPr>
          <w:szCs w:val="24"/>
        </w:rPr>
        <w:t>Chief of Party</w:t>
      </w:r>
      <w:r w:rsidR="001A5CEF" w:rsidRPr="00EF7B4E">
        <w:rPr>
          <w:szCs w:val="24"/>
        </w:rPr>
        <w:t>/Team Leader</w:t>
      </w:r>
      <w:r w:rsidRPr="00EF7B4E">
        <w:rPr>
          <w:szCs w:val="24"/>
        </w:rPr>
        <w:t xml:space="preserve"> will recommend steps to </w:t>
      </w:r>
      <w:r w:rsidR="001A5CEF" w:rsidRPr="00EF7B4E">
        <w:rPr>
          <w:szCs w:val="24"/>
        </w:rPr>
        <w:t>avoid or minimize even the perception of a</w:t>
      </w:r>
      <w:r w:rsidRPr="00EF7B4E">
        <w:rPr>
          <w:szCs w:val="24"/>
        </w:rPr>
        <w:t xml:space="preserve"> conflict of interest.  In the case of a supervisor-subordinate close personal relationship, a reasonable effort will be made to reassign one of the employees to another position.</w:t>
      </w:r>
    </w:p>
    <w:p w:rsidR="007A1CBF" w:rsidRPr="00EF7B4E" w:rsidRDefault="007A1CBF" w:rsidP="00E72405">
      <w:pPr>
        <w:rPr>
          <w:szCs w:val="24"/>
        </w:rPr>
      </w:pPr>
    </w:p>
    <w:p w:rsidR="00E72405" w:rsidRPr="00EF7B4E" w:rsidRDefault="00E72405" w:rsidP="00E72405">
      <w:pPr>
        <w:rPr>
          <w:szCs w:val="24"/>
        </w:rPr>
      </w:pPr>
      <w:r w:rsidRPr="00EF7B4E">
        <w:rPr>
          <w:szCs w:val="24"/>
        </w:rPr>
        <w:t>Failure to disclose the existence of a close personal relationship in accordance with this policy is cause for termination of employment.  Any employee who believes this policy is being violated should report the concern to the</w:t>
      </w:r>
      <w:r w:rsidR="007A1CBF" w:rsidRPr="00EF7B4E">
        <w:rPr>
          <w:szCs w:val="24"/>
        </w:rPr>
        <w:t xml:space="preserve"> Team Leader/</w:t>
      </w:r>
      <w:r w:rsidRPr="00EF7B4E">
        <w:rPr>
          <w:szCs w:val="24"/>
        </w:rPr>
        <w:t>Chief of Party</w:t>
      </w:r>
      <w:r w:rsidR="0007136B">
        <w:rPr>
          <w:szCs w:val="24"/>
        </w:rPr>
        <w:t>, Deputy Chief of Party, Ethics &amp; Compliance Officer or ethics hotline</w:t>
      </w:r>
      <w:r w:rsidRPr="00EF7B4E">
        <w:rPr>
          <w:szCs w:val="24"/>
        </w:rPr>
        <w:t>.</w:t>
      </w:r>
    </w:p>
    <w:p w:rsidR="00E72405" w:rsidRPr="00EF7B4E" w:rsidRDefault="00E72405" w:rsidP="00EF7B4E">
      <w:pPr>
        <w:pStyle w:val="publicdrives"/>
        <w:jc w:val="center"/>
        <w:rPr>
          <w:rFonts w:ascii="Times New Roman" w:hAnsi="Times New Roman" w:cs="Times New Roman"/>
          <w:b w:val="0"/>
          <w:sz w:val="24"/>
          <w:u w:val="none"/>
        </w:rPr>
      </w:pPr>
    </w:p>
    <w:p w:rsidR="00E72405" w:rsidRPr="00861A28" w:rsidRDefault="00E72405" w:rsidP="00E72405">
      <w:pPr>
        <w:pStyle w:val="publicdrives"/>
        <w:rPr>
          <w:rFonts w:ascii="Times New Roman" w:hAnsi="Times New Roman" w:cs="Times New Roman"/>
          <w:sz w:val="24"/>
        </w:rPr>
      </w:pPr>
      <w:r w:rsidRPr="00861A28">
        <w:rPr>
          <w:rFonts w:ascii="Times New Roman" w:hAnsi="Times New Roman" w:cs="Times New Roman"/>
          <w:sz w:val="24"/>
        </w:rPr>
        <w:t>Instructions</w:t>
      </w:r>
      <w:r w:rsidR="00861A28">
        <w:rPr>
          <w:rFonts w:ascii="Times New Roman" w:hAnsi="Times New Roman" w:cs="Times New Roman"/>
          <w:sz w:val="24"/>
        </w:rPr>
        <w:t>:</w:t>
      </w:r>
    </w:p>
    <w:p w:rsidR="00E72405" w:rsidRPr="00EF7B4E" w:rsidRDefault="00E72405" w:rsidP="00E72405">
      <w:pPr>
        <w:rPr>
          <w:szCs w:val="24"/>
        </w:rPr>
      </w:pPr>
      <w:r w:rsidRPr="00EF7B4E">
        <w:rPr>
          <w:szCs w:val="24"/>
        </w:rPr>
        <w:t>Before filling out the form make sure that you have fully understood the conflict of interest policy</w:t>
      </w:r>
      <w:r w:rsidR="00164340" w:rsidRPr="00EF7B4E">
        <w:rPr>
          <w:szCs w:val="24"/>
        </w:rPr>
        <w:t xml:space="preserve"> in the Code of </w:t>
      </w:r>
      <w:r w:rsidR="001323B3" w:rsidRPr="00EF7B4E">
        <w:rPr>
          <w:szCs w:val="24"/>
        </w:rPr>
        <w:t xml:space="preserve">Business </w:t>
      </w:r>
      <w:r w:rsidR="00164340" w:rsidRPr="00EF7B4E">
        <w:rPr>
          <w:szCs w:val="24"/>
        </w:rPr>
        <w:t>Conduct and Ethics</w:t>
      </w:r>
      <w:r w:rsidRPr="00EF7B4E">
        <w:rPr>
          <w:szCs w:val="24"/>
        </w:rPr>
        <w:t>.</w:t>
      </w:r>
      <w:r w:rsidR="007A1CBF" w:rsidRPr="00EF7B4E">
        <w:rPr>
          <w:szCs w:val="24"/>
        </w:rPr>
        <w:t xml:space="preserve">  </w:t>
      </w:r>
      <w:r w:rsidRPr="00EF7B4E">
        <w:rPr>
          <w:szCs w:val="24"/>
        </w:rPr>
        <w:t xml:space="preserve">If you have any questions talk to your supervisor or the </w:t>
      </w:r>
      <w:r w:rsidR="007A1CBF" w:rsidRPr="00EF7B4E">
        <w:rPr>
          <w:szCs w:val="24"/>
        </w:rPr>
        <w:t>Team Leader/</w:t>
      </w:r>
      <w:r w:rsidRPr="00EF7B4E">
        <w:rPr>
          <w:szCs w:val="24"/>
        </w:rPr>
        <w:t>Chief of Party. Fill out the form in ink.</w:t>
      </w:r>
      <w:r w:rsidR="007A1CBF" w:rsidRPr="00EF7B4E">
        <w:rPr>
          <w:szCs w:val="24"/>
        </w:rPr>
        <w:t xml:space="preserve"> </w:t>
      </w:r>
      <w:r w:rsidRPr="00EF7B4E">
        <w:rPr>
          <w:szCs w:val="24"/>
        </w:rPr>
        <w:t xml:space="preserve">If some questions in the form are not applicable write N/A (not applicable). This information is confidential. Only DAI has the right to use it. The information may not be disclosed to third parties without permission of the Chief of Party. </w:t>
      </w:r>
    </w:p>
    <w:p w:rsidR="009E7281" w:rsidRPr="00EF7B4E" w:rsidRDefault="009E7281" w:rsidP="00E72405">
      <w:pPr>
        <w:rPr>
          <w:szCs w:val="24"/>
        </w:rPr>
      </w:pPr>
    </w:p>
    <w:p w:rsidR="009E7281" w:rsidRPr="00163FAA" w:rsidRDefault="009E7281" w:rsidP="00E72405">
      <w:pPr>
        <w:pStyle w:val="publicdrives"/>
        <w:rPr>
          <w:rFonts w:ascii="Times New Roman" w:hAnsi="Times New Roman" w:cs="Times New Roman"/>
          <w:b w:val="0"/>
          <w:sz w:val="24"/>
          <w:u w:val="none"/>
        </w:rPr>
      </w:pPr>
      <w:r w:rsidRPr="00EF7B4E">
        <w:rPr>
          <w:rFonts w:ascii="Times New Roman" w:hAnsi="Times New Roman" w:cs="Times New Roman"/>
          <w:b w:val="0"/>
          <w:sz w:val="24"/>
          <w:u w:val="none"/>
        </w:rPr>
        <w:t>As a condition of employment, this acknowledgement form must be returned to the Chief of P</w:t>
      </w:r>
      <w:r w:rsidR="00541123">
        <w:rPr>
          <w:rFonts w:ascii="Times New Roman" w:hAnsi="Times New Roman" w:cs="Times New Roman"/>
          <w:b w:val="0"/>
          <w:sz w:val="24"/>
          <w:u w:val="none"/>
        </w:rPr>
        <w:t>arty/Team Leader no later than 3</w:t>
      </w:r>
      <w:r w:rsidRPr="00EF7B4E">
        <w:rPr>
          <w:rFonts w:ascii="Times New Roman" w:hAnsi="Times New Roman" w:cs="Times New Roman"/>
          <w:b w:val="0"/>
          <w:sz w:val="24"/>
          <w:u w:val="none"/>
        </w:rPr>
        <w:t xml:space="preserve">0 days after </w:t>
      </w:r>
      <w:r w:rsidR="00EF7B4E">
        <w:rPr>
          <w:rFonts w:ascii="Times New Roman" w:hAnsi="Times New Roman" w:cs="Times New Roman"/>
          <w:b w:val="0"/>
          <w:sz w:val="24"/>
          <w:u w:val="none"/>
        </w:rPr>
        <w:t>being briefed on</w:t>
      </w:r>
      <w:r w:rsidRPr="00EF7B4E">
        <w:rPr>
          <w:rFonts w:ascii="Times New Roman" w:hAnsi="Times New Roman" w:cs="Times New Roman"/>
          <w:b w:val="0"/>
          <w:sz w:val="24"/>
          <w:u w:val="none"/>
        </w:rPr>
        <w:t xml:space="preserve"> the Code of Business Conduct and Ethics</w:t>
      </w:r>
      <w:r w:rsidR="00EF7B4E">
        <w:rPr>
          <w:rFonts w:ascii="Times New Roman" w:hAnsi="Times New Roman" w:cs="Times New Roman"/>
          <w:b w:val="0"/>
          <w:sz w:val="24"/>
          <w:u w:val="none"/>
        </w:rPr>
        <w:t>.</w:t>
      </w:r>
      <w:r w:rsidRPr="00EF7B4E">
        <w:rPr>
          <w:rFonts w:ascii="Times New Roman" w:hAnsi="Times New Roman" w:cs="Times New Roman"/>
          <w:b w:val="0"/>
          <w:sz w:val="24"/>
          <w:u w:val="none"/>
        </w:rPr>
        <w:t xml:space="preserve"> It is the employee’s responsibility to seek supervisor or senior management assistance with understanding any of the Code of Business Conduct and Ethics policies if any sections contents or applications are unclear. This document will remain in the employee’s personnel file for the duration of their employment on the project. </w:t>
      </w:r>
      <w:r w:rsidR="00D60A2E" w:rsidRPr="00861A28">
        <w:rPr>
          <w:rFonts w:ascii="Times New Roman" w:hAnsi="Times New Roman" w:cs="Times New Roman"/>
          <w:sz w:val="24"/>
          <w:u w:val="none"/>
        </w:rPr>
        <w:t>Should the employee enter into new relationships that may constitute a real or perceived conflict of interest</w:t>
      </w:r>
      <w:r w:rsidR="001323B3" w:rsidRPr="00861A28">
        <w:rPr>
          <w:rFonts w:ascii="Times New Roman" w:hAnsi="Times New Roman" w:cs="Times New Roman"/>
          <w:sz w:val="24"/>
          <w:u w:val="none"/>
        </w:rPr>
        <w:t>,</w:t>
      </w:r>
      <w:r w:rsidR="00D60A2E" w:rsidRPr="00861A28">
        <w:rPr>
          <w:rFonts w:ascii="Times New Roman" w:hAnsi="Times New Roman" w:cs="Times New Roman"/>
          <w:sz w:val="24"/>
          <w:u w:val="none"/>
        </w:rPr>
        <w:t xml:space="preserve"> it is the employee’s responsibility to update this form.</w:t>
      </w:r>
    </w:p>
    <w:p w:rsidR="009E7281" w:rsidRPr="00D60A2E" w:rsidRDefault="009E7281" w:rsidP="00E72405">
      <w:pPr>
        <w:pStyle w:val="publicdrives"/>
        <w:rPr>
          <w:rFonts w:ascii="Times New Roman" w:hAnsi="Times New Roman" w:cs="Times New Roman"/>
          <w:b w:val="0"/>
          <w:sz w:val="24"/>
          <w:u w:val="none"/>
        </w:rPr>
      </w:pPr>
    </w:p>
    <w:p w:rsidR="009E7281" w:rsidRDefault="009E7281" w:rsidP="00E72405">
      <w:pPr>
        <w:pStyle w:val="publicdrives"/>
        <w:rPr>
          <w:rFonts w:ascii="Times New Roman" w:hAnsi="Times New Roman" w:cs="Times New Roman"/>
          <w:b w:val="0"/>
          <w:sz w:val="24"/>
          <w:u w:val="none"/>
        </w:rPr>
      </w:pPr>
    </w:p>
    <w:p w:rsidR="00E72405" w:rsidRPr="00EF7B4E" w:rsidRDefault="00E72405" w:rsidP="00E72405">
      <w:pPr>
        <w:pStyle w:val="publicdrives"/>
        <w:rPr>
          <w:rFonts w:ascii="Times New Roman" w:hAnsi="Times New Roman" w:cs="Times New Roman"/>
          <w:sz w:val="24"/>
        </w:rPr>
      </w:pPr>
      <w:r w:rsidRPr="00EF7B4E">
        <w:rPr>
          <w:rFonts w:ascii="Times New Roman" w:hAnsi="Times New Roman" w:cs="Times New Roman"/>
          <w:sz w:val="24"/>
        </w:rPr>
        <w:t>General Information</w:t>
      </w:r>
    </w:p>
    <w:p w:rsidR="00E72405" w:rsidRPr="00EF7B4E" w:rsidRDefault="00E72405" w:rsidP="00E72405">
      <w:pPr>
        <w:pStyle w:val="publicdrives"/>
        <w:rPr>
          <w:rFonts w:ascii="Times New Roman" w:hAnsi="Times New Roman" w:cs="Times New Roman"/>
          <w:b w:val="0"/>
          <w:sz w:val="24"/>
          <w:u w:val="none"/>
        </w:rPr>
      </w:pPr>
    </w:p>
    <w:p w:rsidR="00E72405" w:rsidRDefault="00E72405" w:rsidP="00E72405">
      <w:r>
        <w:t>Date: _______________</w:t>
      </w:r>
      <w:r w:rsidRPr="00A35F98">
        <w:t>______</w:t>
      </w:r>
      <w:r w:rsidRPr="00A35F98">
        <w:tab/>
        <w:t>Date of hire: ____</w:t>
      </w:r>
      <w:r>
        <w:t>_____________</w:t>
      </w:r>
      <w:r w:rsidRPr="00A35F98">
        <w:t>___________</w:t>
      </w:r>
    </w:p>
    <w:p w:rsidR="00E72405" w:rsidRPr="00A35F98" w:rsidRDefault="00E72405" w:rsidP="00E72405"/>
    <w:p w:rsidR="00E72405" w:rsidRDefault="00E72405" w:rsidP="00E72405">
      <w:r w:rsidRPr="00A35F98">
        <w:t xml:space="preserve">Full name: </w:t>
      </w:r>
      <w:r>
        <w:t>______________</w:t>
      </w:r>
      <w:r w:rsidRPr="00A35F98">
        <w:t>______________________________________________</w:t>
      </w:r>
    </w:p>
    <w:p w:rsidR="00E72405" w:rsidRPr="00A35F98" w:rsidRDefault="00E72405" w:rsidP="00E72405"/>
    <w:p w:rsidR="00E72405" w:rsidRPr="00A35F98" w:rsidRDefault="00E72405" w:rsidP="00E72405">
      <w:r w:rsidRPr="00A35F98">
        <w:t xml:space="preserve">Position: </w:t>
      </w:r>
      <w:r>
        <w:t>________________</w:t>
      </w:r>
      <w:r w:rsidRPr="00A35F98">
        <w:t>_____________________________________________</w:t>
      </w:r>
    </w:p>
    <w:p w:rsidR="00E72405" w:rsidRPr="00EF7B4E" w:rsidRDefault="00E72405" w:rsidP="00E72405">
      <w:pPr>
        <w:pStyle w:val="publicdrives"/>
        <w:rPr>
          <w:rFonts w:ascii="Times New Roman" w:hAnsi="Times New Roman" w:cs="Times New Roman"/>
          <w:b w:val="0"/>
          <w:sz w:val="24"/>
          <w:u w:val="none"/>
        </w:rPr>
      </w:pPr>
    </w:p>
    <w:p w:rsidR="00E72405" w:rsidRPr="00EF7B4E" w:rsidRDefault="00E72405" w:rsidP="00E72405">
      <w:pPr>
        <w:pStyle w:val="publicdrives"/>
        <w:rPr>
          <w:rFonts w:ascii="Times New Roman" w:hAnsi="Times New Roman" w:cs="Times New Roman"/>
          <w:sz w:val="24"/>
        </w:rPr>
      </w:pPr>
      <w:r w:rsidRPr="00EF7B4E">
        <w:rPr>
          <w:rFonts w:ascii="Times New Roman" w:hAnsi="Times New Roman" w:cs="Times New Roman"/>
          <w:sz w:val="24"/>
        </w:rPr>
        <w:t>Confirmation of Interests</w:t>
      </w:r>
    </w:p>
    <w:p w:rsidR="00E72405" w:rsidRPr="00A35F98" w:rsidRDefault="00E72405" w:rsidP="00EF7B4E">
      <w:pPr>
        <w:pStyle w:val="ListParagraph"/>
        <w:numPr>
          <w:ilvl w:val="0"/>
          <w:numId w:val="1"/>
        </w:numPr>
        <w:ind w:left="360"/>
      </w:pPr>
      <w:r w:rsidRPr="00A35F98">
        <w:t xml:space="preserve">Do you understand </w:t>
      </w:r>
      <w:r w:rsidR="00164340">
        <w:t>DAI’s Conflict of Interest</w:t>
      </w:r>
      <w:r w:rsidR="00164340" w:rsidRPr="00A35F98">
        <w:t xml:space="preserve"> </w:t>
      </w:r>
      <w:r w:rsidRPr="00A35F98">
        <w:t>policy?     ____ YES</w:t>
      </w:r>
      <w:r w:rsidRPr="00A35F98">
        <w:tab/>
        <w:t>____ NO</w:t>
      </w:r>
    </w:p>
    <w:p w:rsidR="00985934" w:rsidRDefault="00985934" w:rsidP="00E72405"/>
    <w:p w:rsidR="009E7281" w:rsidRDefault="00E72405" w:rsidP="00EF7B4E">
      <w:pPr>
        <w:pStyle w:val="ListParagraph"/>
        <w:numPr>
          <w:ilvl w:val="0"/>
          <w:numId w:val="1"/>
        </w:numPr>
        <w:ind w:left="360"/>
      </w:pPr>
      <w:r w:rsidRPr="00A35F98">
        <w:t xml:space="preserve">Do you think your relationship with any individual or organization may constitute a conflict of interest in the performance of your position with </w:t>
      </w:r>
      <w:r>
        <w:t>DAI</w:t>
      </w:r>
      <w:r w:rsidRPr="00A35F98">
        <w:t xml:space="preserve">?  </w:t>
      </w:r>
      <w:r>
        <w:t xml:space="preserve">   </w:t>
      </w:r>
    </w:p>
    <w:p w:rsidR="00E72405" w:rsidRDefault="00E72405" w:rsidP="00EF7B4E">
      <w:pPr>
        <w:ind w:left="360"/>
      </w:pPr>
      <w:r w:rsidRPr="00A35F98">
        <w:t>____ YES</w:t>
      </w:r>
      <w:r w:rsidRPr="00A35F98">
        <w:tab/>
      </w:r>
      <w:r w:rsidR="009E7281">
        <w:t xml:space="preserve"> </w:t>
      </w:r>
      <w:r w:rsidRPr="00A35F98">
        <w:t>____ NO</w:t>
      </w:r>
    </w:p>
    <w:p w:rsidR="00985934" w:rsidRDefault="00985934" w:rsidP="00985934"/>
    <w:p w:rsidR="00985934" w:rsidRDefault="00985934" w:rsidP="00EF7B4E">
      <w:pPr>
        <w:pStyle w:val="ListParagraph"/>
        <w:numPr>
          <w:ilvl w:val="0"/>
          <w:numId w:val="1"/>
        </w:numPr>
        <w:ind w:left="360"/>
      </w:pPr>
      <w:r>
        <w:t xml:space="preserve">Are </w:t>
      </w:r>
      <w:r w:rsidRPr="00A35F98">
        <w:t xml:space="preserve">you </w:t>
      </w:r>
      <w:r w:rsidR="009E7281">
        <w:t xml:space="preserve">or your relatives </w:t>
      </w:r>
      <w:r w:rsidRPr="00A35F98">
        <w:t xml:space="preserve">an employee of an organization that provides services to </w:t>
      </w:r>
      <w:r>
        <w:t>DAI</w:t>
      </w:r>
      <w:r w:rsidRPr="00A35F98">
        <w:t xml:space="preserve"> or is recipient of </w:t>
      </w:r>
      <w:r>
        <w:t>DAI services?</w:t>
      </w:r>
    </w:p>
    <w:p w:rsidR="00985934" w:rsidRDefault="00985934" w:rsidP="00EF7B4E">
      <w:pPr>
        <w:ind w:left="360"/>
      </w:pPr>
      <w:r w:rsidRPr="00A35F98">
        <w:t>____ YES</w:t>
      </w:r>
      <w:r w:rsidRPr="00A35F98">
        <w:tab/>
      </w:r>
      <w:r w:rsidR="009E7281">
        <w:t xml:space="preserve"> </w:t>
      </w:r>
      <w:r w:rsidRPr="00A35F98">
        <w:t>____ NO</w:t>
      </w:r>
    </w:p>
    <w:p w:rsidR="00985934" w:rsidRDefault="00985934" w:rsidP="00985934"/>
    <w:p w:rsidR="00E72405" w:rsidRDefault="009E7281" w:rsidP="00EF7B4E">
      <w:pPr>
        <w:pStyle w:val="ListParagraph"/>
        <w:numPr>
          <w:ilvl w:val="0"/>
          <w:numId w:val="1"/>
        </w:numPr>
        <w:ind w:left="360"/>
      </w:pPr>
      <w:r>
        <w:t>A</w:t>
      </w:r>
      <w:r w:rsidRPr="00A35F98">
        <w:t xml:space="preserve">re </w:t>
      </w:r>
      <w:r>
        <w:t xml:space="preserve">you </w:t>
      </w:r>
      <w:r w:rsidRPr="00A35F98">
        <w:t>a share-holder, board member or a manager of any company, business support organization, or other institution</w:t>
      </w:r>
      <w:r>
        <w:t>?</w:t>
      </w:r>
    </w:p>
    <w:p w:rsidR="009E7281" w:rsidRDefault="009E7281" w:rsidP="00EF7B4E">
      <w:pPr>
        <w:ind w:left="360"/>
      </w:pPr>
      <w:r w:rsidRPr="00A35F98">
        <w:t>____ YES</w:t>
      </w:r>
      <w:r>
        <w:t xml:space="preserve"> </w:t>
      </w:r>
      <w:r w:rsidRPr="00A35F98">
        <w:tab/>
        <w:t>____ NO</w:t>
      </w:r>
    </w:p>
    <w:p w:rsidR="009E7281" w:rsidRDefault="009E7281" w:rsidP="00EF7B4E">
      <w:pPr>
        <w:ind w:left="360"/>
      </w:pPr>
    </w:p>
    <w:p w:rsidR="009E7281" w:rsidRDefault="009E7281" w:rsidP="00EF7B4E">
      <w:pPr>
        <w:pStyle w:val="ListParagraph"/>
        <w:numPr>
          <w:ilvl w:val="0"/>
          <w:numId w:val="1"/>
        </w:numPr>
        <w:ind w:left="360"/>
      </w:pPr>
      <w:r>
        <w:t xml:space="preserve">Are there any </w:t>
      </w:r>
      <w:r w:rsidRPr="00A35F98">
        <w:t xml:space="preserve">organizations that you would not like to deal with as a </w:t>
      </w:r>
      <w:r>
        <w:t>DAI</w:t>
      </w:r>
      <w:r w:rsidRPr="00A35F98">
        <w:t xml:space="preserve"> employee because of possible conflict of interests</w:t>
      </w:r>
      <w:r>
        <w:t>?</w:t>
      </w:r>
    </w:p>
    <w:p w:rsidR="009E7281" w:rsidRDefault="009E7281" w:rsidP="00EF7B4E">
      <w:pPr>
        <w:ind w:left="360"/>
      </w:pPr>
      <w:r w:rsidRPr="00A35F98">
        <w:t>____ YES</w:t>
      </w:r>
      <w:r>
        <w:t xml:space="preserve"> </w:t>
      </w:r>
      <w:r w:rsidRPr="00A35F98">
        <w:tab/>
        <w:t>____ NO</w:t>
      </w:r>
    </w:p>
    <w:p w:rsidR="009E7281" w:rsidRDefault="009E7281" w:rsidP="00E72405"/>
    <w:p w:rsidR="00E72405" w:rsidRPr="00A35F98" w:rsidRDefault="00E72405" w:rsidP="00861A28">
      <w:pPr>
        <w:spacing w:after="240"/>
      </w:pPr>
      <w:r w:rsidRPr="00A35F98">
        <w:t xml:space="preserve">If </w:t>
      </w:r>
      <w:r w:rsidR="00985934">
        <w:t xml:space="preserve">you answered </w:t>
      </w:r>
      <w:r w:rsidRPr="00A35F98">
        <w:t>YES</w:t>
      </w:r>
      <w:r w:rsidR="00985934">
        <w:t xml:space="preserve"> to </w:t>
      </w:r>
      <w:r w:rsidR="009E7281">
        <w:t>any of questions 2 through 5</w:t>
      </w:r>
      <w:r w:rsidRPr="00A35F98">
        <w:t>, please detail the relationship</w:t>
      </w:r>
      <w:r w:rsidR="003D37AC">
        <w:t xml:space="preserve"> and list any specific transactions from which you withdraw yourself</w:t>
      </w:r>
      <w:r w:rsidRPr="00A35F98">
        <w:t>:</w:t>
      </w:r>
    </w:p>
    <w:tbl>
      <w:tblPr>
        <w:tblStyle w:val="TableGrid"/>
        <w:tblW w:w="10080" w:type="dxa"/>
        <w:tblInd w:w="-522" w:type="dxa"/>
        <w:tblLook w:val="04A0" w:firstRow="1" w:lastRow="0" w:firstColumn="1" w:lastColumn="0" w:noHBand="0" w:noVBand="1"/>
      </w:tblPr>
      <w:tblGrid>
        <w:gridCol w:w="2520"/>
        <w:gridCol w:w="2250"/>
        <w:gridCol w:w="2790"/>
        <w:gridCol w:w="2520"/>
      </w:tblGrid>
      <w:tr w:rsidR="003D37AC" w:rsidTr="00EF7B4E">
        <w:tc>
          <w:tcPr>
            <w:tcW w:w="2520" w:type="dxa"/>
          </w:tcPr>
          <w:p w:rsidR="003D37AC" w:rsidRPr="00EF7B4E" w:rsidRDefault="003D37AC" w:rsidP="00E72405">
            <w:pPr>
              <w:rPr>
                <w:b/>
                <w:sz w:val="20"/>
              </w:rPr>
            </w:pPr>
            <w:r w:rsidRPr="00EF7B4E">
              <w:rPr>
                <w:b/>
                <w:sz w:val="20"/>
              </w:rPr>
              <w:t>Name of Individual or Organization</w:t>
            </w:r>
          </w:p>
        </w:tc>
        <w:tc>
          <w:tcPr>
            <w:tcW w:w="2250" w:type="dxa"/>
          </w:tcPr>
          <w:p w:rsidR="003D37AC" w:rsidRPr="00EF7B4E" w:rsidRDefault="003D37AC">
            <w:pPr>
              <w:rPr>
                <w:b/>
                <w:sz w:val="20"/>
              </w:rPr>
            </w:pPr>
            <w:r w:rsidRPr="00EF7B4E">
              <w:rPr>
                <w:b/>
                <w:sz w:val="20"/>
              </w:rPr>
              <w:t xml:space="preserve">Relationship </w:t>
            </w:r>
            <w:r>
              <w:rPr>
                <w:b/>
                <w:sz w:val="20"/>
              </w:rPr>
              <w:t>to Y</w:t>
            </w:r>
            <w:r w:rsidRPr="00EF7B4E">
              <w:rPr>
                <w:b/>
                <w:sz w:val="20"/>
              </w:rPr>
              <w:t>ou</w:t>
            </w:r>
          </w:p>
        </w:tc>
        <w:tc>
          <w:tcPr>
            <w:tcW w:w="2790" w:type="dxa"/>
          </w:tcPr>
          <w:p w:rsidR="003D37AC" w:rsidRPr="00EF7B4E" w:rsidRDefault="003D37AC" w:rsidP="00E72405">
            <w:pPr>
              <w:rPr>
                <w:b/>
                <w:sz w:val="20"/>
              </w:rPr>
            </w:pPr>
            <w:r w:rsidRPr="00EF7B4E">
              <w:rPr>
                <w:b/>
                <w:sz w:val="20"/>
              </w:rPr>
              <w:t>Service provided by the Individual/Organization</w:t>
            </w:r>
          </w:p>
        </w:tc>
        <w:tc>
          <w:tcPr>
            <w:tcW w:w="2520" w:type="dxa"/>
          </w:tcPr>
          <w:p w:rsidR="003D37AC" w:rsidRPr="00D60A2E" w:rsidRDefault="003D37AC" w:rsidP="00E72405">
            <w:pPr>
              <w:rPr>
                <w:b/>
                <w:sz w:val="20"/>
              </w:rPr>
            </w:pPr>
            <w:r>
              <w:rPr>
                <w:b/>
                <w:sz w:val="20"/>
              </w:rPr>
              <w:t>Transactions from which participation is withdrawn</w:t>
            </w:r>
          </w:p>
        </w:tc>
      </w:tr>
      <w:tr w:rsidR="003D37AC" w:rsidTr="00EF7B4E">
        <w:trPr>
          <w:trHeight w:val="395"/>
        </w:trPr>
        <w:tc>
          <w:tcPr>
            <w:tcW w:w="2520" w:type="dxa"/>
          </w:tcPr>
          <w:p w:rsidR="003D37AC" w:rsidRDefault="003D37AC" w:rsidP="00E72405"/>
        </w:tc>
        <w:tc>
          <w:tcPr>
            <w:tcW w:w="2250" w:type="dxa"/>
          </w:tcPr>
          <w:p w:rsidR="003D37AC" w:rsidRDefault="003D37AC" w:rsidP="00E72405"/>
        </w:tc>
        <w:tc>
          <w:tcPr>
            <w:tcW w:w="2790" w:type="dxa"/>
          </w:tcPr>
          <w:p w:rsidR="003D37AC" w:rsidRDefault="003D37AC" w:rsidP="00E72405"/>
        </w:tc>
        <w:tc>
          <w:tcPr>
            <w:tcW w:w="2520" w:type="dxa"/>
          </w:tcPr>
          <w:p w:rsidR="003D37AC" w:rsidRDefault="003D37AC" w:rsidP="00E72405"/>
        </w:tc>
      </w:tr>
      <w:tr w:rsidR="003D37AC" w:rsidTr="00EF7B4E">
        <w:trPr>
          <w:trHeight w:val="350"/>
        </w:trPr>
        <w:tc>
          <w:tcPr>
            <w:tcW w:w="2520" w:type="dxa"/>
          </w:tcPr>
          <w:p w:rsidR="003D37AC" w:rsidRDefault="003D37AC" w:rsidP="00E72405"/>
        </w:tc>
        <w:tc>
          <w:tcPr>
            <w:tcW w:w="2250" w:type="dxa"/>
          </w:tcPr>
          <w:p w:rsidR="003D37AC" w:rsidRDefault="003D37AC" w:rsidP="00E72405"/>
        </w:tc>
        <w:tc>
          <w:tcPr>
            <w:tcW w:w="2790" w:type="dxa"/>
          </w:tcPr>
          <w:p w:rsidR="003D37AC" w:rsidRDefault="003D37AC" w:rsidP="00E72405"/>
        </w:tc>
        <w:tc>
          <w:tcPr>
            <w:tcW w:w="2520" w:type="dxa"/>
          </w:tcPr>
          <w:p w:rsidR="003D37AC" w:rsidRDefault="003D37AC" w:rsidP="00E72405"/>
        </w:tc>
      </w:tr>
      <w:tr w:rsidR="003D37AC" w:rsidTr="00EF7B4E">
        <w:trPr>
          <w:trHeight w:val="350"/>
        </w:trPr>
        <w:tc>
          <w:tcPr>
            <w:tcW w:w="2520" w:type="dxa"/>
          </w:tcPr>
          <w:p w:rsidR="003D37AC" w:rsidRDefault="003D37AC" w:rsidP="00E72405"/>
        </w:tc>
        <w:tc>
          <w:tcPr>
            <w:tcW w:w="2250" w:type="dxa"/>
          </w:tcPr>
          <w:p w:rsidR="003D37AC" w:rsidRDefault="003D37AC" w:rsidP="00E72405"/>
        </w:tc>
        <w:tc>
          <w:tcPr>
            <w:tcW w:w="2790" w:type="dxa"/>
          </w:tcPr>
          <w:p w:rsidR="003D37AC" w:rsidRDefault="003D37AC" w:rsidP="00E72405"/>
        </w:tc>
        <w:tc>
          <w:tcPr>
            <w:tcW w:w="2520" w:type="dxa"/>
          </w:tcPr>
          <w:p w:rsidR="003D37AC" w:rsidRDefault="003D37AC" w:rsidP="00E72405"/>
        </w:tc>
      </w:tr>
      <w:tr w:rsidR="003D37AC" w:rsidTr="00EF7B4E">
        <w:trPr>
          <w:trHeight w:val="350"/>
        </w:trPr>
        <w:tc>
          <w:tcPr>
            <w:tcW w:w="2520" w:type="dxa"/>
          </w:tcPr>
          <w:p w:rsidR="003D37AC" w:rsidRDefault="003D37AC" w:rsidP="00E72405"/>
        </w:tc>
        <w:tc>
          <w:tcPr>
            <w:tcW w:w="2250" w:type="dxa"/>
          </w:tcPr>
          <w:p w:rsidR="003D37AC" w:rsidRDefault="003D37AC" w:rsidP="00E72405"/>
        </w:tc>
        <w:tc>
          <w:tcPr>
            <w:tcW w:w="2790" w:type="dxa"/>
          </w:tcPr>
          <w:p w:rsidR="003D37AC" w:rsidRDefault="003D37AC" w:rsidP="00E72405"/>
        </w:tc>
        <w:tc>
          <w:tcPr>
            <w:tcW w:w="2520" w:type="dxa"/>
          </w:tcPr>
          <w:p w:rsidR="003D37AC" w:rsidRDefault="003D37AC" w:rsidP="00E72405"/>
        </w:tc>
      </w:tr>
      <w:tr w:rsidR="003D37AC" w:rsidTr="00EF7B4E">
        <w:trPr>
          <w:trHeight w:val="350"/>
        </w:trPr>
        <w:tc>
          <w:tcPr>
            <w:tcW w:w="2520" w:type="dxa"/>
          </w:tcPr>
          <w:p w:rsidR="003D37AC" w:rsidRDefault="003D37AC" w:rsidP="00E72405"/>
        </w:tc>
        <w:tc>
          <w:tcPr>
            <w:tcW w:w="2250" w:type="dxa"/>
          </w:tcPr>
          <w:p w:rsidR="003D37AC" w:rsidRDefault="003D37AC" w:rsidP="00E72405"/>
        </w:tc>
        <w:tc>
          <w:tcPr>
            <w:tcW w:w="2790" w:type="dxa"/>
          </w:tcPr>
          <w:p w:rsidR="003D37AC" w:rsidRDefault="003D37AC" w:rsidP="00E72405"/>
        </w:tc>
        <w:tc>
          <w:tcPr>
            <w:tcW w:w="2520" w:type="dxa"/>
          </w:tcPr>
          <w:p w:rsidR="003D37AC" w:rsidRDefault="003D37AC" w:rsidP="00E72405"/>
        </w:tc>
      </w:tr>
    </w:tbl>
    <w:p w:rsidR="00E72405" w:rsidRDefault="00E72405" w:rsidP="00E72405"/>
    <w:p w:rsidR="00E72405" w:rsidRPr="00A35F98" w:rsidRDefault="00E72405" w:rsidP="00E72405"/>
    <w:p w:rsidR="00527290" w:rsidRDefault="009E7281">
      <w:r>
        <w:t xml:space="preserve">Employee </w:t>
      </w:r>
      <w:r w:rsidR="00E72405" w:rsidRPr="00A35F98">
        <w:t>Signature____________________________________</w:t>
      </w:r>
    </w:p>
    <w:sectPr w:rsidR="00527290" w:rsidSect="00EF7B4E">
      <w:footerReference w:type="default" r:id="rId7"/>
      <w:headerReference w:type="first" r:id="rId8"/>
      <w:footerReference w:type="first" r:id="rId9"/>
      <w:pgSz w:w="12240" w:h="15840"/>
      <w:pgMar w:top="1530" w:right="1728" w:bottom="1440" w:left="1728" w:header="720" w:footer="99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9A9" w:rsidRDefault="000C09A9" w:rsidP="00E72405">
      <w:r>
        <w:separator/>
      </w:r>
    </w:p>
  </w:endnote>
  <w:endnote w:type="continuationSeparator" w:id="0">
    <w:p w:rsidR="000C09A9" w:rsidRDefault="000C09A9" w:rsidP="00E7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LT Std">
    <w:altName w:val="Cambria"/>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CBF" w:rsidRDefault="007A1CB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Sensitive Information.  Do Not Disclose.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D2E9E" w:rsidRPr="008D2E9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7A1CBF" w:rsidRDefault="007A1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B67" w:rsidRDefault="007A1CBF">
    <w:pPr>
      <w:pStyle w:val="Footer"/>
    </w:pPr>
    <w:r>
      <w:rPr>
        <w:noProof/>
      </w:rPr>
      <mc:AlternateContent>
        <mc:Choice Requires="wps">
          <w:drawing>
            <wp:anchor distT="0" distB="0" distL="114300" distR="114300" simplePos="0" relativeHeight="251662336" behindDoc="1" locked="0" layoutInCell="1" allowOverlap="1" wp14:anchorId="50B247EA" wp14:editId="627DCAD3">
              <wp:simplePos x="0" y="0"/>
              <wp:positionH relativeFrom="column">
                <wp:posOffset>3640455</wp:posOffset>
              </wp:positionH>
              <wp:positionV relativeFrom="page">
                <wp:posOffset>9260840</wp:posOffset>
              </wp:positionV>
              <wp:extent cx="914400" cy="377825"/>
              <wp:effectExtent l="1905" t="254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Tel: 301 7</w:t>
                          </w:r>
                          <w:r>
                            <w:rPr>
                              <w:rFonts w:ascii="HelveticaNeueLT Std" w:hAnsi="HelveticaNeueLT Std"/>
                              <w:color w:val="6C4713"/>
                              <w:sz w:val="14"/>
                            </w:rPr>
                            <w:t>71</w:t>
                          </w:r>
                          <w:r w:rsidRPr="0069208D">
                            <w:rPr>
                              <w:rFonts w:ascii="HelveticaNeueLT Std" w:hAnsi="HelveticaNeueLT Std"/>
                              <w:color w:val="6C4713"/>
                              <w:sz w:val="14"/>
                            </w:rPr>
                            <w:t xml:space="preserve"> </w:t>
                          </w:r>
                          <w:r>
                            <w:rPr>
                              <w:rFonts w:ascii="HelveticaNeueLT Std" w:hAnsi="HelveticaNeueLT Std"/>
                              <w:color w:val="6C4713"/>
                              <w:sz w:val="14"/>
                            </w:rPr>
                            <w:t>7600</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Fax: 301 7</w:t>
                          </w:r>
                          <w:r>
                            <w:rPr>
                              <w:rFonts w:ascii="HelveticaNeueLT Std" w:hAnsi="HelveticaNeueLT Std"/>
                              <w:color w:val="6C4713"/>
                              <w:sz w:val="14"/>
                            </w:rPr>
                            <w:t>71</w:t>
                          </w:r>
                          <w:r w:rsidRPr="0069208D">
                            <w:rPr>
                              <w:rFonts w:ascii="HelveticaNeueLT Std" w:hAnsi="HelveticaNeueLT Std"/>
                              <w:color w:val="6C4713"/>
                              <w:sz w:val="14"/>
                            </w:rPr>
                            <w:t xml:space="preserve"> 7</w:t>
                          </w:r>
                          <w:r>
                            <w:rPr>
                              <w:rFonts w:ascii="HelveticaNeueLT Std" w:hAnsi="HelveticaNeueLT Std"/>
                              <w:color w:val="6C4713"/>
                              <w:sz w:val="14"/>
                            </w:rPr>
                            <w:t>777</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www.dai.com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247EA" id="_x0000_t202" coordsize="21600,21600" o:spt="202" path="m,l,21600r21600,l21600,xe">
              <v:stroke joinstyle="miter"/>
              <v:path gradientshapeok="t" o:connecttype="rect"/>
            </v:shapetype>
            <v:shape id="Text Box 3" o:spid="_x0000_s1026" type="#_x0000_t202" style="position:absolute;margin-left:286.65pt;margin-top:729.2pt;width:1in;height:2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4pqwIAAKg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" filled="f" stroked="f">
              <v:textbox inset="0,0,0,0">
                <w:txbxContent>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Tel: 301 7</w:t>
                    </w:r>
                    <w:r>
                      <w:rPr>
                        <w:rFonts w:ascii="HelveticaNeueLT Std" w:hAnsi="HelveticaNeueLT Std"/>
                        <w:color w:val="6C4713"/>
                        <w:sz w:val="14"/>
                      </w:rPr>
                      <w:t>71</w:t>
                    </w:r>
                    <w:r w:rsidRPr="0069208D">
                      <w:rPr>
                        <w:rFonts w:ascii="HelveticaNeueLT Std" w:hAnsi="HelveticaNeueLT Std"/>
                        <w:color w:val="6C4713"/>
                        <w:sz w:val="14"/>
                      </w:rPr>
                      <w:t xml:space="preserve"> </w:t>
                    </w:r>
                    <w:r>
                      <w:rPr>
                        <w:rFonts w:ascii="HelveticaNeueLT Std" w:hAnsi="HelveticaNeueLT Std"/>
                        <w:color w:val="6C4713"/>
                        <w:sz w:val="14"/>
                      </w:rPr>
                      <w:t>7600</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Fax: 301 7</w:t>
                    </w:r>
                    <w:r>
                      <w:rPr>
                        <w:rFonts w:ascii="HelveticaNeueLT Std" w:hAnsi="HelveticaNeueLT Std"/>
                        <w:color w:val="6C4713"/>
                        <w:sz w:val="14"/>
                      </w:rPr>
                      <w:t>71</w:t>
                    </w:r>
                    <w:r w:rsidRPr="0069208D">
                      <w:rPr>
                        <w:rFonts w:ascii="HelveticaNeueLT Std" w:hAnsi="HelveticaNeueLT Std"/>
                        <w:color w:val="6C4713"/>
                        <w:sz w:val="14"/>
                      </w:rPr>
                      <w:t xml:space="preserve"> 7</w:t>
                    </w:r>
                    <w:r>
                      <w:rPr>
                        <w:rFonts w:ascii="HelveticaNeueLT Std" w:hAnsi="HelveticaNeueLT Std"/>
                        <w:color w:val="6C4713"/>
                        <w:sz w:val="14"/>
                      </w:rPr>
                      <w:t>777</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www.dai.com</w:t>
                    </w:r>
                  </w:p>
                </w:txbxContent>
              </v:textbox>
              <w10:wrap anchory="page"/>
            </v:shape>
          </w:pict>
        </mc:Fallback>
      </mc:AlternateContent>
    </w:r>
    <w:r>
      <w:rPr>
        <w:noProof/>
      </w:rPr>
      <mc:AlternateContent>
        <mc:Choice Requires="wps">
          <w:drawing>
            <wp:anchor distT="0" distB="0" distL="114300" distR="114300" simplePos="0" relativeHeight="251661312" behindDoc="1" locked="0" layoutInCell="1" allowOverlap="1" wp14:anchorId="0EDAF34C" wp14:editId="00B45AA5">
              <wp:simplePos x="0" y="0"/>
              <wp:positionH relativeFrom="column">
                <wp:posOffset>2268855</wp:posOffset>
              </wp:positionH>
              <wp:positionV relativeFrom="margin">
                <wp:posOffset>8072120</wp:posOffset>
              </wp:positionV>
              <wp:extent cx="914400" cy="685800"/>
              <wp:effectExtent l="1905"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8E5" w:rsidRPr="0069208D" w:rsidRDefault="00E72405" w:rsidP="001F68E5">
                          <w:pPr>
                            <w:spacing w:line="200" w:lineRule="exact"/>
                            <w:rPr>
                              <w:rFonts w:ascii="HelveticaNeueLT Std" w:hAnsi="HelveticaNeueLT Std"/>
                              <w:color w:val="6C4713"/>
                              <w:sz w:val="14"/>
                            </w:rPr>
                          </w:pPr>
                          <w:smartTag w:uri="urn:schemas-microsoft-com:office:smarttags" w:element="Street">
                            <w:smartTag w:uri="urn:schemas-microsoft-com:office:smarttags" w:element="address">
                              <w:r w:rsidRPr="0069208D">
                                <w:rPr>
                                  <w:rFonts w:ascii="HelveticaNeueLT Std" w:hAnsi="HelveticaNeueLT Std"/>
                                  <w:color w:val="6C4713"/>
                                  <w:sz w:val="14"/>
                                </w:rPr>
                                <w:t>7</w:t>
                              </w:r>
                              <w:r>
                                <w:rPr>
                                  <w:rFonts w:ascii="HelveticaNeueLT Std" w:hAnsi="HelveticaNeueLT Std"/>
                                  <w:color w:val="6C4713"/>
                                  <w:sz w:val="14"/>
                                </w:rPr>
                                <w:t>600</w:t>
                              </w:r>
                              <w:r w:rsidRPr="0069208D">
                                <w:rPr>
                                  <w:rFonts w:ascii="HelveticaNeueLT Std" w:hAnsi="HelveticaNeueLT Std"/>
                                  <w:color w:val="6C4713"/>
                                  <w:sz w:val="14"/>
                                </w:rPr>
                                <w:t xml:space="preserve"> W</w:t>
                              </w:r>
                              <w:r>
                                <w:rPr>
                                  <w:rFonts w:ascii="HelveticaNeueLT Std" w:hAnsi="HelveticaNeueLT Std"/>
                                  <w:color w:val="6C4713"/>
                                  <w:sz w:val="14"/>
                                </w:rPr>
                                <w:t>isconsin</w:t>
                              </w:r>
                              <w:r w:rsidRPr="0069208D">
                                <w:rPr>
                                  <w:rFonts w:ascii="HelveticaNeueLT Std" w:hAnsi="HelveticaNeueLT Std"/>
                                  <w:color w:val="6C4713"/>
                                  <w:sz w:val="14"/>
                                </w:rPr>
                                <w:t xml:space="preserve"> Ave.</w:t>
                              </w:r>
                            </w:smartTag>
                          </w:smartTag>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Suite 200</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Bethesda, Maryland</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20814 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AF34C" id="Text Box 2" o:spid="_x0000_s1027" type="#_x0000_t202" style="position:absolute;margin-left:178.65pt;margin-top:635.6pt;width:1in;height: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F/rgIAAK8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" filled="f" stroked="f">
              <v:textbox inset="0,0,0,0">
                <w:txbxContent>
                  <w:p w:rsidR="001F68E5" w:rsidRPr="0069208D" w:rsidRDefault="00E72405" w:rsidP="001F68E5">
                    <w:pPr>
                      <w:spacing w:line="200" w:lineRule="exact"/>
                      <w:rPr>
                        <w:rFonts w:ascii="HelveticaNeueLT Std" w:hAnsi="HelveticaNeueLT Std"/>
                        <w:color w:val="6C4713"/>
                        <w:sz w:val="14"/>
                      </w:rPr>
                    </w:pPr>
                    <w:smartTag w:uri="urn:schemas-microsoft-com:office:smarttags" w:element="Street">
                      <w:smartTag w:uri="urn:schemas-microsoft-com:office:smarttags" w:element="address">
                        <w:r w:rsidRPr="0069208D">
                          <w:rPr>
                            <w:rFonts w:ascii="HelveticaNeueLT Std" w:hAnsi="HelveticaNeueLT Std"/>
                            <w:color w:val="6C4713"/>
                            <w:sz w:val="14"/>
                          </w:rPr>
                          <w:t>7</w:t>
                        </w:r>
                        <w:r>
                          <w:rPr>
                            <w:rFonts w:ascii="HelveticaNeueLT Std" w:hAnsi="HelveticaNeueLT Std"/>
                            <w:color w:val="6C4713"/>
                            <w:sz w:val="14"/>
                          </w:rPr>
                          <w:t>600</w:t>
                        </w:r>
                        <w:r w:rsidRPr="0069208D">
                          <w:rPr>
                            <w:rFonts w:ascii="HelveticaNeueLT Std" w:hAnsi="HelveticaNeueLT Std"/>
                            <w:color w:val="6C4713"/>
                            <w:sz w:val="14"/>
                          </w:rPr>
                          <w:t xml:space="preserve"> W</w:t>
                        </w:r>
                        <w:r>
                          <w:rPr>
                            <w:rFonts w:ascii="HelveticaNeueLT Std" w:hAnsi="HelveticaNeueLT Std"/>
                            <w:color w:val="6C4713"/>
                            <w:sz w:val="14"/>
                          </w:rPr>
                          <w:t>isconsin</w:t>
                        </w:r>
                        <w:r w:rsidRPr="0069208D">
                          <w:rPr>
                            <w:rFonts w:ascii="HelveticaNeueLT Std" w:hAnsi="HelveticaNeueLT Std"/>
                            <w:color w:val="6C4713"/>
                            <w:sz w:val="14"/>
                          </w:rPr>
                          <w:t xml:space="preserve"> Ave.</w:t>
                        </w:r>
                      </w:smartTag>
                    </w:smartTag>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Suite 200</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Bethesda, Maryland</w:t>
                    </w:r>
                  </w:p>
                  <w:p w:rsidR="001F68E5" w:rsidRPr="0069208D" w:rsidRDefault="00E72405" w:rsidP="001F68E5">
                    <w:pPr>
                      <w:spacing w:line="200" w:lineRule="exact"/>
                      <w:rPr>
                        <w:rFonts w:ascii="HelveticaNeueLT Std" w:hAnsi="HelveticaNeueLT Std"/>
                        <w:color w:val="6C4713"/>
                        <w:sz w:val="14"/>
                      </w:rPr>
                    </w:pPr>
                    <w:r w:rsidRPr="0069208D">
                      <w:rPr>
                        <w:rFonts w:ascii="HelveticaNeueLT Std" w:hAnsi="HelveticaNeueLT Std"/>
                        <w:color w:val="6C4713"/>
                        <w:sz w:val="14"/>
                      </w:rPr>
                      <w:t>20814 USA</w:t>
                    </w:r>
                  </w:p>
                </w:txbxContent>
              </v:textbox>
              <w10:wrap anchory="margin"/>
            </v:shape>
          </w:pict>
        </mc:Fallback>
      </mc:AlternateContent>
    </w:r>
    <w:r>
      <w:rPr>
        <w:noProof/>
      </w:rPr>
      <mc:AlternateContent>
        <mc:Choice Requires="wps">
          <w:drawing>
            <wp:anchor distT="0" distB="0" distL="114300" distR="114300" simplePos="0" relativeHeight="251663360" behindDoc="1" locked="0" layoutInCell="1" allowOverlap="1" wp14:anchorId="2206099D" wp14:editId="5CABA32D">
              <wp:simplePos x="0" y="0"/>
              <wp:positionH relativeFrom="column">
                <wp:posOffset>1125855</wp:posOffset>
              </wp:positionH>
              <wp:positionV relativeFrom="margin">
                <wp:posOffset>8072120</wp:posOffset>
              </wp:positionV>
              <wp:extent cx="914400" cy="149225"/>
              <wp:effectExtent l="1905"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8E5" w:rsidRPr="0092051E" w:rsidRDefault="00E72405" w:rsidP="001F68E5">
                          <w:pPr>
                            <w:spacing w:line="200" w:lineRule="exact"/>
                            <w:rPr>
                              <w:rFonts w:ascii="HelveticaNeueLT Std" w:hAnsi="HelveticaNeueLT Std"/>
                              <w:b/>
                              <w:color w:val="6C4713"/>
                              <w:sz w:val="16"/>
                              <w:szCs w:val="16"/>
                            </w:rPr>
                          </w:pPr>
                          <w:r w:rsidRPr="0092051E">
                            <w:rPr>
                              <w:rFonts w:ascii="HelveticaNeueLT Std" w:hAnsi="HelveticaNeueLT Std"/>
                              <w:b/>
                              <w:color w:val="6C4713"/>
                              <w:sz w:val="16"/>
                              <w:szCs w:val="16"/>
                            </w:rPr>
                            <w:t xml:space="preserve">DAI </w:t>
                          </w:r>
                          <w:smartTag w:uri="urn:schemas-microsoft-com:office:smarttags" w:element="State">
                            <w:smartTag w:uri="urn:schemas-microsoft-com:office:smarttags" w:element="place">
                              <w:r w:rsidRPr="0092051E">
                                <w:rPr>
                                  <w:rFonts w:ascii="HelveticaNeueLT Std" w:hAnsi="HelveticaNeueLT Std"/>
                                  <w:b/>
                                  <w:color w:val="6C4713"/>
                                  <w:sz w:val="16"/>
                                  <w:szCs w:val="16"/>
                                </w:rPr>
                                <w:t>Washington</w:t>
                              </w:r>
                            </w:smartTag>
                          </w:smartTag>
                          <w:r w:rsidRPr="0092051E">
                            <w:rPr>
                              <w:rFonts w:ascii="HelveticaNeueLT Std" w:hAnsi="HelveticaNeueLT Std"/>
                              <w:b/>
                              <w:color w:val="6C4713"/>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6099D" id="Text Box 4" o:spid="_x0000_s1028" type="#_x0000_t202" style="position:absolute;margin-left:88.65pt;margin-top:635.6pt;width:1in;height:1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" filled="f" stroked="f">
              <v:textbox inset="0,0,0,0">
                <w:txbxContent>
                  <w:p w:rsidR="001F68E5" w:rsidRPr="0092051E" w:rsidRDefault="00E72405" w:rsidP="001F68E5">
                    <w:pPr>
                      <w:spacing w:line="200" w:lineRule="exact"/>
                      <w:rPr>
                        <w:rFonts w:ascii="HelveticaNeueLT Std" w:hAnsi="HelveticaNeueLT Std"/>
                        <w:b/>
                        <w:color w:val="6C4713"/>
                        <w:sz w:val="16"/>
                        <w:szCs w:val="16"/>
                      </w:rPr>
                    </w:pPr>
                    <w:r w:rsidRPr="0092051E">
                      <w:rPr>
                        <w:rFonts w:ascii="HelveticaNeueLT Std" w:hAnsi="HelveticaNeueLT Std"/>
                        <w:b/>
                        <w:color w:val="6C4713"/>
                        <w:sz w:val="16"/>
                        <w:szCs w:val="16"/>
                      </w:rPr>
                      <w:t xml:space="preserve">DAI </w:t>
                    </w:r>
                    <w:smartTag w:uri="urn:schemas-microsoft-com:office:smarttags" w:element="State">
                      <w:smartTag w:uri="urn:schemas-microsoft-com:office:smarttags" w:element="place">
                        <w:r w:rsidRPr="0092051E">
                          <w:rPr>
                            <w:rFonts w:ascii="HelveticaNeueLT Std" w:hAnsi="HelveticaNeueLT Std"/>
                            <w:b/>
                            <w:color w:val="6C4713"/>
                            <w:sz w:val="16"/>
                            <w:szCs w:val="16"/>
                          </w:rPr>
                          <w:t>Washington</w:t>
                        </w:r>
                      </w:smartTag>
                    </w:smartTag>
                    <w:r w:rsidRPr="0092051E">
                      <w:rPr>
                        <w:rFonts w:ascii="HelveticaNeueLT Std" w:hAnsi="HelveticaNeueLT Std"/>
                        <w:b/>
                        <w:color w:val="6C4713"/>
                        <w:sz w:val="16"/>
                        <w:szCs w:val="16"/>
                      </w:rPr>
                      <w:t xml:space="preserve"> </w:t>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9A9" w:rsidRDefault="000C09A9" w:rsidP="00E72405">
      <w:r>
        <w:separator/>
      </w:r>
    </w:p>
  </w:footnote>
  <w:footnote w:type="continuationSeparator" w:id="0">
    <w:p w:rsidR="000C09A9" w:rsidRDefault="000C09A9" w:rsidP="00E72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E5" w:rsidRPr="000B10BF" w:rsidRDefault="007A1CBF" w:rsidP="0074706A">
    <w:pPr>
      <w:autoSpaceDE w:val="0"/>
      <w:autoSpaceDN w:val="0"/>
      <w:adjustRightInd w:val="0"/>
      <w:ind w:left="720" w:firstLine="720"/>
      <w:rPr>
        <w:rFonts w:ascii="HelveticaNeueLT Std" w:hAnsi="HelveticaNeueLT Std"/>
        <w:color w:val="6C4713"/>
        <w:sz w:val="20"/>
      </w:rPr>
    </w:pPr>
    <w:r>
      <w:rPr>
        <w:rFonts w:ascii="HelveticaNeueLT Std" w:hAnsi="HelveticaNeueLT Std"/>
        <w:b/>
        <w:noProof/>
        <w:color w:val="6C4713"/>
        <w:sz w:val="20"/>
      </w:rPr>
      <w:drawing>
        <wp:anchor distT="0" distB="0" distL="114300" distR="114300" simplePos="0" relativeHeight="251660288" behindDoc="0" locked="0" layoutInCell="1" allowOverlap="1" wp14:anchorId="3167FFA3" wp14:editId="7DC6DA51">
          <wp:simplePos x="0" y="0"/>
          <wp:positionH relativeFrom="page">
            <wp:posOffset>622935</wp:posOffset>
          </wp:positionH>
          <wp:positionV relativeFrom="page">
            <wp:posOffset>316865</wp:posOffset>
          </wp:positionV>
          <wp:extent cx="922655" cy="290830"/>
          <wp:effectExtent l="0" t="0" r="0" b="0"/>
          <wp:wrapNone/>
          <wp:docPr id="4" name="Picture 1" descr="dai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655" cy="2908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F1E8B"/>
    <w:multiLevelType w:val="hybridMultilevel"/>
    <w:tmpl w:val="52FAC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05"/>
    <w:rsid w:val="0005265B"/>
    <w:rsid w:val="0007136B"/>
    <w:rsid w:val="000A241F"/>
    <w:rsid w:val="000C09A9"/>
    <w:rsid w:val="001323B3"/>
    <w:rsid w:val="00163FAA"/>
    <w:rsid w:val="00164340"/>
    <w:rsid w:val="00197D7A"/>
    <w:rsid w:val="001A5CEF"/>
    <w:rsid w:val="001E6FA1"/>
    <w:rsid w:val="002C03F9"/>
    <w:rsid w:val="002F3793"/>
    <w:rsid w:val="003C40C8"/>
    <w:rsid w:val="003D37AC"/>
    <w:rsid w:val="004902A2"/>
    <w:rsid w:val="00527290"/>
    <w:rsid w:val="00541123"/>
    <w:rsid w:val="005413C0"/>
    <w:rsid w:val="00691D7E"/>
    <w:rsid w:val="0077519C"/>
    <w:rsid w:val="007A1CBF"/>
    <w:rsid w:val="007E79A5"/>
    <w:rsid w:val="00843C32"/>
    <w:rsid w:val="00861A28"/>
    <w:rsid w:val="008D2E9E"/>
    <w:rsid w:val="00935129"/>
    <w:rsid w:val="00985934"/>
    <w:rsid w:val="009E3D3B"/>
    <w:rsid w:val="009E7281"/>
    <w:rsid w:val="00A03C44"/>
    <w:rsid w:val="00BF1E12"/>
    <w:rsid w:val="00C400A0"/>
    <w:rsid w:val="00D43A9B"/>
    <w:rsid w:val="00D60A2E"/>
    <w:rsid w:val="00DA7B02"/>
    <w:rsid w:val="00E050AA"/>
    <w:rsid w:val="00E22EA7"/>
    <w:rsid w:val="00E5007A"/>
    <w:rsid w:val="00E72405"/>
    <w:rsid w:val="00EF7B4E"/>
    <w:rsid w:val="00F624AC"/>
    <w:rsid w:val="00FD56BE"/>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41"/>
    <o:shapelayout v:ext="edit">
      <o:idmap v:ext="edit" data="1"/>
    </o:shapelayout>
  </w:shapeDefaults>
  <w:decimalSymbol w:val="."/>
  <w:listSeparator w:val=","/>
  <w15:docId w15:val="{761711EB-FAB6-4923-B52B-B25B15FB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2405"/>
    <w:pPr>
      <w:spacing w:after="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2405"/>
    <w:pPr>
      <w:tabs>
        <w:tab w:val="center" w:pos="4320"/>
        <w:tab w:val="right" w:pos="8640"/>
      </w:tabs>
    </w:pPr>
  </w:style>
  <w:style w:type="character" w:customStyle="1" w:styleId="HeaderChar">
    <w:name w:val="Header Char"/>
    <w:basedOn w:val="DefaultParagraphFont"/>
    <w:link w:val="Header"/>
    <w:rsid w:val="00E72405"/>
    <w:rPr>
      <w:rFonts w:ascii="Times New Roman" w:eastAsia="Times New Roman" w:hAnsi="Times New Roman" w:cs="Times New Roman"/>
      <w:sz w:val="24"/>
      <w:szCs w:val="20"/>
    </w:rPr>
  </w:style>
  <w:style w:type="paragraph" w:styleId="Footer">
    <w:name w:val="footer"/>
    <w:basedOn w:val="Normal"/>
    <w:link w:val="FooterChar"/>
    <w:uiPriority w:val="99"/>
    <w:rsid w:val="00E72405"/>
    <w:pPr>
      <w:tabs>
        <w:tab w:val="center" w:pos="4320"/>
        <w:tab w:val="right" w:pos="8640"/>
      </w:tabs>
    </w:pPr>
  </w:style>
  <w:style w:type="character" w:customStyle="1" w:styleId="FooterChar">
    <w:name w:val="Footer Char"/>
    <w:basedOn w:val="DefaultParagraphFont"/>
    <w:link w:val="Footer"/>
    <w:uiPriority w:val="99"/>
    <w:rsid w:val="00E72405"/>
    <w:rPr>
      <w:rFonts w:ascii="Times New Roman" w:eastAsia="Times New Roman" w:hAnsi="Times New Roman" w:cs="Times New Roman"/>
      <w:sz w:val="24"/>
      <w:szCs w:val="20"/>
    </w:rPr>
  </w:style>
  <w:style w:type="paragraph" w:customStyle="1" w:styleId="publicdrives">
    <w:name w:val="public drives"/>
    <w:basedOn w:val="Normal"/>
    <w:rsid w:val="00E72405"/>
    <w:pPr>
      <w:spacing w:after="60"/>
    </w:pPr>
    <w:rPr>
      <w:rFonts w:ascii="Gautami" w:hAnsi="Gautami" w:cs="Arial"/>
      <w:b/>
      <w:sz w:val="20"/>
      <w:szCs w:val="24"/>
      <w:u w:val="single"/>
    </w:rPr>
  </w:style>
  <w:style w:type="paragraph" w:styleId="BodyTextIndent">
    <w:name w:val="Body Text Indent"/>
    <w:basedOn w:val="Normal"/>
    <w:link w:val="BodyTextIndentChar"/>
    <w:rsid w:val="00E72405"/>
    <w:pPr>
      <w:spacing w:after="120"/>
      <w:ind w:left="360"/>
    </w:pPr>
    <w:rPr>
      <w:rFonts w:ascii="Gautami" w:hAnsi="Gautami" w:cs="Arial"/>
      <w:sz w:val="20"/>
      <w:szCs w:val="24"/>
    </w:rPr>
  </w:style>
  <w:style w:type="character" w:customStyle="1" w:styleId="BodyTextIndentChar">
    <w:name w:val="Body Text Indent Char"/>
    <w:basedOn w:val="DefaultParagraphFont"/>
    <w:link w:val="BodyTextIndent"/>
    <w:rsid w:val="00E72405"/>
    <w:rPr>
      <w:rFonts w:ascii="Gautami" w:eastAsia="Times New Roman" w:hAnsi="Gautami" w:cs="Arial"/>
      <w:sz w:val="20"/>
      <w:szCs w:val="24"/>
    </w:rPr>
  </w:style>
  <w:style w:type="paragraph" w:styleId="BalloonText">
    <w:name w:val="Balloon Text"/>
    <w:basedOn w:val="Normal"/>
    <w:link w:val="BalloonTextChar"/>
    <w:uiPriority w:val="99"/>
    <w:semiHidden/>
    <w:unhideWhenUsed/>
    <w:rsid w:val="007A1CBF"/>
    <w:rPr>
      <w:rFonts w:ascii="Tahoma" w:hAnsi="Tahoma" w:cs="Tahoma"/>
      <w:sz w:val="16"/>
      <w:szCs w:val="16"/>
    </w:rPr>
  </w:style>
  <w:style w:type="character" w:customStyle="1" w:styleId="BalloonTextChar">
    <w:name w:val="Balloon Text Char"/>
    <w:basedOn w:val="DefaultParagraphFont"/>
    <w:link w:val="BalloonText"/>
    <w:uiPriority w:val="99"/>
    <w:semiHidden/>
    <w:rsid w:val="007A1CBF"/>
    <w:rPr>
      <w:rFonts w:ascii="Tahoma" w:eastAsia="Times New Roman" w:hAnsi="Tahoma" w:cs="Tahoma"/>
      <w:sz w:val="16"/>
      <w:szCs w:val="16"/>
    </w:rPr>
  </w:style>
  <w:style w:type="table" w:styleId="TableGrid">
    <w:name w:val="Table Grid"/>
    <w:basedOn w:val="TableNormal"/>
    <w:uiPriority w:val="59"/>
    <w:rsid w:val="009859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281"/>
    <w:pPr>
      <w:ind w:left="720"/>
      <w:contextualSpacing/>
    </w:pPr>
  </w:style>
  <w:style w:type="character" w:styleId="CommentReference">
    <w:name w:val="annotation reference"/>
    <w:basedOn w:val="DefaultParagraphFont"/>
    <w:uiPriority w:val="99"/>
    <w:semiHidden/>
    <w:unhideWhenUsed/>
    <w:rsid w:val="001323B3"/>
    <w:rPr>
      <w:sz w:val="16"/>
      <w:szCs w:val="16"/>
    </w:rPr>
  </w:style>
  <w:style w:type="paragraph" w:styleId="CommentText">
    <w:name w:val="annotation text"/>
    <w:basedOn w:val="Normal"/>
    <w:link w:val="CommentTextChar"/>
    <w:uiPriority w:val="99"/>
    <w:semiHidden/>
    <w:unhideWhenUsed/>
    <w:rsid w:val="001323B3"/>
    <w:rPr>
      <w:sz w:val="20"/>
    </w:rPr>
  </w:style>
  <w:style w:type="character" w:customStyle="1" w:styleId="CommentTextChar">
    <w:name w:val="Comment Text Char"/>
    <w:basedOn w:val="DefaultParagraphFont"/>
    <w:link w:val="CommentText"/>
    <w:uiPriority w:val="99"/>
    <w:semiHidden/>
    <w:rsid w:val="001323B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23B3"/>
    <w:rPr>
      <w:b/>
      <w:bCs/>
    </w:rPr>
  </w:style>
  <w:style w:type="character" w:customStyle="1" w:styleId="CommentSubjectChar">
    <w:name w:val="Comment Subject Char"/>
    <w:basedOn w:val="CommentTextChar"/>
    <w:link w:val="CommentSubject"/>
    <w:uiPriority w:val="99"/>
    <w:semiHidden/>
    <w:rsid w:val="001323B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DAI</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MWalsh</dc:creator>
  <cp:lastModifiedBy>Mike Walsh</cp:lastModifiedBy>
  <cp:revision>2</cp:revision>
  <cp:lastPrinted>2012-08-14T13:56:00Z</cp:lastPrinted>
  <dcterms:created xsi:type="dcterms:W3CDTF">2017-02-09T14:12:00Z</dcterms:created>
  <dcterms:modified xsi:type="dcterms:W3CDTF">2017-02-09T14:12:00Z</dcterms:modified>
</cp:coreProperties>
</file>