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B9DE4" w14:textId="60EE80B2" w:rsidR="007E3F0E" w:rsidRPr="002A5AB7" w:rsidRDefault="00B5167A" w:rsidP="00FD1479">
      <w:pPr>
        <w:jc w:val="center"/>
        <w:rPr>
          <w:bCs/>
          <w:szCs w:val="21"/>
        </w:rPr>
      </w:pPr>
      <w:r w:rsidRPr="00B5167A">
        <w:rPr>
          <w:bCs/>
          <w:position w:val="-4"/>
          <w:szCs w:val="21"/>
        </w:rPr>
        <w:object w:dxaOrig="180" w:dyaOrig="279" w14:anchorId="5D9F24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5.8pt" o:ole="">
            <v:imagedata r:id="rId8" o:title=""/>
          </v:shape>
          <o:OLEObject Type="Embed" ProgID="Equation.DSMT4" ShapeID="_x0000_i1025" DrawAspect="Content" ObjectID="_1829751214" r:id="rId9"/>
        </w:object>
      </w:r>
      <w:r w:rsidRPr="00B5167A">
        <w:rPr>
          <w:bCs/>
          <w:position w:val="-4"/>
          <w:szCs w:val="21"/>
        </w:rPr>
        <w:object w:dxaOrig="180" w:dyaOrig="279" w14:anchorId="30C65BD1">
          <v:shape id="_x0000_i1026" type="#_x0000_t75" style="width:10.8pt;height:15.8pt" o:ole="">
            <v:imagedata r:id="rId8" o:title=""/>
          </v:shape>
          <o:OLEObject Type="Embed" ProgID="Equation.DSMT4" ShapeID="_x0000_i1026" DrawAspect="Content" ObjectID="_1829751215" r:id="rId10"/>
        </w:object>
      </w:r>
    </w:p>
    <w:p w14:paraId="3E74F1A5" w14:textId="77777777" w:rsidR="005B1C0F" w:rsidRDefault="00206883" w:rsidP="007E3F0E">
      <w:pPr>
        <w:rPr>
          <w:bCs/>
          <w:sz w:val="24"/>
        </w:rPr>
      </w:pPr>
      <w:r w:rsidRPr="00206883">
        <w:rPr>
          <w:bCs/>
          <w:noProof/>
          <w:sz w:val="24"/>
        </w:rPr>
        <w:drawing>
          <wp:inline distT="0" distB="0" distL="0" distR="0" wp14:anchorId="3841D8DF" wp14:editId="5129C744">
            <wp:extent cx="762000" cy="771525"/>
            <wp:effectExtent l="19050" t="0" r="0" b="0"/>
            <wp:docPr id="2"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11"/>
                    <a:srcRect/>
                    <a:stretch>
                      <a:fillRect/>
                    </a:stretch>
                  </pic:blipFill>
                  <pic:spPr>
                    <a:xfrm>
                      <a:off x="0" y="0"/>
                      <a:ext cx="762000" cy="771525"/>
                    </a:xfrm>
                    <a:prstGeom prst="rect">
                      <a:avLst/>
                    </a:prstGeom>
                    <a:noFill/>
                    <a:ln w="9525">
                      <a:noFill/>
                      <a:miter lim="800000"/>
                      <a:headEnd/>
                      <a:tailEnd/>
                    </a:ln>
                  </pic:spPr>
                </pic:pic>
              </a:graphicData>
            </a:graphic>
          </wp:inline>
        </w:drawing>
      </w:r>
    </w:p>
    <w:p w14:paraId="27671B2A" w14:textId="77777777" w:rsidR="00206883" w:rsidRPr="002A5AB7" w:rsidRDefault="00206883" w:rsidP="00206883">
      <w:pPr>
        <w:jc w:val="center"/>
        <w:rPr>
          <w:bCs/>
          <w:sz w:val="24"/>
        </w:rPr>
      </w:pPr>
      <w:r w:rsidRPr="00206883">
        <w:rPr>
          <w:bCs/>
          <w:noProof/>
          <w:sz w:val="24"/>
        </w:rPr>
        <w:drawing>
          <wp:inline distT="0" distB="0" distL="0" distR="0" wp14:anchorId="4ACE6DE5" wp14:editId="6C5ABD22">
            <wp:extent cx="3724275" cy="1047750"/>
            <wp:effectExtent l="1905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
                    <pic:cNvPicPr>
                      <a:picLocks noChangeAspect="1" noChangeArrowheads="1"/>
                    </pic:cNvPicPr>
                  </pic:nvPicPr>
                  <pic:blipFill>
                    <a:blip r:embed="rId12"/>
                    <a:srcRect/>
                    <a:stretch>
                      <a:fillRect/>
                    </a:stretch>
                  </pic:blipFill>
                  <pic:spPr>
                    <a:xfrm>
                      <a:off x="0" y="0"/>
                      <a:ext cx="3724275" cy="1047750"/>
                    </a:xfrm>
                    <a:prstGeom prst="rect">
                      <a:avLst/>
                    </a:prstGeom>
                    <a:noFill/>
                    <a:ln w="9525">
                      <a:noFill/>
                      <a:miter lim="800000"/>
                      <a:headEnd/>
                      <a:tailEnd/>
                    </a:ln>
                  </pic:spPr>
                </pic:pic>
              </a:graphicData>
            </a:graphic>
          </wp:inline>
        </w:drawing>
      </w:r>
    </w:p>
    <w:p w14:paraId="3989D407" w14:textId="77777777" w:rsidR="00206883" w:rsidRDefault="00206883" w:rsidP="00C706A2">
      <w:pPr>
        <w:jc w:val="center"/>
        <w:rPr>
          <w:rFonts w:eastAsia="黑体"/>
          <w:b/>
          <w:bCs/>
          <w:sz w:val="56"/>
          <w:szCs w:val="60"/>
        </w:rPr>
      </w:pPr>
    </w:p>
    <w:p w14:paraId="7797EC1A" w14:textId="77777777" w:rsidR="007E3F0E" w:rsidRPr="002A5AB7" w:rsidRDefault="007E3F0E" w:rsidP="00C706A2">
      <w:pPr>
        <w:jc w:val="center"/>
        <w:rPr>
          <w:rFonts w:eastAsia="黑体"/>
          <w:b/>
          <w:bCs/>
          <w:sz w:val="56"/>
          <w:szCs w:val="60"/>
        </w:rPr>
      </w:pPr>
      <w:r w:rsidRPr="002A5AB7">
        <w:rPr>
          <w:rFonts w:eastAsia="黑体" w:hint="eastAsia"/>
          <w:b/>
          <w:bCs/>
          <w:sz w:val="56"/>
          <w:szCs w:val="60"/>
        </w:rPr>
        <w:t>本科</w:t>
      </w:r>
      <w:r w:rsidR="002C45C2">
        <w:rPr>
          <w:rFonts w:eastAsia="黑体" w:hint="eastAsia"/>
          <w:b/>
          <w:bCs/>
          <w:sz w:val="56"/>
          <w:szCs w:val="60"/>
        </w:rPr>
        <w:t>生</w:t>
      </w:r>
      <w:r w:rsidRPr="002A5AB7">
        <w:rPr>
          <w:rFonts w:eastAsia="黑体" w:hint="eastAsia"/>
          <w:b/>
          <w:bCs/>
          <w:sz w:val="56"/>
          <w:szCs w:val="60"/>
        </w:rPr>
        <w:t>毕业设计（论文）开题报告</w:t>
      </w:r>
    </w:p>
    <w:p w14:paraId="1A49A04D" w14:textId="77777777" w:rsidR="005735FE" w:rsidRPr="002A5AB7" w:rsidRDefault="005735FE" w:rsidP="007E3F0E">
      <w:pPr>
        <w:rPr>
          <w:sz w:val="30"/>
        </w:rPr>
      </w:pPr>
    </w:p>
    <w:tbl>
      <w:tblPr>
        <w:tblW w:w="8719" w:type="dxa"/>
        <w:jc w:val="center"/>
        <w:tblLook w:val="04A0" w:firstRow="1" w:lastRow="0" w:firstColumn="1" w:lastColumn="0" w:noHBand="0" w:noVBand="1"/>
      </w:tblPr>
      <w:tblGrid>
        <w:gridCol w:w="3119"/>
        <w:gridCol w:w="5600"/>
      </w:tblGrid>
      <w:tr w:rsidR="00C706A2" w:rsidRPr="00522F90" w14:paraId="16A1DA16" w14:textId="77777777" w:rsidTr="008803AE">
        <w:trPr>
          <w:trHeight w:val="570"/>
          <w:jc w:val="center"/>
        </w:trPr>
        <w:tc>
          <w:tcPr>
            <w:tcW w:w="3119" w:type="dxa"/>
            <w:vAlign w:val="center"/>
          </w:tcPr>
          <w:p w14:paraId="15977162" w14:textId="77777777" w:rsidR="00C706A2" w:rsidRPr="00522F90" w:rsidRDefault="00A3437C" w:rsidP="00522F90">
            <w:pPr>
              <w:jc w:val="center"/>
              <w:rPr>
                <w:sz w:val="30"/>
              </w:rPr>
            </w:pPr>
            <w:r w:rsidRPr="00A3437C">
              <w:rPr>
                <w:rFonts w:eastAsia="黑体" w:hint="eastAsia"/>
                <w:b/>
                <w:sz w:val="36"/>
              </w:rPr>
              <w:t>设计（论文）</w:t>
            </w:r>
            <w:r w:rsidR="00C706A2" w:rsidRPr="00BC7BF5">
              <w:rPr>
                <w:rFonts w:eastAsia="黑体" w:hint="eastAsia"/>
                <w:b/>
                <w:sz w:val="36"/>
              </w:rPr>
              <w:t>题目</w:t>
            </w:r>
          </w:p>
        </w:tc>
        <w:tc>
          <w:tcPr>
            <w:tcW w:w="5600" w:type="dxa"/>
            <w:tcBorders>
              <w:bottom w:val="single" w:sz="4" w:space="0" w:color="auto"/>
            </w:tcBorders>
            <w:vAlign w:val="center"/>
          </w:tcPr>
          <w:p w14:paraId="6DE5740C" w14:textId="3EC25E06" w:rsidR="00C706A2" w:rsidRPr="000F2E5A" w:rsidRDefault="0099443A" w:rsidP="00C8355D">
            <w:pPr>
              <w:autoSpaceDE w:val="0"/>
              <w:autoSpaceDN w:val="0"/>
              <w:adjustRightInd w:val="0"/>
              <w:rPr>
                <w:rFonts w:asciiTheme="majorEastAsia" w:eastAsiaTheme="majorEastAsia" w:hAnsiTheme="majorEastAsia" w:hint="eastAsia"/>
                <w:bCs/>
                <w:sz w:val="36"/>
              </w:rPr>
            </w:pPr>
            <w:r w:rsidRPr="000F2E5A">
              <w:rPr>
                <w:rFonts w:asciiTheme="majorEastAsia" w:eastAsiaTheme="majorEastAsia" w:hAnsiTheme="majorEastAsia"/>
                <w:bCs/>
                <w:sz w:val="36"/>
              </w:rPr>
              <w:t>室内服务机器人协同调度：无模型多智能体RL的吞吐—等待时间多目标优化</w:t>
            </w:r>
          </w:p>
        </w:tc>
      </w:tr>
    </w:tbl>
    <w:p w14:paraId="5A383CDB" w14:textId="77777777" w:rsidR="007E3F0E" w:rsidRPr="002A5AB7" w:rsidRDefault="007E3F0E" w:rsidP="007E3F0E"/>
    <w:p w14:paraId="3A83869C" w14:textId="77777777" w:rsidR="007E3F0E" w:rsidRPr="002A5AB7" w:rsidRDefault="007E3F0E" w:rsidP="007E3F0E"/>
    <w:p w14:paraId="62CFDB79" w14:textId="77777777" w:rsidR="007E3F0E" w:rsidRDefault="007E3F0E" w:rsidP="007E3F0E"/>
    <w:p w14:paraId="5B2391C3" w14:textId="77777777" w:rsidR="005735FE" w:rsidRPr="002A5AB7" w:rsidRDefault="005735FE" w:rsidP="007E3F0E"/>
    <w:tbl>
      <w:tblPr>
        <w:tblW w:w="0" w:type="auto"/>
        <w:jc w:val="center"/>
        <w:tblLook w:val="04A0" w:firstRow="1" w:lastRow="0" w:firstColumn="1" w:lastColumn="0" w:noHBand="0" w:noVBand="1"/>
      </w:tblPr>
      <w:tblGrid>
        <w:gridCol w:w="1536"/>
        <w:gridCol w:w="3763"/>
      </w:tblGrid>
      <w:tr w:rsidR="00C706A2" w:rsidRPr="002A5AB7" w14:paraId="0B2B7498" w14:textId="77777777" w:rsidTr="00522F90">
        <w:trPr>
          <w:jc w:val="center"/>
        </w:trPr>
        <w:tc>
          <w:tcPr>
            <w:tcW w:w="1536" w:type="dxa"/>
            <w:vAlign w:val="center"/>
          </w:tcPr>
          <w:p w14:paraId="7E9BD9C0" w14:textId="77777777" w:rsidR="00C706A2" w:rsidRPr="00522F90" w:rsidRDefault="00C706A2" w:rsidP="00522F90">
            <w:pPr>
              <w:spacing w:line="480" w:lineRule="auto"/>
              <w:jc w:val="distribute"/>
              <w:rPr>
                <w:b/>
                <w:sz w:val="28"/>
              </w:rPr>
            </w:pPr>
            <w:r w:rsidRPr="00522F90">
              <w:rPr>
                <w:rFonts w:hint="eastAsia"/>
                <w:b/>
                <w:sz w:val="28"/>
              </w:rPr>
              <w:t>学院</w:t>
            </w:r>
            <w:r w:rsidR="00DE6A89" w:rsidRPr="00522F90">
              <w:rPr>
                <w:rFonts w:hint="eastAsia"/>
                <w:b/>
                <w:sz w:val="28"/>
              </w:rPr>
              <w:t>：</w:t>
            </w:r>
          </w:p>
        </w:tc>
        <w:tc>
          <w:tcPr>
            <w:tcW w:w="3763" w:type="dxa"/>
            <w:tcBorders>
              <w:bottom w:val="single" w:sz="4" w:space="0" w:color="auto"/>
            </w:tcBorders>
          </w:tcPr>
          <w:p w14:paraId="3BFD9AE1" w14:textId="306002D9" w:rsidR="00C706A2" w:rsidRPr="00522F90" w:rsidRDefault="00DF6EB0" w:rsidP="00522F90">
            <w:pPr>
              <w:spacing w:line="480" w:lineRule="auto"/>
              <w:jc w:val="center"/>
              <w:rPr>
                <w:sz w:val="28"/>
              </w:rPr>
            </w:pPr>
            <w:r>
              <w:rPr>
                <w:rFonts w:hint="eastAsia"/>
                <w:sz w:val="28"/>
              </w:rPr>
              <w:t>自动化学院</w:t>
            </w:r>
          </w:p>
        </w:tc>
      </w:tr>
      <w:tr w:rsidR="00C706A2" w:rsidRPr="002A5AB7" w14:paraId="5C2FC4F0" w14:textId="77777777" w:rsidTr="00522F90">
        <w:trPr>
          <w:jc w:val="center"/>
        </w:trPr>
        <w:tc>
          <w:tcPr>
            <w:tcW w:w="1536" w:type="dxa"/>
            <w:vAlign w:val="center"/>
          </w:tcPr>
          <w:p w14:paraId="1D24B04E" w14:textId="77777777" w:rsidR="00C706A2" w:rsidRPr="00522F90" w:rsidRDefault="00C706A2" w:rsidP="00522F90">
            <w:pPr>
              <w:spacing w:line="480" w:lineRule="auto"/>
              <w:jc w:val="distribute"/>
              <w:rPr>
                <w:b/>
                <w:sz w:val="28"/>
              </w:rPr>
            </w:pPr>
            <w:r w:rsidRPr="00522F90">
              <w:rPr>
                <w:rFonts w:hint="eastAsia"/>
                <w:b/>
                <w:sz w:val="28"/>
              </w:rPr>
              <w:t>专业</w:t>
            </w:r>
            <w:r w:rsidR="00DE6A89" w:rsidRPr="00522F90">
              <w:rPr>
                <w:rFonts w:hint="eastAsia"/>
                <w:b/>
                <w:sz w:val="28"/>
              </w:rPr>
              <w:t>：</w:t>
            </w:r>
          </w:p>
        </w:tc>
        <w:tc>
          <w:tcPr>
            <w:tcW w:w="3763" w:type="dxa"/>
            <w:tcBorders>
              <w:top w:val="single" w:sz="4" w:space="0" w:color="auto"/>
              <w:bottom w:val="single" w:sz="4" w:space="0" w:color="auto"/>
            </w:tcBorders>
          </w:tcPr>
          <w:p w14:paraId="238C65F2" w14:textId="0F351D03" w:rsidR="00C706A2" w:rsidRPr="00522F90" w:rsidRDefault="00DF6EB0" w:rsidP="00522F90">
            <w:pPr>
              <w:spacing w:line="480" w:lineRule="auto"/>
              <w:jc w:val="center"/>
              <w:rPr>
                <w:sz w:val="28"/>
              </w:rPr>
            </w:pPr>
            <w:r>
              <w:rPr>
                <w:rFonts w:hint="eastAsia"/>
                <w:sz w:val="28"/>
              </w:rPr>
              <w:t>自动化类</w:t>
            </w:r>
          </w:p>
        </w:tc>
      </w:tr>
      <w:tr w:rsidR="005735FE" w:rsidRPr="002A5AB7" w14:paraId="41A902CF" w14:textId="77777777" w:rsidTr="00522F90">
        <w:trPr>
          <w:jc w:val="center"/>
        </w:trPr>
        <w:tc>
          <w:tcPr>
            <w:tcW w:w="1536" w:type="dxa"/>
            <w:vAlign w:val="center"/>
          </w:tcPr>
          <w:p w14:paraId="2FA304BA" w14:textId="77777777" w:rsidR="005735FE" w:rsidRPr="00522F90" w:rsidRDefault="005735FE" w:rsidP="00522F90">
            <w:pPr>
              <w:spacing w:line="480" w:lineRule="auto"/>
              <w:jc w:val="distribute"/>
              <w:rPr>
                <w:b/>
                <w:sz w:val="28"/>
              </w:rPr>
            </w:pPr>
            <w:r>
              <w:rPr>
                <w:rFonts w:hint="eastAsia"/>
                <w:b/>
                <w:sz w:val="28"/>
              </w:rPr>
              <w:t>年级班别</w:t>
            </w:r>
            <w:r w:rsidR="00027E1E">
              <w:rPr>
                <w:rFonts w:hint="eastAsia"/>
                <w:b/>
                <w:sz w:val="28"/>
              </w:rPr>
              <w:t>：</w:t>
            </w:r>
          </w:p>
        </w:tc>
        <w:tc>
          <w:tcPr>
            <w:tcW w:w="3763" w:type="dxa"/>
            <w:tcBorders>
              <w:top w:val="single" w:sz="4" w:space="0" w:color="auto"/>
              <w:bottom w:val="single" w:sz="4" w:space="0" w:color="auto"/>
            </w:tcBorders>
          </w:tcPr>
          <w:p w14:paraId="1BF92FBC" w14:textId="2C958055" w:rsidR="005735FE" w:rsidRPr="00522F90" w:rsidRDefault="00DF6EB0" w:rsidP="00522F90">
            <w:pPr>
              <w:spacing w:line="480" w:lineRule="auto"/>
              <w:jc w:val="center"/>
              <w:rPr>
                <w:sz w:val="28"/>
              </w:rPr>
            </w:pPr>
            <w:r>
              <w:rPr>
                <w:rFonts w:hint="eastAsia"/>
                <w:sz w:val="28"/>
              </w:rPr>
              <w:t>22</w:t>
            </w:r>
            <w:r>
              <w:rPr>
                <w:rFonts w:hint="eastAsia"/>
                <w:sz w:val="28"/>
              </w:rPr>
              <w:t>级自动化</w:t>
            </w:r>
            <w:r w:rsidR="0099443A">
              <w:rPr>
                <w:rFonts w:hint="eastAsia"/>
                <w:sz w:val="28"/>
              </w:rPr>
              <w:t>卓越</w:t>
            </w:r>
            <w:r>
              <w:rPr>
                <w:rFonts w:hint="eastAsia"/>
                <w:sz w:val="28"/>
              </w:rPr>
              <w:t>班</w:t>
            </w:r>
          </w:p>
        </w:tc>
      </w:tr>
      <w:tr w:rsidR="00C706A2" w:rsidRPr="002A5AB7" w14:paraId="3F21B4DC" w14:textId="77777777" w:rsidTr="00522F90">
        <w:trPr>
          <w:jc w:val="center"/>
        </w:trPr>
        <w:tc>
          <w:tcPr>
            <w:tcW w:w="1536" w:type="dxa"/>
            <w:vAlign w:val="center"/>
          </w:tcPr>
          <w:p w14:paraId="0BDD8BEE" w14:textId="77777777" w:rsidR="00C706A2" w:rsidRPr="00522F90" w:rsidRDefault="00C706A2" w:rsidP="00522F90">
            <w:pPr>
              <w:spacing w:line="480" w:lineRule="auto"/>
              <w:jc w:val="distribute"/>
              <w:rPr>
                <w:b/>
                <w:sz w:val="28"/>
              </w:rPr>
            </w:pPr>
            <w:r w:rsidRPr="00522F90">
              <w:rPr>
                <w:rFonts w:hint="eastAsia"/>
                <w:b/>
                <w:sz w:val="28"/>
              </w:rPr>
              <w:t>学生姓名</w:t>
            </w:r>
            <w:r w:rsidR="00DE6A89" w:rsidRPr="00522F90">
              <w:rPr>
                <w:rFonts w:hint="eastAsia"/>
                <w:b/>
                <w:sz w:val="28"/>
              </w:rPr>
              <w:t>：</w:t>
            </w:r>
          </w:p>
        </w:tc>
        <w:tc>
          <w:tcPr>
            <w:tcW w:w="3763" w:type="dxa"/>
            <w:tcBorders>
              <w:top w:val="single" w:sz="4" w:space="0" w:color="auto"/>
              <w:bottom w:val="single" w:sz="4" w:space="0" w:color="auto"/>
            </w:tcBorders>
          </w:tcPr>
          <w:p w14:paraId="4D4DDCF0" w14:textId="39623989" w:rsidR="00C706A2" w:rsidRPr="00522F90" w:rsidRDefault="0099443A" w:rsidP="00522F90">
            <w:pPr>
              <w:spacing w:line="480" w:lineRule="auto"/>
              <w:jc w:val="center"/>
              <w:rPr>
                <w:sz w:val="28"/>
              </w:rPr>
            </w:pPr>
            <w:r>
              <w:rPr>
                <w:rFonts w:hint="eastAsia"/>
                <w:sz w:val="28"/>
              </w:rPr>
              <w:t>戴景富</w:t>
            </w:r>
          </w:p>
        </w:tc>
      </w:tr>
      <w:tr w:rsidR="00C706A2" w:rsidRPr="002A5AB7" w14:paraId="26CA3EA3" w14:textId="77777777" w:rsidTr="00522F90">
        <w:trPr>
          <w:jc w:val="center"/>
        </w:trPr>
        <w:tc>
          <w:tcPr>
            <w:tcW w:w="1536" w:type="dxa"/>
            <w:vAlign w:val="center"/>
          </w:tcPr>
          <w:p w14:paraId="0B243551" w14:textId="77777777" w:rsidR="00C706A2" w:rsidRPr="00522F90" w:rsidRDefault="00C706A2" w:rsidP="00522F90">
            <w:pPr>
              <w:spacing w:line="480" w:lineRule="auto"/>
              <w:jc w:val="distribute"/>
              <w:rPr>
                <w:b/>
                <w:sz w:val="28"/>
              </w:rPr>
            </w:pPr>
            <w:r w:rsidRPr="00522F90">
              <w:rPr>
                <w:rFonts w:hint="eastAsia"/>
                <w:b/>
                <w:sz w:val="28"/>
              </w:rPr>
              <w:t>学生学号</w:t>
            </w:r>
            <w:r w:rsidR="00DE6A89" w:rsidRPr="00522F90">
              <w:rPr>
                <w:rFonts w:hint="eastAsia"/>
                <w:b/>
                <w:sz w:val="28"/>
              </w:rPr>
              <w:t>：</w:t>
            </w:r>
          </w:p>
        </w:tc>
        <w:tc>
          <w:tcPr>
            <w:tcW w:w="3763" w:type="dxa"/>
            <w:tcBorders>
              <w:top w:val="single" w:sz="4" w:space="0" w:color="auto"/>
              <w:bottom w:val="single" w:sz="4" w:space="0" w:color="auto"/>
            </w:tcBorders>
          </w:tcPr>
          <w:p w14:paraId="071E0C4B" w14:textId="3F455E66" w:rsidR="00C706A2" w:rsidRPr="00522F90" w:rsidRDefault="00DF6EB0" w:rsidP="00522F90">
            <w:pPr>
              <w:spacing w:line="480" w:lineRule="auto"/>
              <w:jc w:val="center"/>
              <w:rPr>
                <w:sz w:val="28"/>
              </w:rPr>
            </w:pPr>
            <w:r>
              <w:rPr>
                <w:rFonts w:hint="eastAsia"/>
                <w:sz w:val="28"/>
              </w:rPr>
              <w:t>31220009</w:t>
            </w:r>
            <w:r w:rsidR="0099443A">
              <w:rPr>
                <w:rFonts w:hint="eastAsia"/>
                <w:sz w:val="28"/>
              </w:rPr>
              <w:t>62</w:t>
            </w:r>
          </w:p>
        </w:tc>
      </w:tr>
      <w:tr w:rsidR="00C706A2" w:rsidRPr="002A5AB7" w14:paraId="20815D18" w14:textId="77777777" w:rsidTr="00522F90">
        <w:trPr>
          <w:jc w:val="center"/>
        </w:trPr>
        <w:tc>
          <w:tcPr>
            <w:tcW w:w="1536" w:type="dxa"/>
            <w:vAlign w:val="center"/>
          </w:tcPr>
          <w:p w14:paraId="37D1BF31" w14:textId="77777777" w:rsidR="00C706A2" w:rsidRPr="00522F90" w:rsidRDefault="00C706A2" w:rsidP="00522F90">
            <w:pPr>
              <w:spacing w:line="480" w:lineRule="auto"/>
              <w:jc w:val="distribute"/>
              <w:rPr>
                <w:b/>
                <w:sz w:val="28"/>
              </w:rPr>
            </w:pPr>
            <w:r w:rsidRPr="00522F90">
              <w:rPr>
                <w:rFonts w:hint="eastAsia"/>
                <w:b/>
                <w:sz w:val="28"/>
              </w:rPr>
              <w:t>指导教师</w:t>
            </w:r>
            <w:r w:rsidR="00DE6A89" w:rsidRPr="00522F90">
              <w:rPr>
                <w:rFonts w:hint="eastAsia"/>
                <w:b/>
                <w:sz w:val="28"/>
              </w:rPr>
              <w:t>：</w:t>
            </w:r>
          </w:p>
        </w:tc>
        <w:tc>
          <w:tcPr>
            <w:tcW w:w="3763" w:type="dxa"/>
            <w:tcBorders>
              <w:top w:val="single" w:sz="4" w:space="0" w:color="auto"/>
              <w:bottom w:val="single" w:sz="4" w:space="0" w:color="auto"/>
            </w:tcBorders>
          </w:tcPr>
          <w:p w14:paraId="04A09BB0" w14:textId="09C19D59" w:rsidR="00C706A2" w:rsidRPr="00522F90" w:rsidRDefault="00DF6EB0" w:rsidP="00522F90">
            <w:pPr>
              <w:spacing w:line="480" w:lineRule="auto"/>
              <w:jc w:val="center"/>
              <w:rPr>
                <w:sz w:val="28"/>
              </w:rPr>
            </w:pPr>
            <w:r>
              <w:rPr>
                <w:rFonts w:hint="eastAsia"/>
                <w:sz w:val="28"/>
              </w:rPr>
              <w:t>崔倩</w:t>
            </w:r>
          </w:p>
        </w:tc>
      </w:tr>
    </w:tbl>
    <w:p w14:paraId="38CAB946" w14:textId="77777777" w:rsidR="00CE25C8" w:rsidRDefault="00CE25C8" w:rsidP="007E3F0E"/>
    <w:p w14:paraId="5432920A" w14:textId="77777777" w:rsidR="00CE25C8" w:rsidRDefault="00CE25C8" w:rsidP="007E3F0E"/>
    <w:p w14:paraId="33195AC8" w14:textId="464BBF91" w:rsidR="00CE25C8" w:rsidRPr="002A5AB7" w:rsidRDefault="00CE25C8" w:rsidP="00CE25C8">
      <w:pPr>
        <w:jc w:val="center"/>
        <w:sectPr w:rsidR="00CE25C8" w:rsidRPr="002A5AB7" w:rsidSect="005567C8">
          <w:footerReference w:type="even" r:id="rId13"/>
          <w:footerReference w:type="default" r:id="rId14"/>
          <w:pgSz w:w="11907" w:h="16840" w:code="9"/>
          <w:pgMar w:top="1701" w:right="1157" w:bottom="936" w:left="1440" w:header="851" w:footer="992" w:gutter="0"/>
          <w:cols w:space="425"/>
          <w:titlePg/>
          <w:docGrid w:type="lines" w:linePitch="312"/>
        </w:sectPr>
      </w:pPr>
      <w:r>
        <w:rPr>
          <w:rFonts w:hint="eastAsia"/>
        </w:rPr>
        <w:t>填表时间：</w:t>
      </w:r>
      <w:r w:rsidR="00DF6EB0">
        <w:rPr>
          <w:rFonts w:hint="eastAsia"/>
        </w:rPr>
        <w:t>2026</w:t>
      </w:r>
      <w:r w:rsidR="005318F9">
        <w:rPr>
          <w:rFonts w:hint="eastAsia"/>
        </w:rPr>
        <w:t xml:space="preserve"> </w:t>
      </w:r>
      <w:r>
        <w:rPr>
          <w:rFonts w:hint="eastAsia"/>
        </w:rPr>
        <w:t>年</w:t>
      </w:r>
      <w:r w:rsidR="005318F9">
        <w:rPr>
          <w:rFonts w:hint="eastAsia"/>
        </w:rPr>
        <w:t xml:space="preserve"> </w:t>
      </w:r>
      <w:r w:rsidR="00DF6EB0">
        <w:rPr>
          <w:rFonts w:hint="eastAsia"/>
        </w:rPr>
        <w:t>1</w:t>
      </w:r>
      <w:r w:rsidR="0099443A">
        <w:rPr>
          <w:rFonts w:hint="eastAsia"/>
        </w:rPr>
        <w:t xml:space="preserve"> </w:t>
      </w:r>
      <w:r>
        <w:rPr>
          <w:rFonts w:hint="eastAsia"/>
        </w:rPr>
        <w:t>月</w:t>
      </w:r>
      <w:r w:rsidR="005318F9">
        <w:rPr>
          <w:rFonts w:hint="eastAsia"/>
        </w:rPr>
        <w:t xml:space="preserve"> </w:t>
      </w:r>
      <w:r w:rsidR="0099443A">
        <w:rPr>
          <w:rFonts w:hint="eastAsia"/>
        </w:rPr>
        <w:t xml:space="preserve">8 </w:t>
      </w:r>
      <w:r>
        <w:rPr>
          <w:rFonts w:hint="eastAsia"/>
        </w:rPr>
        <w:t>日</w:t>
      </w:r>
    </w:p>
    <w:p w14:paraId="6EBC79A1" w14:textId="77777777" w:rsidR="00E04139" w:rsidRDefault="00E04139" w:rsidP="00E04139"/>
    <w:tbl>
      <w:tblPr>
        <w:tblW w:w="9197" w:type="dxa"/>
        <w:tblInd w:w="10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197"/>
      </w:tblGrid>
      <w:tr w:rsidR="00E04139" w:rsidRPr="00C94710" w14:paraId="569426EA" w14:textId="77777777" w:rsidTr="00904443">
        <w:trPr>
          <w:trHeight w:val="13382"/>
        </w:trPr>
        <w:tc>
          <w:tcPr>
            <w:tcW w:w="9197" w:type="dxa"/>
          </w:tcPr>
          <w:p w14:paraId="712F0863" w14:textId="605AA3F5" w:rsidR="002A7510" w:rsidRPr="002A7510" w:rsidRDefault="00E04139" w:rsidP="00391548">
            <w:pPr>
              <w:spacing w:line="360" w:lineRule="auto"/>
              <w:rPr>
                <w:sz w:val="24"/>
              </w:rPr>
            </w:pPr>
            <w:r w:rsidRPr="002A7510">
              <w:rPr>
                <w:rFonts w:hint="eastAsia"/>
                <w:sz w:val="24"/>
              </w:rPr>
              <w:t>一、</w:t>
            </w:r>
            <w:r w:rsidR="00391ECF" w:rsidRPr="002A7510">
              <w:rPr>
                <w:rFonts w:hint="eastAsia"/>
                <w:sz w:val="24"/>
              </w:rPr>
              <w:t>课题背景及意义</w:t>
            </w:r>
          </w:p>
          <w:p w14:paraId="222B8794" w14:textId="4D511219" w:rsidR="002A7510" w:rsidRPr="00554C07" w:rsidRDefault="002A7510" w:rsidP="00391548">
            <w:pPr>
              <w:spacing w:line="360" w:lineRule="auto"/>
              <w:rPr>
                <w:b/>
                <w:bCs/>
                <w:sz w:val="24"/>
              </w:rPr>
            </w:pPr>
            <w:r w:rsidRPr="002A7510">
              <w:rPr>
                <w:sz w:val="24"/>
              </w:rPr>
              <w:t xml:space="preserve">1. </w:t>
            </w:r>
            <w:r w:rsidRPr="002A7510">
              <w:rPr>
                <w:sz w:val="24"/>
              </w:rPr>
              <w:t>课题背景</w:t>
            </w:r>
          </w:p>
          <w:p w14:paraId="7968679E" w14:textId="44F02C2C" w:rsidR="00554C07" w:rsidRPr="00554C07" w:rsidRDefault="00554C07" w:rsidP="00554C07">
            <w:pPr>
              <w:spacing w:line="360" w:lineRule="auto"/>
              <w:ind w:firstLineChars="200" w:firstLine="480"/>
              <w:rPr>
                <w:rFonts w:asciiTheme="minorEastAsia" w:eastAsiaTheme="minorEastAsia" w:hAnsiTheme="minorEastAsia" w:hint="eastAsia"/>
                <w:sz w:val="24"/>
              </w:rPr>
            </w:pPr>
            <w:r w:rsidRPr="00554C07">
              <w:rPr>
                <w:rFonts w:asciiTheme="minorEastAsia" w:eastAsiaTheme="minorEastAsia" w:hAnsiTheme="minorEastAsia"/>
                <w:sz w:val="24"/>
              </w:rPr>
              <w:t>随着人工智能与机器人技术的飞速发展，室内服务机器人已广泛用于酒店配送、医院物流及家庭服务等场景</w:t>
            </w:r>
            <w:r w:rsidR="0039135D" w:rsidRPr="0039135D">
              <w:rPr>
                <w:rFonts w:asciiTheme="minorEastAsia" w:eastAsiaTheme="minorEastAsia" w:hAnsiTheme="minorEastAsia" w:hint="eastAsia"/>
                <w:sz w:val="24"/>
                <w:vertAlign w:val="superscript"/>
              </w:rPr>
              <w:fldChar w:fldCharType="begin"/>
            </w:r>
            <w:r w:rsidR="0039135D" w:rsidRPr="0039135D">
              <w:rPr>
                <w:rFonts w:asciiTheme="minorEastAsia" w:eastAsiaTheme="minorEastAsia" w:hAnsiTheme="minorEastAsia" w:hint="eastAsia"/>
                <w:sz w:val="24"/>
                <w:vertAlign w:val="superscript"/>
              </w:rPr>
              <w:instrText xml:space="preserve"> </w:instrText>
            </w:r>
            <w:r w:rsidR="0039135D" w:rsidRPr="0039135D">
              <w:rPr>
                <w:rFonts w:asciiTheme="minorEastAsia" w:eastAsiaTheme="minorEastAsia" w:hAnsiTheme="minorEastAsia"/>
                <w:sz w:val="24"/>
                <w:vertAlign w:val="superscript"/>
              </w:rPr>
              <w:instrText>REF _Ref219138125 \r \h</w:instrText>
            </w:r>
            <w:r w:rsidR="0039135D" w:rsidRPr="0039135D">
              <w:rPr>
                <w:rFonts w:asciiTheme="minorEastAsia" w:eastAsiaTheme="minorEastAsia" w:hAnsiTheme="minorEastAsia" w:hint="eastAsia"/>
                <w:sz w:val="24"/>
                <w:vertAlign w:val="superscript"/>
              </w:rPr>
              <w:instrText xml:space="preserve">  \* MERGEFORMAT </w:instrText>
            </w:r>
            <w:r w:rsidR="0039135D" w:rsidRPr="0039135D">
              <w:rPr>
                <w:rFonts w:asciiTheme="minorEastAsia" w:eastAsiaTheme="minorEastAsia" w:hAnsiTheme="minorEastAsia" w:hint="eastAsia"/>
                <w:sz w:val="24"/>
                <w:vertAlign w:val="superscript"/>
              </w:rPr>
            </w:r>
            <w:r w:rsidR="0039135D" w:rsidRPr="0039135D">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[1]</w:t>
            </w:r>
            <w:r w:rsidR="0039135D" w:rsidRPr="0039135D">
              <w:rPr>
                <w:rFonts w:asciiTheme="minorEastAsia" w:eastAsiaTheme="minorEastAsia" w:hAnsiTheme="minorEastAsia" w:hint="eastAsia"/>
                <w:sz w:val="24"/>
                <w:vertAlign w:val="superscript"/>
              </w:rPr>
              <w:fldChar w:fldCharType="end"/>
            </w:r>
            <w:r w:rsidRPr="00554C07">
              <w:rPr>
                <w:rFonts w:asciiTheme="minorEastAsia" w:eastAsiaTheme="minorEastAsia" w:hAnsiTheme="minorEastAsia"/>
                <w:sz w:val="24"/>
              </w:rPr>
              <w:t>。在单一机器人难以满足大规模、高并发服务需求的背景下，多机器人系统因其并行处理能力强、鲁棒性高和空间分布广等优势，成为当前的研究热点</w:t>
            </w:r>
            <w:r w:rsidR="00AD582F" w:rsidRPr="00AD582F">
              <w:rPr>
                <w:rFonts w:asciiTheme="minorEastAsia" w:eastAsiaTheme="minorEastAsia" w:hAnsiTheme="minorEastAsia" w:hint="eastAsia"/>
                <w:sz w:val="24"/>
                <w:vertAlign w:val="superscript"/>
              </w:rPr>
              <w:fldChar w:fldCharType="begin"/>
            </w:r>
            <w:r w:rsidR="00AD582F" w:rsidRPr="00AD582F">
              <w:rPr>
                <w:rFonts w:asciiTheme="minorEastAsia" w:eastAsiaTheme="minorEastAsia" w:hAnsiTheme="minorEastAsia" w:hint="eastAsia"/>
                <w:sz w:val="24"/>
                <w:vertAlign w:val="superscript"/>
              </w:rPr>
              <w:instrText xml:space="preserve"> </w:instrText>
            </w:r>
            <w:r w:rsidR="00AD582F" w:rsidRPr="00AD582F">
              <w:rPr>
                <w:rFonts w:asciiTheme="minorEastAsia" w:eastAsiaTheme="minorEastAsia" w:hAnsiTheme="minorEastAsia"/>
                <w:sz w:val="24"/>
                <w:vertAlign w:val="superscript"/>
              </w:rPr>
              <w:instrText>REF _Ref219138173 \r \h</w:instrText>
            </w:r>
            <w:r w:rsidR="00AD582F" w:rsidRPr="00AD582F">
              <w:rPr>
                <w:rFonts w:asciiTheme="minorEastAsia" w:eastAsiaTheme="minorEastAsia" w:hAnsiTheme="minorEastAsia" w:hint="eastAsia"/>
                <w:sz w:val="24"/>
                <w:vertAlign w:val="superscript"/>
              </w:rPr>
              <w:instrText xml:space="preserve">  \* MERGEFORMAT </w:instrText>
            </w:r>
            <w:r w:rsidR="00AD582F" w:rsidRPr="00AD582F">
              <w:rPr>
                <w:rFonts w:asciiTheme="minorEastAsia" w:eastAsiaTheme="minorEastAsia" w:hAnsiTheme="minorEastAsia" w:hint="eastAsia"/>
                <w:sz w:val="24"/>
                <w:vertAlign w:val="superscript"/>
              </w:rPr>
            </w:r>
            <w:r w:rsidR="00AD582F" w:rsidRPr="00AD582F">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[2]</w:t>
            </w:r>
            <w:r w:rsidR="00AD582F" w:rsidRPr="00AD582F">
              <w:rPr>
                <w:rFonts w:asciiTheme="minorEastAsia" w:eastAsiaTheme="minorEastAsia" w:hAnsiTheme="minorEastAsia" w:hint="eastAsia"/>
                <w:sz w:val="24"/>
                <w:vertAlign w:val="superscript"/>
              </w:rPr>
              <w:fldChar w:fldCharType="end"/>
            </w:r>
            <w:r w:rsidRPr="00554C07">
              <w:rPr>
                <w:rFonts w:asciiTheme="minorEastAsia" w:eastAsiaTheme="minorEastAsia" w:hAnsiTheme="minorEastAsia"/>
                <w:sz w:val="24"/>
              </w:rPr>
              <w:t>。</w:t>
            </w:r>
          </w:p>
          <w:p w14:paraId="355C1BE6" w14:textId="65DDC413" w:rsidR="00554C07" w:rsidRPr="00554C07" w:rsidRDefault="00554C07" w:rsidP="00554C07">
            <w:pPr>
              <w:spacing w:line="360" w:lineRule="auto"/>
              <w:ind w:firstLineChars="200" w:firstLine="480"/>
              <w:rPr>
                <w:rFonts w:asciiTheme="minorEastAsia" w:eastAsiaTheme="minorEastAsia" w:hAnsiTheme="minorEastAsia" w:hint="eastAsia"/>
                <w:sz w:val="24"/>
              </w:rPr>
            </w:pPr>
            <w:r w:rsidRPr="00554C07">
              <w:rPr>
                <w:rFonts w:asciiTheme="minorEastAsia" w:eastAsiaTheme="minorEastAsia" w:hAnsiTheme="minorEastAsia"/>
                <w:sz w:val="24"/>
              </w:rPr>
              <w:t xml:space="preserve">然而，在动态复杂的室内环境中，多机器人的协同调度面临着巨大挑战。首先，室内环境存在动态障碍物、不可预测的人流以及不确定的任务到达率，传统的基于精确模型的调度算法（如混合整数线性规划 </w:t>
            </w:r>
            <w:r w:rsidRPr="00554C07">
              <w:rPr>
                <w:sz w:val="24"/>
              </w:rPr>
              <w:t xml:space="preserve">MILP </w:t>
            </w:r>
            <w:r w:rsidRPr="00554C07">
              <w:rPr>
                <w:rFonts w:asciiTheme="minorEastAsia" w:eastAsiaTheme="minorEastAsia" w:hAnsiTheme="minorEastAsia"/>
                <w:sz w:val="24"/>
              </w:rPr>
              <w:t>或启发式规则）往往难以构建精确的数学模型，或者在模型参数变化时性能急剧下降</w:t>
            </w:r>
            <w:r w:rsidR="00AD582F" w:rsidRPr="00AD582F">
              <w:rPr>
                <w:rFonts w:asciiTheme="minorEastAsia" w:eastAsiaTheme="minorEastAsia" w:hAnsiTheme="minorEastAsia" w:hint="eastAsia"/>
                <w:sz w:val="24"/>
                <w:vertAlign w:val="superscript"/>
              </w:rPr>
              <w:fldChar w:fldCharType="begin"/>
            </w:r>
            <w:r w:rsidR="00AD582F" w:rsidRPr="00AD582F">
              <w:rPr>
                <w:rFonts w:asciiTheme="minorEastAsia" w:eastAsiaTheme="minorEastAsia" w:hAnsiTheme="minorEastAsia" w:hint="eastAsia"/>
                <w:sz w:val="24"/>
                <w:vertAlign w:val="superscript"/>
              </w:rPr>
              <w:instrText xml:space="preserve"> </w:instrText>
            </w:r>
            <w:r w:rsidR="00AD582F" w:rsidRPr="00AD582F">
              <w:rPr>
                <w:rFonts w:asciiTheme="minorEastAsia" w:eastAsiaTheme="minorEastAsia" w:hAnsiTheme="minorEastAsia"/>
                <w:sz w:val="24"/>
                <w:vertAlign w:val="superscript"/>
              </w:rPr>
              <w:instrText>REF _Ref219138190 \r \h</w:instrText>
            </w:r>
            <w:r w:rsidR="00AD582F" w:rsidRPr="00AD582F">
              <w:rPr>
                <w:rFonts w:asciiTheme="minorEastAsia" w:eastAsiaTheme="minorEastAsia" w:hAnsiTheme="minorEastAsia" w:hint="eastAsia"/>
                <w:sz w:val="24"/>
                <w:vertAlign w:val="superscript"/>
              </w:rPr>
              <w:instrText xml:space="preserve">  \* MERGEFORMAT </w:instrText>
            </w:r>
            <w:r w:rsidR="00AD582F" w:rsidRPr="00AD582F">
              <w:rPr>
                <w:rFonts w:asciiTheme="minorEastAsia" w:eastAsiaTheme="minorEastAsia" w:hAnsiTheme="minorEastAsia" w:hint="eastAsia"/>
                <w:sz w:val="24"/>
                <w:vertAlign w:val="superscript"/>
              </w:rPr>
            </w:r>
            <w:r w:rsidR="00AD582F" w:rsidRPr="00AD582F">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[3]</w:t>
            </w:r>
            <w:r w:rsidR="00AD582F" w:rsidRPr="00AD582F">
              <w:rPr>
                <w:rFonts w:asciiTheme="minorEastAsia" w:eastAsiaTheme="minorEastAsia" w:hAnsiTheme="minorEastAsia" w:hint="eastAsia"/>
                <w:sz w:val="24"/>
                <w:vertAlign w:val="superscript"/>
              </w:rPr>
              <w:fldChar w:fldCharType="end"/>
            </w:r>
            <w:r w:rsidRPr="00554C07">
              <w:rPr>
                <w:rFonts w:asciiTheme="minorEastAsia" w:eastAsiaTheme="minorEastAsia" w:hAnsiTheme="minorEastAsia"/>
                <w:sz w:val="24"/>
              </w:rPr>
              <w:t>。</w:t>
            </w:r>
            <w:r w:rsidRPr="00554C07">
              <w:rPr>
                <w:rFonts w:asciiTheme="minorEastAsia" w:eastAsiaTheme="minorEastAsia" w:hAnsiTheme="minorEastAsia"/>
                <w:sz w:val="24"/>
              </w:rPr>
              <w:br/>
            </w:r>
            <w:r w:rsidR="000F2E5A">
              <w:rPr>
                <w:rFonts w:asciiTheme="minorEastAsia" w:eastAsiaTheme="minorEastAsia" w:hAnsiTheme="minorEastAsia" w:hint="eastAsia"/>
                <w:sz w:val="24"/>
              </w:rPr>
              <w:t xml:space="preserve">   </w:t>
            </w:r>
            <w:r w:rsidRPr="00554C07">
              <w:rPr>
                <w:rFonts w:asciiTheme="minorEastAsia" w:eastAsiaTheme="minorEastAsia" w:hAnsiTheme="minorEastAsia"/>
                <w:sz w:val="24"/>
              </w:rPr>
              <w:t>其次，服务机器人的调度是一个典型的多目标优化问题。在实际运营中，系统往往需要在“最大化吞吐量”（即单位时间内完成的任务数）和“最小化任务等待时间”（即用户感知的服务延迟）之间通过权衡</w:t>
            </w:r>
            <w:r w:rsidR="00AD582F" w:rsidRPr="00AD582F">
              <w:rPr>
                <w:rFonts w:asciiTheme="minorEastAsia" w:eastAsiaTheme="minorEastAsia" w:hAnsiTheme="minorEastAsia" w:hint="eastAsia"/>
                <w:sz w:val="24"/>
                <w:vertAlign w:val="superscript"/>
              </w:rPr>
              <w:fldChar w:fldCharType="begin"/>
            </w:r>
            <w:r w:rsidR="00AD582F" w:rsidRPr="00AD582F">
              <w:rPr>
                <w:rFonts w:asciiTheme="minorEastAsia" w:eastAsiaTheme="minorEastAsia" w:hAnsiTheme="minorEastAsia" w:hint="eastAsia"/>
                <w:sz w:val="24"/>
                <w:vertAlign w:val="superscript"/>
              </w:rPr>
              <w:instrText xml:space="preserve"> </w:instrText>
            </w:r>
            <w:r w:rsidR="00AD582F" w:rsidRPr="00AD582F">
              <w:rPr>
                <w:rFonts w:asciiTheme="minorEastAsia" w:eastAsiaTheme="minorEastAsia" w:hAnsiTheme="minorEastAsia"/>
                <w:sz w:val="24"/>
                <w:vertAlign w:val="superscript"/>
              </w:rPr>
              <w:instrText>REF _Ref219138204 \r \h</w:instrText>
            </w:r>
            <w:r w:rsidR="00AD582F" w:rsidRPr="00AD582F">
              <w:rPr>
                <w:rFonts w:asciiTheme="minorEastAsia" w:eastAsiaTheme="minorEastAsia" w:hAnsiTheme="minorEastAsia" w:hint="eastAsia"/>
                <w:sz w:val="24"/>
                <w:vertAlign w:val="superscript"/>
              </w:rPr>
              <w:instrText xml:space="preserve">  \* MERGEFORMAT </w:instrText>
            </w:r>
            <w:r w:rsidR="00AD582F" w:rsidRPr="00AD582F">
              <w:rPr>
                <w:rFonts w:asciiTheme="minorEastAsia" w:eastAsiaTheme="minorEastAsia" w:hAnsiTheme="minorEastAsia" w:hint="eastAsia"/>
                <w:sz w:val="24"/>
                <w:vertAlign w:val="superscript"/>
              </w:rPr>
            </w:r>
            <w:r w:rsidR="00AD582F" w:rsidRPr="00AD582F">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[4]</w:t>
            </w:r>
            <w:r w:rsidR="00AD582F" w:rsidRPr="00AD582F">
              <w:rPr>
                <w:rFonts w:asciiTheme="minorEastAsia" w:eastAsiaTheme="minorEastAsia" w:hAnsiTheme="minorEastAsia" w:hint="eastAsia"/>
                <w:sz w:val="24"/>
                <w:vertAlign w:val="superscript"/>
              </w:rPr>
              <w:fldChar w:fldCharType="end"/>
            </w:r>
            <w:r w:rsidRPr="00554C07">
              <w:rPr>
                <w:rFonts w:asciiTheme="minorEastAsia" w:eastAsiaTheme="minorEastAsia" w:hAnsiTheme="minorEastAsia"/>
                <w:sz w:val="24"/>
              </w:rPr>
              <w:t>。过分追求吞吐量可能导致某些偏远任务被长期搁置（饥饿现象），而过分优化等待时间则可能导致机器人空跑，降低整体运力。</w:t>
            </w:r>
          </w:p>
          <w:p w14:paraId="3D689629" w14:textId="7EC22068" w:rsidR="002A7510" w:rsidRPr="00994FDE" w:rsidRDefault="00554C07" w:rsidP="00994FDE">
            <w:pPr>
              <w:spacing w:line="360" w:lineRule="auto"/>
              <w:ind w:firstLineChars="200" w:firstLine="480"/>
              <w:rPr>
                <w:rFonts w:asciiTheme="minorEastAsia" w:eastAsiaTheme="minorEastAsia" w:hAnsiTheme="minorEastAsia" w:hint="eastAsia"/>
                <w:sz w:val="24"/>
              </w:rPr>
            </w:pPr>
            <w:r w:rsidRPr="00554C07">
              <w:rPr>
                <w:rFonts w:asciiTheme="minorEastAsia" w:eastAsiaTheme="minorEastAsia" w:hAnsiTheme="minorEastAsia"/>
                <w:sz w:val="24"/>
              </w:rPr>
              <w:t>近年来，强化学习，特别是深度强化学习，为解决复杂的序贯决策问题提供了新思路。其中，无模型方法不需要预先对环境动力学进行建模，能够通过与环境的交互直接学习策略，表现出极强的适应性。而</w:t>
            </w:r>
            <w:r w:rsidRPr="00554C07">
              <w:rPr>
                <w:sz w:val="24"/>
              </w:rPr>
              <w:t>多智能体强化学习</w:t>
            </w:r>
            <w:r w:rsidRPr="00554C07">
              <w:rPr>
                <w:rFonts w:asciiTheme="minorEastAsia" w:eastAsiaTheme="minorEastAsia" w:hAnsiTheme="minorEastAsia"/>
                <w:sz w:val="24"/>
              </w:rPr>
              <w:t>则进一步解决了多机器人间的通信与协作问题，使分布式决策成为可能</w:t>
            </w:r>
            <w:r w:rsidR="00AD582F" w:rsidRPr="00AD582F">
              <w:rPr>
                <w:rFonts w:asciiTheme="minorEastAsia" w:eastAsiaTheme="minorEastAsia" w:hAnsiTheme="minorEastAsia" w:hint="eastAsia"/>
                <w:sz w:val="24"/>
                <w:vertAlign w:val="superscript"/>
              </w:rPr>
              <w:fldChar w:fldCharType="begin"/>
            </w:r>
            <w:r w:rsidR="00AD582F" w:rsidRPr="00AD582F">
              <w:rPr>
                <w:rFonts w:asciiTheme="minorEastAsia" w:eastAsiaTheme="minorEastAsia" w:hAnsiTheme="minorEastAsia" w:hint="eastAsia"/>
                <w:sz w:val="24"/>
                <w:vertAlign w:val="superscript"/>
              </w:rPr>
              <w:instrText xml:space="preserve"> </w:instrText>
            </w:r>
            <w:r w:rsidR="00AD582F" w:rsidRPr="00AD582F">
              <w:rPr>
                <w:rFonts w:asciiTheme="minorEastAsia" w:eastAsiaTheme="minorEastAsia" w:hAnsiTheme="minorEastAsia"/>
                <w:sz w:val="24"/>
                <w:vertAlign w:val="superscript"/>
              </w:rPr>
              <w:instrText>REF _Ref219138219 \r \h</w:instrText>
            </w:r>
            <w:r w:rsidR="00AD582F" w:rsidRPr="00AD582F">
              <w:rPr>
                <w:rFonts w:asciiTheme="minorEastAsia" w:eastAsiaTheme="minorEastAsia" w:hAnsiTheme="minorEastAsia" w:hint="eastAsia"/>
                <w:sz w:val="24"/>
                <w:vertAlign w:val="superscript"/>
              </w:rPr>
              <w:instrText xml:space="preserve">  \* MERGEFORMAT </w:instrText>
            </w:r>
            <w:r w:rsidR="00AD582F" w:rsidRPr="00AD582F">
              <w:rPr>
                <w:rFonts w:asciiTheme="minorEastAsia" w:eastAsiaTheme="minorEastAsia" w:hAnsiTheme="minorEastAsia" w:hint="eastAsia"/>
                <w:sz w:val="24"/>
                <w:vertAlign w:val="superscript"/>
              </w:rPr>
            </w:r>
            <w:r w:rsidR="00AD582F" w:rsidRPr="00AD582F">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[5]</w:t>
            </w:r>
            <w:r w:rsidR="00AD582F" w:rsidRPr="00AD582F">
              <w:rPr>
                <w:rFonts w:asciiTheme="minorEastAsia" w:eastAsiaTheme="minorEastAsia" w:hAnsiTheme="minorEastAsia" w:hint="eastAsia"/>
                <w:sz w:val="24"/>
                <w:vertAlign w:val="superscript"/>
              </w:rPr>
              <w:fldChar w:fldCharType="end"/>
            </w:r>
            <w:r w:rsidRPr="00554C07">
              <w:rPr>
                <w:rFonts w:asciiTheme="minorEastAsia" w:eastAsiaTheme="minorEastAsia" w:hAnsiTheme="minorEastAsia"/>
                <w:sz w:val="24"/>
              </w:rPr>
              <w:t>。</w:t>
            </w:r>
            <w:r w:rsidR="00317316" w:rsidRPr="00317316">
              <w:rPr>
                <w:rFonts w:asciiTheme="minorEastAsia" w:eastAsiaTheme="minorEastAsia" w:hAnsiTheme="minorEastAsia" w:hint="eastAsia"/>
                <w:sz w:val="24"/>
              </w:rPr>
              <w:t>特别是在物资补给等高频服务场景下，如何通过混合技术手段提升多机器人的供给效率</w:t>
            </w:r>
            <w:r w:rsidR="00317316" w:rsidRPr="00317316">
              <w:rPr>
                <w:rFonts w:asciiTheme="minorEastAsia" w:eastAsiaTheme="minorEastAsia" w:hAnsiTheme="minorEastAsia" w:hint="eastAsia"/>
                <w:sz w:val="24"/>
                <w:vertAlign w:val="superscript"/>
              </w:rPr>
              <w:fldChar w:fldCharType="begin"/>
            </w:r>
            <w:r w:rsidR="00317316" w:rsidRPr="00317316">
              <w:rPr>
                <w:rFonts w:asciiTheme="minorEastAsia" w:eastAsiaTheme="minorEastAsia" w:hAnsiTheme="minorEastAsia" w:hint="eastAsia"/>
                <w:sz w:val="24"/>
                <w:vertAlign w:val="superscript"/>
              </w:rPr>
              <w:instrText xml:space="preserve"> REF _Ref219065689 \r \h </w:instrText>
            </w:r>
            <w:r w:rsidR="00317316">
              <w:rPr>
                <w:rFonts w:asciiTheme="minorEastAsia" w:eastAsiaTheme="minorEastAsia" w:hAnsiTheme="minorEastAsia" w:hint="eastAsia"/>
                <w:sz w:val="24"/>
                <w:vertAlign w:val="superscript"/>
              </w:rPr>
              <w:instrText xml:space="preserve"> \* MERGEFORMAT </w:instrText>
            </w:r>
            <w:r w:rsidR="00317316" w:rsidRPr="00317316">
              <w:rPr>
                <w:rFonts w:asciiTheme="minorEastAsia" w:eastAsiaTheme="minorEastAsia" w:hAnsiTheme="minorEastAsia" w:hint="eastAsia"/>
                <w:sz w:val="24"/>
                <w:vertAlign w:val="superscript"/>
              </w:rPr>
            </w:r>
            <w:r w:rsidR="00317316" w:rsidRPr="00317316">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[6]</w:t>
            </w:r>
            <w:r w:rsidR="00317316" w:rsidRPr="00317316">
              <w:rPr>
                <w:rFonts w:asciiTheme="minorEastAsia" w:eastAsiaTheme="minorEastAsia" w:hAnsiTheme="minorEastAsia" w:hint="eastAsia"/>
                <w:sz w:val="24"/>
                <w:vertAlign w:val="superscript"/>
              </w:rPr>
              <w:fldChar w:fldCharType="end"/>
            </w:r>
            <w:r w:rsidR="00317316" w:rsidRPr="00317316">
              <w:rPr>
                <w:rFonts w:asciiTheme="minorEastAsia" w:eastAsiaTheme="minorEastAsia" w:hAnsiTheme="minorEastAsia" w:hint="eastAsia"/>
                <w:sz w:val="24"/>
              </w:rPr>
              <w:t>，已成为亟待解决的关键问题。</w:t>
            </w:r>
          </w:p>
          <w:p w14:paraId="7055796F" w14:textId="60880E54" w:rsidR="002A7510" w:rsidRPr="00554C07" w:rsidRDefault="002A7510" w:rsidP="00391548">
            <w:pPr>
              <w:spacing w:line="360" w:lineRule="auto"/>
              <w:rPr>
                <w:b/>
                <w:bCs/>
                <w:sz w:val="24"/>
              </w:rPr>
            </w:pPr>
            <w:r w:rsidRPr="002A7510">
              <w:rPr>
                <w:sz w:val="24"/>
              </w:rPr>
              <w:t xml:space="preserve">2. </w:t>
            </w:r>
            <w:r w:rsidRPr="002A7510">
              <w:rPr>
                <w:sz w:val="24"/>
              </w:rPr>
              <w:t>课题意义</w:t>
            </w:r>
          </w:p>
          <w:p w14:paraId="43AF4D61" w14:textId="7620AD6E" w:rsidR="00554C07" w:rsidRPr="00554C07" w:rsidRDefault="00554C07" w:rsidP="00594C73">
            <w:pPr>
              <w:spacing w:line="360" w:lineRule="auto"/>
              <w:ind w:firstLineChars="200" w:firstLine="480"/>
              <w:rPr>
                <w:rFonts w:asciiTheme="minorEastAsia" w:eastAsiaTheme="minorEastAsia" w:hAnsiTheme="minorEastAsia" w:hint="eastAsia"/>
                <w:sz w:val="24"/>
              </w:rPr>
            </w:pPr>
            <w:r w:rsidRPr="00554C07">
              <w:rPr>
                <w:rFonts w:asciiTheme="minorEastAsia" w:eastAsiaTheme="minorEastAsia" w:hAnsiTheme="minorEastAsia"/>
                <w:sz w:val="24"/>
              </w:rPr>
              <w:t>本课题的研究价值首先在于打破传统调度方法在非结构化动态环境中的局限性。传统的室内机器人调度往往过度依赖精确的环境模型和预设规则，一旦面临环境扰动或任务激增，系统性能不仅难以维持，甚至可能陷入死锁。</w:t>
            </w:r>
            <w:r w:rsidR="00185D4C" w:rsidRPr="00185D4C">
              <w:rPr>
                <w:rFonts w:asciiTheme="minorEastAsia" w:eastAsiaTheme="minorEastAsia" w:hAnsiTheme="minorEastAsia" w:hint="eastAsia"/>
                <w:sz w:val="24"/>
              </w:rPr>
              <w:t>Rongrong Zhang等</w:t>
            </w:r>
            <w:r w:rsidR="00185D4C" w:rsidRPr="00185D4C">
              <w:rPr>
                <w:rFonts w:asciiTheme="minorEastAsia" w:eastAsiaTheme="minorEastAsia" w:hAnsiTheme="minorEastAsia" w:hint="eastAsia"/>
                <w:sz w:val="24"/>
                <w:vertAlign w:val="superscript"/>
              </w:rPr>
              <w:fldChar w:fldCharType="begin"/>
            </w:r>
            <w:r w:rsidR="00185D4C" w:rsidRPr="00185D4C">
              <w:rPr>
                <w:rFonts w:asciiTheme="minorEastAsia" w:eastAsiaTheme="minorEastAsia" w:hAnsiTheme="minorEastAsia" w:hint="eastAsia"/>
                <w:sz w:val="24"/>
                <w:vertAlign w:val="superscript"/>
              </w:rPr>
              <w:instrText xml:space="preserve"> REF _Ref219065736 \r \h </w:instrText>
            </w:r>
            <w:r w:rsidR="00185D4C">
              <w:rPr>
                <w:rFonts w:asciiTheme="minorEastAsia" w:eastAsiaTheme="minorEastAsia" w:hAnsiTheme="minorEastAsia" w:hint="eastAsia"/>
                <w:sz w:val="24"/>
                <w:vertAlign w:val="superscript"/>
              </w:rPr>
              <w:instrText xml:space="preserve"> \* MERGEFORMAT </w:instrText>
            </w:r>
            <w:r w:rsidR="00185D4C" w:rsidRPr="00185D4C">
              <w:rPr>
                <w:rFonts w:asciiTheme="minorEastAsia" w:eastAsiaTheme="minorEastAsia" w:hAnsiTheme="minorEastAsia" w:hint="eastAsia"/>
                <w:sz w:val="24"/>
                <w:vertAlign w:val="superscript"/>
              </w:rPr>
            </w:r>
            <w:r w:rsidR="00185D4C" w:rsidRPr="00185D4C">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[7]</w:t>
            </w:r>
            <w:r w:rsidR="00185D4C" w:rsidRPr="00185D4C">
              <w:rPr>
                <w:rFonts w:asciiTheme="minorEastAsia" w:eastAsiaTheme="minorEastAsia" w:hAnsiTheme="minorEastAsia" w:hint="eastAsia"/>
                <w:sz w:val="24"/>
                <w:vertAlign w:val="superscript"/>
              </w:rPr>
              <w:fldChar w:fldCharType="end"/>
            </w:r>
            <w:r w:rsidR="00185D4C" w:rsidRPr="00185D4C">
              <w:rPr>
                <w:rFonts w:asciiTheme="minorEastAsia" w:eastAsiaTheme="minorEastAsia" w:hAnsiTheme="minorEastAsia" w:hint="eastAsia"/>
                <w:sz w:val="24"/>
              </w:rPr>
              <w:t>针对总吞吐量最大化问题，探讨了功率控制与时间分配的联合优化策略，这对于物流机器人调度具有重要的借鉴意义。</w:t>
            </w:r>
            <w:r w:rsidR="00CD7F24" w:rsidRPr="00CD7F24">
              <w:rPr>
                <w:rFonts w:asciiTheme="minorEastAsia" w:eastAsiaTheme="minorEastAsia" w:hAnsiTheme="minorEastAsia"/>
                <w:sz w:val="24"/>
              </w:rPr>
              <w:t>同时，姜兴宇</w:t>
            </w:r>
            <w:r w:rsidR="00CD7F24" w:rsidRPr="00CD7F24">
              <w:rPr>
                <w:rFonts w:asciiTheme="minorEastAsia" w:eastAsiaTheme="minorEastAsia" w:hAnsiTheme="minorEastAsia" w:hint="eastAsia"/>
                <w:sz w:val="24"/>
                <w:vertAlign w:val="superscript"/>
              </w:rPr>
              <w:fldChar w:fldCharType="begin"/>
            </w:r>
            <w:r w:rsidR="00CD7F24" w:rsidRPr="00CD7F24">
              <w:rPr>
                <w:rFonts w:asciiTheme="minorEastAsia" w:eastAsiaTheme="minorEastAsia" w:hAnsiTheme="minorEastAsia" w:hint="eastAsia"/>
                <w:sz w:val="24"/>
                <w:vertAlign w:val="superscript"/>
              </w:rPr>
              <w:instrText xml:space="preserve"> </w:instrText>
            </w:r>
            <w:r w:rsidR="00CD7F24" w:rsidRPr="00CD7F24">
              <w:rPr>
                <w:rFonts w:asciiTheme="minorEastAsia" w:eastAsiaTheme="minorEastAsia" w:hAnsiTheme="minorEastAsia"/>
                <w:sz w:val="24"/>
                <w:vertAlign w:val="superscript"/>
              </w:rPr>
              <w:instrText>REF _Ref219065784 \r \h</w:instrText>
            </w:r>
            <w:r w:rsidR="00CD7F24" w:rsidRPr="00CD7F24">
              <w:rPr>
                <w:rFonts w:asciiTheme="minorEastAsia" w:eastAsiaTheme="minorEastAsia" w:hAnsiTheme="minorEastAsia" w:hint="eastAsia"/>
                <w:sz w:val="24"/>
                <w:vertAlign w:val="superscript"/>
              </w:rPr>
              <w:instrText xml:space="preserve"> </w:instrText>
            </w:r>
            <w:r w:rsidR="00CD7F24">
              <w:rPr>
                <w:rFonts w:asciiTheme="minorEastAsia" w:eastAsiaTheme="minorEastAsia" w:hAnsiTheme="minorEastAsia" w:hint="eastAsia"/>
                <w:sz w:val="24"/>
                <w:vertAlign w:val="superscript"/>
              </w:rPr>
              <w:instrText xml:space="preserve"> \* MERGEFORMAT </w:instrText>
            </w:r>
            <w:r w:rsidR="00CD7F24" w:rsidRPr="00CD7F24">
              <w:rPr>
                <w:rFonts w:asciiTheme="minorEastAsia" w:eastAsiaTheme="minorEastAsia" w:hAnsiTheme="minorEastAsia" w:hint="eastAsia"/>
                <w:sz w:val="24"/>
                <w:vertAlign w:val="superscript"/>
              </w:rPr>
            </w:r>
            <w:r w:rsidR="00CD7F24" w:rsidRPr="00CD7F24">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[8]</w:t>
            </w:r>
            <w:r w:rsidR="00CD7F24" w:rsidRPr="00CD7F24">
              <w:rPr>
                <w:rFonts w:asciiTheme="minorEastAsia" w:eastAsiaTheme="minorEastAsia" w:hAnsiTheme="minorEastAsia" w:hint="eastAsia"/>
                <w:sz w:val="24"/>
                <w:vertAlign w:val="superscript"/>
              </w:rPr>
              <w:fldChar w:fldCharType="end"/>
            </w:r>
            <w:r w:rsidR="00CD7F24" w:rsidRPr="00CD7F24">
              <w:rPr>
                <w:rFonts w:asciiTheme="minorEastAsia" w:eastAsiaTheme="minorEastAsia" w:hAnsiTheme="minorEastAsia"/>
                <w:sz w:val="24"/>
              </w:rPr>
              <w:t>将目光投向了工业场景，利用深度强化学习解决了机床混流装配线的调度优化问题，证明学习型算法在处理离散事件调度上的潜力。此外，庄晨</w:t>
            </w:r>
            <w:r w:rsidR="00CD7F24" w:rsidRPr="00CD7F24">
              <w:rPr>
                <w:rFonts w:asciiTheme="minorEastAsia" w:eastAsiaTheme="minorEastAsia" w:hAnsiTheme="minorEastAsia" w:hint="eastAsia"/>
                <w:sz w:val="24"/>
                <w:vertAlign w:val="superscript"/>
              </w:rPr>
              <w:fldChar w:fldCharType="begin"/>
            </w:r>
            <w:r w:rsidR="00CD7F24" w:rsidRPr="00CD7F24">
              <w:rPr>
                <w:rFonts w:asciiTheme="minorEastAsia" w:eastAsiaTheme="minorEastAsia" w:hAnsiTheme="minorEastAsia" w:hint="eastAsia"/>
                <w:sz w:val="24"/>
                <w:vertAlign w:val="superscript"/>
              </w:rPr>
              <w:instrText xml:space="preserve"> </w:instrText>
            </w:r>
            <w:r w:rsidR="00CD7F24" w:rsidRPr="00CD7F24">
              <w:rPr>
                <w:rFonts w:asciiTheme="minorEastAsia" w:eastAsiaTheme="minorEastAsia" w:hAnsiTheme="minorEastAsia"/>
                <w:sz w:val="24"/>
                <w:vertAlign w:val="superscript"/>
              </w:rPr>
              <w:instrText>REF _Ref219065793 \r \h</w:instrText>
            </w:r>
            <w:r w:rsidR="00CD7F24" w:rsidRPr="00CD7F24">
              <w:rPr>
                <w:rFonts w:asciiTheme="minorEastAsia" w:eastAsiaTheme="minorEastAsia" w:hAnsiTheme="minorEastAsia" w:hint="eastAsia"/>
                <w:sz w:val="24"/>
                <w:vertAlign w:val="superscript"/>
              </w:rPr>
              <w:instrText xml:space="preserve"> </w:instrText>
            </w:r>
            <w:r w:rsidR="00CD7F24">
              <w:rPr>
                <w:rFonts w:asciiTheme="minorEastAsia" w:eastAsiaTheme="minorEastAsia" w:hAnsiTheme="minorEastAsia" w:hint="eastAsia"/>
                <w:sz w:val="24"/>
                <w:vertAlign w:val="superscript"/>
              </w:rPr>
              <w:instrText xml:space="preserve"> \* MERGEFORMAT </w:instrText>
            </w:r>
            <w:r w:rsidR="00CD7F24" w:rsidRPr="00CD7F24">
              <w:rPr>
                <w:rFonts w:asciiTheme="minorEastAsia" w:eastAsiaTheme="minorEastAsia" w:hAnsiTheme="minorEastAsia" w:hint="eastAsia"/>
                <w:sz w:val="24"/>
                <w:vertAlign w:val="superscript"/>
              </w:rPr>
            </w:r>
            <w:r w:rsidR="00CD7F24" w:rsidRPr="00CD7F24">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[9]</w:t>
            </w:r>
            <w:r w:rsidR="00CD7F24" w:rsidRPr="00CD7F24">
              <w:rPr>
                <w:rFonts w:asciiTheme="minorEastAsia" w:eastAsiaTheme="minorEastAsia" w:hAnsiTheme="minorEastAsia" w:hint="eastAsia"/>
                <w:sz w:val="24"/>
                <w:vertAlign w:val="superscript"/>
              </w:rPr>
              <w:fldChar w:fldCharType="end"/>
            </w:r>
            <w:r w:rsidR="00CD7F24" w:rsidRPr="00CD7F24">
              <w:rPr>
                <w:rFonts w:asciiTheme="minorEastAsia" w:eastAsiaTheme="minorEastAsia" w:hAnsiTheme="minorEastAsia"/>
                <w:sz w:val="24"/>
              </w:rPr>
              <w:t>的研究表明，将多智能体强化学习应用于路径规划与资源分配，能够有效应对复杂约束下的协同决策难题。</w:t>
            </w:r>
            <w:r w:rsidR="00594C73" w:rsidRPr="00594C73">
              <w:rPr>
                <w:rFonts w:asciiTheme="minorEastAsia" w:eastAsiaTheme="minorEastAsia" w:hAnsiTheme="minorEastAsia" w:hint="eastAsia"/>
                <w:sz w:val="24"/>
              </w:rPr>
              <w:t>近年来，强化学习在机器人任务规划领域取得了显著进展</w:t>
            </w:r>
            <w:r w:rsidR="00594C73" w:rsidRPr="00037A97">
              <w:rPr>
                <w:rFonts w:asciiTheme="minorEastAsia" w:eastAsiaTheme="minorEastAsia" w:hAnsiTheme="minorEastAsia" w:hint="eastAsia"/>
                <w:sz w:val="24"/>
                <w:vertAlign w:val="superscript"/>
              </w:rPr>
              <w:fldChar w:fldCharType="begin"/>
            </w:r>
            <w:r w:rsidR="00594C73" w:rsidRPr="00037A97">
              <w:rPr>
                <w:rFonts w:asciiTheme="minorEastAsia" w:eastAsiaTheme="minorEastAsia" w:hAnsiTheme="minorEastAsia" w:hint="eastAsia"/>
                <w:sz w:val="24"/>
                <w:vertAlign w:val="superscript"/>
              </w:rPr>
              <w:instrText xml:space="preserve"> REF _Ref219065950 \r \h </w:instrText>
            </w:r>
            <w:r w:rsidR="00037A97">
              <w:rPr>
                <w:rFonts w:asciiTheme="minorEastAsia" w:eastAsiaTheme="minorEastAsia" w:hAnsiTheme="minorEastAsia" w:hint="eastAsia"/>
                <w:sz w:val="24"/>
                <w:vertAlign w:val="superscript"/>
              </w:rPr>
              <w:instrText xml:space="preserve"> \* MERGEFORMAT </w:instrText>
            </w:r>
            <w:r w:rsidR="00594C73" w:rsidRPr="00037A97">
              <w:rPr>
                <w:rFonts w:asciiTheme="minorEastAsia" w:eastAsiaTheme="minorEastAsia" w:hAnsiTheme="minorEastAsia" w:hint="eastAsia"/>
                <w:sz w:val="24"/>
                <w:vertAlign w:val="superscript"/>
              </w:rPr>
            </w:r>
            <w:r w:rsidR="00594C73" w:rsidRPr="00037A97">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[10]</w:t>
            </w:r>
            <w:r w:rsidR="00594C73" w:rsidRPr="00037A97">
              <w:rPr>
                <w:rFonts w:asciiTheme="minorEastAsia" w:eastAsiaTheme="minorEastAsia" w:hAnsiTheme="minorEastAsia" w:hint="eastAsia"/>
                <w:sz w:val="24"/>
                <w:vertAlign w:val="superscript"/>
              </w:rPr>
              <w:fldChar w:fldCharType="end"/>
            </w:r>
            <w:r w:rsidR="00594C73" w:rsidRPr="00594C73">
              <w:rPr>
                <w:rFonts w:asciiTheme="minorEastAsia" w:eastAsiaTheme="minorEastAsia" w:hAnsiTheme="minorEastAsia" w:hint="eastAsia"/>
                <w:sz w:val="24"/>
              </w:rPr>
              <w:t>。针对模型不确定性问题，关于无模型（Model-Free）与基于模型（Model-Based）</w:t>
            </w:r>
            <w:r w:rsidR="00594C73" w:rsidRPr="00594C73">
              <w:rPr>
                <w:rFonts w:asciiTheme="minorEastAsia" w:eastAsiaTheme="minorEastAsia" w:hAnsiTheme="minorEastAsia" w:hint="eastAsia"/>
                <w:sz w:val="24"/>
              </w:rPr>
              <w:lastRenderedPageBreak/>
              <w:t>强化学习的对比研究表明，无模型方法在复杂动态环境下具备更强的适应性</w:t>
            </w:r>
            <w:r w:rsidR="00594C73" w:rsidRPr="00037A97">
              <w:rPr>
                <w:rFonts w:asciiTheme="minorEastAsia" w:eastAsiaTheme="minorEastAsia" w:hAnsiTheme="minorEastAsia" w:hint="eastAsia"/>
                <w:sz w:val="24"/>
                <w:vertAlign w:val="superscript"/>
              </w:rPr>
              <w:fldChar w:fldCharType="begin"/>
            </w:r>
            <w:r w:rsidR="00594C73" w:rsidRPr="00037A97">
              <w:rPr>
                <w:rFonts w:asciiTheme="minorEastAsia" w:eastAsiaTheme="minorEastAsia" w:hAnsiTheme="minorEastAsia" w:hint="eastAsia"/>
                <w:sz w:val="24"/>
                <w:vertAlign w:val="superscript"/>
              </w:rPr>
              <w:instrText xml:space="preserve"> REF _Ref219065959 \r \h </w:instrText>
            </w:r>
            <w:r w:rsidR="00037A97">
              <w:rPr>
                <w:rFonts w:asciiTheme="minorEastAsia" w:eastAsiaTheme="minorEastAsia" w:hAnsiTheme="minorEastAsia" w:hint="eastAsia"/>
                <w:sz w:val="24"/>
                <w:vertAlign w:val="superscript"/>
              </w:rPr>
              <w:instrText xml:space="preserve"> \* MERGEFORMAT </w:instrText>
            </w:r>
            <w:r w:rsidR="00594C73" w:rsidRPr="00037A97">
              <w:rPr>
                <w:rFonts w:asciiTheme="minorEastAsia" w:eastAsiaTheme="minorEastAsia" w:hAnsiTheme="minorEastAsia" w:hint="eastAsia"/>
                <w:sz w:val="24"/>
                <w:vertAlign w:val="superscript"/>
              </w:rPr>
            </w:r>
            <w:r w:rsidR="00594C73" w:rsidRPr="00037A97">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[11]</w:t>
            </w:r>
            <w:r w:rsidR="00594C73" w:rsidRPr="00037A97">
              <w:rPr>
                <w:rFonts w:asciiTheme="minorEastAsia" w:eastAsiaTheme="minorEastAsia" w:hAnsiTheme="minorEastAsia" w:hint="eastAsia"/>
                <w:sz w:val="24"/>
                <w:vertAlign w:val="superscript"/>
              </w:rPr>
              <w:fldChar w:fldCharType="end"/>
            </w:r>
            <w:r w:rsidR="00594C73" w:rsidRPr="00594C73">
              <w:rPr>
                <w:rFonts w:asciiTheme="minorEastAsia" w:eastAsiaTheme="minorEastAsia" w:hAnsiTheme="minorEastAsia" w:hint="eastAsia"/>
                <w:sz w:val="24"/>
              </w:rPr>
              <w:t>。在多智能体领域，袁雷</w:t>
            </w:r>
            <w:r w:rsidR="00594C73" w:rsidRPr="00037A97">
              <w:rPr>
                <w:rFonts w:asciiTheme="minorEastAsia" w:eastAsiaTheme="minorEastAsia" w:hAnsiTheme="minorEastAsia" w:hint="eastAsia"/>
                <w:sz w:val="24"/>
                <w:vertAlign w:val="superscript"/>
              </w:rPr>
              <w:fldChar w:fldCharType="begin"/>
            </w:r>
            <w:r w:rsidR="00594C73" w:rsidRPr="00037A97">
              <w:rPr>
                <w:rFonts w:asciiTheme="minorEastAsia" w:eastAsiaTheme="minorEastAsia" w:hAnsiTheme="minorEastAsia" w:hint="eastAsia"/>
                <w:sz w:val="24"/>
                <w:vertAlign w:val="superscript"/>
              </w:rPr>
              <w:instrText xml:space="preserve"> REF _Ref219065969 \r \h </w:instrText>
            </w:r>
            <w:r w:rsidR="00037A97">
              <w:rPr>
                <w:rFonts w:asciiTheme="minorEastAsia" w:eastAsiaTheme="minorEastAsia" w:hAnsiTheme="minorEastAsia" w:hint="eastAsia"/>
                <w:sz w:val="24"/>
                <w:vertAlign w:val="superscript"/>
              </w:rPr>
              <w:instrText xml:space="preserve"> \* MERGEFORMAT </w:instrText>
            </w:r>
            <w:r w:rsidR="00594C73" w:rsidRPr="00037A97">
              <w:rPr>
                <w:rFonts w:asciiTheme="minorEastAsia" w:eastAsiaTheme="minorEastAsia" w:hAnsiTheme="minorEastAsia" w:hint="eastAsia"/>
                <w:sz w:val="24"/>
                <w:vertAlign w:val="superscript"/>
              </w:rPr>
            </w:r>
            <w:r w:rsidR="00594C73" w:rsidRPr="00037A97">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[12]</w:t>
            </w:r>
            <w:r w:rsidR="00594C73" w:rsidRPr="00037A97">
              <w:rPr>
                <w:rFonts w:asciiTheme="minorEastAsia" w:eastAsiaTheme="minorEastAsia" w:hAnsiTheme="minorEastAsia" w:hint="eastAsia"/>
                <w:sz w:val="24"/>
                <w:vertAlign w:val="superscript"/>
              </w:rPr>
              <w:fldChar w:fldCharType="end"/>
            </w:r>
            <w:r w:rsidR="00594C73" w:rsidRPr="00594C73">
              <w:rPr>
                <w:rFonts w:asciiTheme="minorEastAsia" w:eastAsiaTheme="minorEastAsia" w:hAnsiTheme="minorEastAsia" w:hint="eastAsia"/>
                <w:sz w:val="24"/>
              </w:rPr>
              <w:t>和Jiajun CHAI等</w:t>
            </w:r>
            <w:r w:rsidR="00594C73" w:rsidRPr="00037A97">
              <w:rPr>
                <w:rFonts w:asciiTheme="minorEastAsia" w:eastAsiaTheme="minorEastAsia" w:hAnsiTheme="minorEastAsia" w:hint="eastAsia"/>
                <w:sz w:val="24"/>
                <w:vertAlign w:val="superscript"/>
              </w:rPr>
              <w:fldChar w:fldCharType="begin"/>
            </w:r>
            <w:r w:rsidR="00594C73" w:rsidRPr="00037A97">
              <w:rPr>
                <w:rFonts w:asciiTheme="minorEastAsia" w:eastAsiaTheme="minorEastAsia" w:hAnsiTheme="minorEastAsia" w:hint="eastAsia"/>
                <w:sz w:val="24"/>
                <w:vertAlign w:val="superscript"/>
              </w:rPr>
              <w:instrText xml:space="preserve"> REF _Ref219065979 \r \h </w:instrText>
            </w:r>
            <w:r w:rsidR="00037A97">
              <w:rPr>
                <w:rFonts w:asciiTheme="minorEastAsia" w:eastAsiaTheme="minorEastAsia" w:hAnsiTheme="minorEastAsia" w:hint="eastAsia"/>
                <w:sz w:val="24"/>
                <w:vertAlign w:val="superscript"/>
              </w:rPr>
              <w:instrText xml:space="preserve"> \* MERGEFORMAT </w:instrText>
            </w:r>
            <w:r w:rsidR="00594C73" w:rsidRPr="00037A97">
              <w:rPr>
                <w:rFonts w:asciiTheme="minorEastAsia" w:eastAsiaTheme="minorEastAsia" w:hAnsiTheme="minorEastAsia" w:hint="eastAsia"/>
                <w:sz w:val="24"/>
                <w:vertAlign w:val="superscript"/>
              </w:rPr>
            </w:r>
            <w:r w:rsidR="00594C73" w:rsidRPr="00037A97">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[13]</w:t>
            </w:r>
            <w:r w:rsidR="00594C73" w:rsidRPr="00037A97">
              <w:rPr>
                <w:rFonts w:asciiTheme="minorEastAsia" w:eastAsiaTheme="minorEastAsia" w:hAnsiTheme="minorEastAsia" w:hint="eastAsia"/>
                <w:sz w:val="24"/>
                <w:vertAlign w:val="superscript"/>
              </w:rPr>
              <w:fldChar w:fldCharType="end"/>
            </w:r>
            <w:r w:rsidR="00594C73" w:rsidRPr="00594C73">
              <w:rPr>
                <w:rFonts w:asciiTheme="minorEastAsia" w:eastAsiaTheme="minorEastAsia" w:hAnsiTheme="minorEastAsia" w:hint="eastAsia"/>
                <w:sz w:val="24"/>
              </w:rPr>
              <w:t>综述了开放环境下协作多智能体强化学习的最新进展，指出“协作”是提升系统整体效能的关键。针对大规模集群协同，孙文绮</w:t>
            </w:r>
            <w:r w:rsidR="00594C73" w:rsidRPr="00037A97">
              <w:rPr>
                <w:rFonts w:asciiTheme="minorEastAsia" w:eastAsiaTheme="minorEastAsia" w:hAnsiTheme="minorEastAsia" w:hint="eastAsia"/>
                <w:sz w:val="24"/>
                <w:vertAlign w:val="superscript"/>
              </w:rPr>
              <w:fldChar w:fldCharType="begin"/>
            </w:r>
            <w:r w:rsidR="00594C73" w:rsidRPr="00037A97">
              <w:rPr>
                <w:rFonts w:asciiTheme="minorEastAsia" w:eastAsiaTheme="minorEastAsia" w:hAnsiTheme="minorEastAsia" w:hint="eastAsia"/>
                <w:sz w:val="24"/>
                <w:vertAlign w:val="superscript"/>
              </w:rPr>
              <w:instrText xml:space="preserve"> REF _Ref219065991 \r \h </w:instrText>
            </w:r>
            <w:r w:rsidR="00037A97">
              <w:rPr>
                <w:rFonts w:asciiTheme="minorEastAsia" w:eastAsiaTheme="minorEastAsia" w:hAnsiTheme="minorEastAsia" w:hint="eastAsia"/>
                <w:sz w:val="24"/>
                <w:vertAlign w:val="superscript"/>
              </w:rPr>
              <w:instrText xml:space="preserve"> \* MERGEFORMAT </w:instrText>
            </w:r>
            <w:r w:rsidR="00594C73" w:rsidRPr="00037A97">
              <w:rPr>
                <w:rFonts w:asciiTheme="minorEastAsia" w:eastAsiaTheme="minorEastAsia" w:hAnsiTheme="minorEastAsia" w:hint="eastAsia"/>
                <w:sz w:val="24"/>
                <w:vertAlign w:val="superscript"/>
              </w:rPr>
            </w:r>
            <w:r w:rsidR="00594C73" w:rsidRPr="00037A97">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[14]</w:t>
            </w:r>
            <w:r w:rsidR="00594C73" w:rsidRPr="00037A97">
              <w:rPr>
                <w:rFonts w:asciiTheme="minorEastAsia" w:eastAsiaTheme="minorEastAsia" w:hAnsiTheme="minorEastAsia" w:hint="eastAsia"/>
                <w:sz w:val="24"/>
                <w:vertAlign w:val="superscript"/>
              </w:rPr>
              <w:fldChar w:fldCharType="end"/>
            </w:r>
            <w:r w:rsidR="00594C73" w:rsidRPr="00594C73">
              <w:rPr>
                <w:rFonts w:asciiTheme="minorEastAsia" w:eastAsiaTheme="minorEastAsia" w:hAnsiTheme="minorEastAsia" w:hint="eastAsia"/>
                <w:sz w:val="24"/>
              </w:rPr>
              <w:t>引入了平均场理论（Mean Field）解决维数灾难问题；而肖剑</w:t>
            </w:r>
            <w:r w:rsidR="00594C73" w:rsidRPr="00037A97">
              <w:rPr>
                <w:rFonts w:asciiTheme="minorEastAsia" w:eastAsiaTheme="minorEastAsia" w:hAnsiTheme="minorEastAsia" w:hint="eastAsia"/>
                <w:sz w:val="24"/>
                <w:vertAlign w:val="superscript"/>
              </w:rPr>
              <w:fldChar w:fldCharType="begin"/>
            </w:r>
            <w:r w:rsidR="00594C73" w:rsidRPr="00037A97">
              <w:rPr>
                <w:rFonts w:asciiTheme="minorEastAsia" w:eastAsiaTheme="minorEastAsia" w:hAnsiTheme="minorEastAsia" w:hint="eastAsia"/>
                <w:sz w:val="24"/>
                <w:vertAlign w:val="superscript"/>
              </w:rPr>
              <w:instrText xml:space="preserve"> REF _Ref219066000 \r \h </w:instrText>
            </w:r>
            <w:r w:rsidR="00037A97">
              <w:rPr>
                <w:rFonts w:asciiTheme="minorEastAsia" w:eastAsiaTheme="minorEastAsia" w:hAnsiTheme="minorEastAsia" w:hint="eastAsia"/>
                <w:sz w:val="24"/>
                <w:vertAlign w:val="superscript"/>
              </w:rPr>
              <w:instrText xml:space="preserve"> \* MERGEFORMAT </w:instrText>
            </w:r>
            <w:r w:rsidR="00594C73" w:rsidRPr="00037A97">
              <w:rPr>
                <w:rFonts w:asciiTheme="minorEastAsia" w:eastAsiaTheme="minorEastAsia" w:hAnsiTheme="minorEastAsia" w:hint="eastAsia"/>
                <w:sz w:val="24"/>
                <w:vertAlign w:val="superscript"/>
              </w:rPr>
            </w:r>
            <w:r w:rsidR="00594C73" w:rsidRPr="00037A97">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[15]</w:t>
            </w:r>
            <w:r w:rsidR="00594C73" w:rsidRPr="00037A97">
              <w:rPr>
                <w:rFonts w:asciiTheme="minorEastAsia" w:eastAsiaTheme="minorEastAsia" w:hAnsiTheme="minorEastAsia" w:hint="eastAsia"/>
                <w:sz w:val="24"/>
                <w:vertAlign w:val="superscript"/>
              </w:rPr>
              <w:fldChar w:fldCharType="end"/>
            </w:r>
            <w:r w:rsidR="00594C73" w:rsidRPr="00594C73">
              <w:rPr>
                <w:rFonts w:asciiTheme="minorEastAsia" w:eastAsiaTheme="minorEastAsia" w:hAnsiTheme="minorEastAsia" w:hint="eastAsia"/>
                <w:sz w:val="24"/>
              </w:rPr>
              <w:t>则深入研究了复杂动态环境下的自主协同控制方法。为了进一步提升算法的稳健性，Gang CHEN等</w:t>
            </w:r>
            <w:r w:rsidR="001D6852" w:rsidRPr="001D6852">
              <w:rPr>
                <w:rFonts w:asciiTheme="minorEastAsia" w:eastAsiaTheme="minorEastAsia" w:hAnsiTheme="minorEastAsia" w:hint="eastAsia"/>
                <w:sz w:val="24"/>
                <w:vertAlign w:val="superscript"/>
              </w:rPr>
              <w:fldChar w:fldCharType="begin"/>
            </w:r>
            <w:r w:rsidR="001D6852" w:rsidRPr="001D6852">
              <w:rPr>
                <w:rFonts w:asciiTheme="minorEastAsia" w:eastAsiaTheme="minorEastAsia" w:hAnsiTheme="minorEastAsia" w:hint="eastAsia"/>
                <w:sz w:val="24"/>
                <w:vertAlign w:val="superscript"/>
              </w:rPr>
              <w:instrText xml:space="preserve"> REF _Ref219138362 \r \h  \* MERGEFORMAT </w:instrText>
            </w:r>
            <w:r w:rsidR="001D6852" w:rsidRPr="001D6852">
              <w:rPr>
                <w:rFonts w:asciiTheme="minorEastAsia" w:eastAsiaTheme="minorEastAsia" w:hAnsiTheme="minorEastAsia" w:hint="eastAsia"/>
                <w:sz w:val="24"/>
                <w:vertAlign w:val="superscript"/>
              </w:rPr>
            </w:r>
            <w:r w:rsidR="001D6852" w:rsidRPr="001D6852">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[16]</w:t>
            </w:r>
            <w:r w:rsidR="001D6852" w:rsidRPr="001D6852">
              <w:rPr>
                <w:rFonts w:asciiTheme="minorEastAsia" w:eastAsiaTheme="minorEastAsia" w:hAnsiTheme="minorEastAsia" w:hint="eastAsia"/>
                <w:sz w:val="24"/>
                <w:vertAlign w:val="superscript"/>
              </w:rPr>
              <w:fldChar w:fldCharType="end"/>
            </w:r>
            <w:r w:rsidR="00594C73" w:rsidRPr="00594C73">
              <w:rPr>
                <w:rFonts w:asciiTheme="minorEastAsia" w:eastAsiaTheme="minorEastAsia" w:hAnsiTheme="minorEastAsia" w:hint="eastAsia"/>
                <w:sz w:val="24"/>
              </w:rPr>
              <w:t>提出了鲁棒策略梯度算法，以应对环境扰动。此外，刘鹏程</w:t>
            </w:r>
            <w:r w:rsidR="001D6852" w:rsidRPr="001D6852">
              <w:rPr>
                <w:rFonts w:asciiTheme="minorEastAsia" w:eastAsiaTheme="minorEastAsia" w:hAnsiTheme="minorEastAsia" w:hint="eastAsia"/>
                <w:sz w:val="24"/>
                <w:vertAlign w:val="superscript"/>
              </w:rPr>
              <w:fldChar w:fldCharType="begin"/>
            </w:r>
            <w:r w:rsidR="001D6852" w:rsidRPr="001D6852">
              <w:rPr>
                <w:rFonts w:asciiTheme="minorEastAsia" w:eastAsiaTheme="minorEastAsia" w:hAnsiTheme="minorEastAsia" w:hint="eastAsia"/>
                <w:sz w:val="24"/>
                <w:vertAlign w:val="superscript"/>
              </w:rPr>
              <w:instrText xml:space="preserve"> REF _Ref219138378 \r \h  \* MERGEFORMAT </w:instrText>
            </w:r>
            <w:r w:rsidR="001D6852" w:rsidRPr="001D6852">
              <w:rPr>
                <w:rFonts w:asciiTheme="minorEastAsia" w:eastAsiaTheme="minorEastAsia" w:hAnsiTheme="minorEastAsia" w:hint="eastAsia"/>
                <w:sz w:val="24"/>
                <w:vertAlign w:val="superscript"/>
              </w:rPr>
            </w:r>
            <w:r w:rsidR="001D6852" w:rsidRPr="001D6852">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[17]</w:t>
            </w:r>
            <w:r w:rsidR="001D6852" w:rsidRPr="001D6852">
              <w:rPr>
                <w:rFonts w:asciiTheme="minorEastAsia" w:eastAsiaTheme="minorEastAsia" w:hAnsiTheme="minorEastAsia" w:hint="eastAsia"/>
                <w:sz w:val="24"/>
                <w:vertAlign w:val="superscript"/>
              </w:rPr>
              <w:fldChar w:fldCharType="end"/>
            </w:r>
            <w:r w:rsidR="00594C73" w:rsidRPr="00594C73">
              <w:rPr>
                <w:rFonts w:asciiTheme="minorEastAsia" w:eastAsiaTheme="minorEastAsia" w:hAnsiTheme="minorEastAsia" w:hint="eastAsia"/>
                <w:sz w:val="24"/>
              </w:rPr>
              <w:t>提出的基于选择性表示的算法改进，以及Ali等</w:t>
            </w:r>
            <w:r w:rsidR="001D6852" w:rsidRPr="001D6852">
              <w:rPr>
                <w:rFonts w:asciiTheme="minorEastAsia" w:eastAsiaTheme="minorEastAsia" w:hAnsiTheme="minorEastAsia" w:hint="eastAsia"/>
                <w:sz w:val="24"/>
                <w:vertAlign w:val="superscript"/>
              </w:rPr>
              <w:fldChar w:fldCharType="begin"/>
            </w:r>
            <w:r w:rsidR="001D6852" w:rsidRPr="001D6852">
              <w:rPr>
                <w:rFonts w:asciiTheme="minorEastAsia" w:eastAsiaTheme="minorEastAsia" w:hAnsiTheme="minorEastAsia" w:hint="eastAsia"/>
                <w:sz w:val="24"/>
                <w:vertAlign w:val="superscript"/>
              </w:rPr>
              <w:instrText xml:space="preserve"> REF _Ref219138393 \r \h  \* MERGEFORMAT </w:instrText>
            </w:r>
            <w:r w:rsidR="001D6852" w:rsidRPr="001D6852">
              <w:rPr>
                <w:rFonts w:asciiTheme="minorEastAsia" w:eastAsiaTheme="minorEastAsia" w:hAnsiTheme="minorEastAsia" w:hint="eastAsia"/>
                <w:sz w:val="24"/>
                <w:vertAlign w:val="superscript"/>
              </w:rPr>
            </w:r>
            <w:r w:rsidR="001D6852" w:rsidRPr="001D6852">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[18]</w:t>
            </w:r>
            <w:r w:rsidR="001D6852" w:rsidRPr="001D6852">
              <w:rPr>
                <w:rFonts w:asciiTheme="minorEastAsia" w:eastAsiaTheme="minorEastAsia" w:hAnsiTheme="minorEastAsia" w:hint="eastAsia"/>
                <w:sz w:val="24"/>
                <w:vertAlign w:val="superscript"/>
              </w:rPr>
              <w:fldChar w:fldCharType="end"/>
            </w:r>
            <w:r w:rsidR="00594C73" w:rsidRPr="00594C73">
              <w:rPr>
                <w:rFonts w:asciiTheme="minorEastAsia" w:eastAsiaTheme="minorEastAsia" w:hAnsiTheme="minorEastAsia" w:hint="eastAsia"/>
                <w:sz w:val="24"/>
              </w:rPr>
              <w:t>在多智能体动作建模方面的研究，均为解决多机器人间的信贷分配与策略耦合问题提供了新思路。</w:t>
            </w:r>
            <w:r w:rsidRPr="00554C07">
              <w:rPr>
                <w:rFonts w:asciiTheme="minorEastAsia" w:eastAsiaTheme="minorEastAsia" w:hAnsiTheme="minorEastAsia"/>
                <w:sz w:val="24"/>
              </w:rPr>
              <w:t>本研究引入无模型的多智能体强化学习机制，从根本上改变了机器人的决策范式——从“基于规则的执行”转为“基于经验的自适应”。这种无需预构建环境动力学模型的特性，赋予了调度系统极强的泛化能力与鲁棒性，使其能够在未知或高度动态变化的室内场景中，依然保持高效的协同决策能力，这对于推动移动机器人从“预设场景”走向“开放场景”具有重要的科学探索意义。</w:t>
            </w:r>
          </w:p>
          <w:p w14:paraId="37385D94" w14:textId="09B5CE04" w:rsidR="00554C07" w:rsidRPr="00554C07" w:rsidRDefault="00554C07" w:rsidP="00554C07">
            <w:pPr>
              <w:spacing w:line="360" w:lineRule="auto"/>
              <w:ind w:firstLineChars="200" w:firstLine="480"/>
              <w:rPr>
                <w:rFonts w:asciiTheme="minorEastAsia" w:eastAsiaTheme="minorEastAsia" w:hAnsiTheme="minorEastAsia" w:hint="eastAsia"/>
                <w:sz w:val="24"/>
              </w:rPr>
            </w:pPr>
            <w:r w:rsidRPr="00554C07">
              <w:rPr>
                <w:rFonts w:asciiTheme="minorEastAsia" w:eastAsiaTheme="minorEastAsia" w:hAnsiTheme="minorEastAsia"/>
                <w:sz w:val="24"/>
              </w:rPr>
              <w:t>进一步地，本研究聚焦于吞吐量与等待时间的多目标协同优化，直击服务机器人商业化落地的核心痛点。</w:t>
            </w:r>
            <w:r w:rsidR="00037A97" w:rsidRPr="00037A97">
              <w:rPr>
                <w:rFonts w:asciiTheme="minorEastAsia" w:eastAsiaTheme="minorEastAsia" w:hAnsiTheme="minorEastAsia" w:hint="eastAsia"/>
                <w:sz w:val="24"/>
              </w:rPr>
              <w:t>实际的调度问题往往是多目标的，例如在追求速度的同时还需考虑能耗或公平性。ZHOU Yi等</w:t>
            </w:r>
            <w:r w:rsidR="001D6852" w:rsidRPr="001D6852">
              <w:rPr>
                <w:rFonts w:asciiTheme="minorEastAsia" w:eastAsiaTheme="minorEastAsia" w:hAnsiTheme="minorEastAsia" w:hint="eastAsia"/>
                <w:sz w:val="24"/>
                <w:vertAlign w:val="superscript"/>
              </w:rPr>
              <w:fldChar w:fldCharType="begin"/>
            </w:r>
            <w:r w:rsidR="001D6852" w:rsidRPr="001D6852">
              <w:rPr>
                <w:rFonts w:asciiTheme="minorEastAsia" w:eastAsiaTheme="minorEastAsia" w:hAnsiTheme="minorEastAsia" w:hint="eastAsia"/>
                <w:sz w:val="24"/>
                <w:vertAlign w:val="superscript"/>
              </w:rPr>
              <w:instrText xml:space="preserve"> REF _Ref219138408 \r \h  \* MERGEFORMAT </w:instrText>
            </w:r>
            <w:r w:rsidR="001D6852" w:rsidRPr="001D6852">
              <w:rPr>
                <w:rFonts w:asciiTheme="minorEastAsia" w:eastAsiaTheme="minorEastAsia" w:hAnsiTheme="minorEastAsia" w:hint="eastAsia"/>
                <w:sz w:val="24"/>
                <w:vertAlign w:val="superscript"/>
              </w:rPr>
            </w:r>
            <w:r w:rsidR="001D6852" w:rsidRPr="001D6852">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[19]</w:t>
            </w:r>
            <w:r w:rsidR="001D6852" w:rsidRPr="001D6852">
              <w:rPr>
                <w:rFonts w:asciiTheme="minorEastAsia" w:eastAsiaTheme="minorEastAsia" w:hAnsiTheme="minorEastAsia" w:hint="eastAsia"/>
                <w:sz w:val="24"/>
                <w:vertAlign w:val="superscript"/>
              </w:rPr>
              <w:fldChar w:fldCharType="end"/>
            </w:r>
            <w:r w:rsidR="00037A97" w:rsidRPr="00037A97">
              <w:rPr>
                <w:rFonts w:asciiTheme="minorEastAsia" w:eastAsiaTheme="minorEastAsia" w:hAnsiTheme="minorEastAsia" w:hint="eastAsia"/>
                <w:sz w:val="24"/>
              </w:rPr>
              <w:t>在空地协同感知网络中探索了多目标协调，验证了在异构系统中平衡不同性能指标的可行性。徐体超</w:t>
            </w:r>
            <w:r w:rsidR="001D6852" w:rsidRPr="001D6852">
              <w:rPr>
                <w:rFonts w:asciiTheme="minorEastAsia" w:eastAsiaTheme="minorEastAsia" w:hAnsiTheme="minorEastAsia" w:hint="eastAsia"/>
                <w:sz w:val="24"/>
                <w:vertAlign w:val="superscript"/>
              </w:rPr>
              <w:fldChar w:fldCharType="begin"/>
            </w:r>
            <w:r w:rsidR="001D6852" w:rsidRPr="001D6852">
              <w:rPr>
                <w:rFonts w:asciiTheme="minorEastAsia" w:eastAsiaTheme="minorEastAsia" w:hAnsiTheme="minorEastAsia" w:hint="eastAsia"/>
                <w:sz w:val="24"/>
                <w:vertAlign w:val="superscript"/>
              </w:rPr>
              <w:instrText xml:space="preserve"> REF _Ref219138418 \r \h  \* MERGEFORMAT </w:instrText>
            </w:r>
            <w:r w:rsidR="001D6852" w:rsidRPr="001D6852">
              <w:rPr>
                <w:rFonts w:asciiTheme="minorEastAsia" w:eastAsiaTheme="minorEastAsia" w:hAnsiTheme="minorEastAsia" w:hint="eastAsia"/>
                <w:sz w:val="24"/>
                <w:vertAlign w:val="superscript"/>
              </w:rPr>
            </w:r>
            <w:r w:rsidR="001D6852" w:rsidRPr="001D6852">
              <w:rPr>
                <w:rFonts w:asciiTheme="minorEastAsia" w:eastAsiaTheme="minorEastAsia" w:hAnsiTheme="minorEastAsia" w:hint="eastAsia"/>
                <w:sz w:val="24"/>
                <w:vertAlign w:val="superscript"/>
              </w:rPr>
              <w:fldChar w:fldCharType="separate"/>
            </w:r>
            <w:r w:rsidR="005C3B0A">
              <w:rPr>
                <w:rFonts w:asciiTheme="minorEastAsia" w:eastAsiaTheme="minorEastAsia" w:hAnsiTheme="minorEastAsia" w:hint="eastAsia"/>
                <w:sz w:val="24"/>
                <w:vertAlign w:val="superscript"/>
              </w:rPr>
              <w:t>[20]</w:t>
            </w:r>
            <w:r w:rsidR="001D6852" w:rsidRPr="001D6852">
              <w:rPr>
                <w:rFonts w:asciiTheme="minorEastAsia" w:eastAsiaTheme="minorEastAsia" w:hAnsiTheme="minorEastAsia" w:hint="eastAsia"/>
                <w:sz w:val="24"/>
                <w:vertAlign w:val="superscript"/>
              </w:rPr>
              <w:fldChar w:fldCharType="end"/>
            </w:r>
            <w:r w:rsidR="00037A97" w:rsidRPr="00037A97">
              <w:rPr>
                <w:rFonts w:asciiTheme="minorEastAsia" w:eastAsiaTheme="minorEastAsia" w:hAnsiTheme="minorEastAsia" w:hint="eastAsia"/>
                <w:sz w:val="24"/>
              </w:rPr>
              <w:t>则直接将多目标强化学习（MORL）应用于无人机航迹规划，通过设计帕累托优化目标，在复杂的约束条件下实现多个冲突目标的有效权衡。这些研究为本课题解决“吞吐量—等待时间”这一多目标优化问题提供了坚实的理论支撑。</w:t>
            </w:r>
            <w:r w:rsidRPr="00554C07">
              <w:rPr>
                <w:rFonts w:asciiTheme="minorEastAsia" w:eastAsiaTheme="minorEastAsia" w:hAnsiTheme="minorEastAsia"/>
                <w:sz w:val="24"/>
              </w:rPr>
              <w:t>在实际运营中，单纯追求高吞吐量往往会导致边缘任务的响应超时，而过度关注单一任务的等待时间又可能牺牲整体运力，这构成了调度策略中典型的博弈难题。本课题通过多目标优化算法寻找两者之间的帕累托最优解，旨在建立一种既能保障系统高并发处理能力，又能兼顾用户端服务体验的平衡机制。这种平衡对于提升医院物资流转的时效性、优化仓储物流的周转率以及改善酒店配送的服务满意度，都具有直接且显著的经济效益和社会效益。</w:t>
            </w:r>
          </w:p>
          <w:p w14:paraId="72AF9FD8" w14:textId="3D28971B" w:rsidR="00E04139" w:rsidRPr="00112EA8" w:rsidRDefault="00554C07" w:rsidP="00112EA8">
            <w:pPr>
              <w:spacing w:line="360" w:lineRule="auto"/>
              <w:ind w:firstLineChars="200" w:firstLine="480"/>
              <w:rPr>
                <w:rFonts w:asciiTheme="minorEastAsia" w:eastAsiaTheme="minorEastAsia" w:hAnsiTheme="minorEastAsia" w:hint="eastAsia"/>
                <w:sz w:val="24"/>
              </w:rPr>
            </w:pPr>
            <w:r w:rsidRPr="00554C07">
              <w:rPr>
                <w:rFonts w:asciiTheme="minorEastAsia" w:eastAsiaTheme="minorEastAsia" w:hAnsiTheme="minorEastAsia"/>
                <w:sz w:val="24"/>
              </w:rPr>
              <w:t>归根结底，本研究致力于实现从“单体智能”向“群体协同智能”的技术跨越。通过多智能体强化学习框架，探索多个异构或同构机器人如何在信息局部交互的约束下涌现出全局最优的调度策略，不仅能为解决大规模多机器人系统的协同控制问题提供新的理论视角，也为未来构建更具弹性、无需人工干预的智慧物流网络奠定了关键的技术基石。</w:t>
            </w:r>
          </w:p>
        </w:tc>
      </w:tr>
    </w:tbl>
    <w:p w14:paraId="0CA5CC2F" w14:textId="77777777" w:rsidR="00E04139" w:rsidRPr="000375C4" w:rsidRDefault="00E04139" w:rsidP="00E04139">
      <w:pPr>
        <w:rPr>
          <w:sz w:val="18"/>
          <w:szCs w:val="18"/>
        </w:rPr>
      </w:pPr>
      <w:r>
        <w:rPr>
          <w:rFonts w:hint="eastAsia"/>
          <w:sz w:val="18"/>
          <w:szCs w:val="18"/>
        </w:rPr>
        <w:lastRenderedPageBreak/>
        <w:t>若所填内容超出</w:t>
      </w:r>
      <w:r w:rsidRPr="000375C4">
        <w:rPr>
          <w:rFonts w:hint="eastAsia"/>
          <w:sz w:val="18"/>
          <w:szCs w:val="18"/>
        </w:rPr>
        <w:t>此页可</w:t>
      </w:r>
      <w:r>
        <w:rPr>
          <w:rFonts w:hint="eastAsia"/>
          <w:sz w:val="18"/>
          <w:szCs w:val="18"/>
        </w:rPr>
        <w:t>另</w:t>
      </w:r>
      <w:r w:rsidRPr="000375C4">
        <w:rPr>
          <w:rFonts w:hint="eastAsia"/>
          <w:sz w:val="18"/>
          <w:szCs w:val="18"/>
        </w:rPr>
        <w:t>加页，页码顺延。</w:t>
      </w:r>
    </w:p>
    <w:p w14:paraId="4F96CD23" w14:textId="77777777" w:rsidR="00E04139" w:rsidRDefault="00E04139" w:rsidP="00E04139"/>
    <w:tbl>
      <w:tblPr>
        <w:tblW w:w="0" w:type="auto"/>
        <w:tblInd w:w="94"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9186"/>
      </w:tblGrid>
      <w:tr w:rsidR="00E04139" w:rsidRPr="006A6DE1" w14:paraId="30CF8529" w14:textId="77777777" w:rsidTr="00904443">
        <w:tc>
          <w:tcPr>
            <w:tcW w:w="9211" w:type="dxa"/>
          </w:tcPr>
          <w:p w14:paraId="67489C0B" w14:textId="77777777" w:rsidR="00E04139" w:rsidRPr="00E3426C" w:rsidRDefault="00E04139" w:rsidP="00391548">
            <w:pPr>
              <w:spacing w:line="360" w:lineRule="auto"/>
              <w:rPr>
                <w:sz w:val="24"/>
              </w:rPr>
            </w:pPr>
            <w:r w:rsidRPr="00E3426C">
              <w:rPr>
                <w:rFonts w:hint="eastAsia"/>
                <w:sz w:val="24"/>
              </w:rPr>
              <w:t>二、</w:t>
            </w:r>
            <w:r w:rsidR="00391ECF" w:rsidRPr="00E3426C">
              <w:rPr>
                <w:rFonts w:hint="eastAsia"/>
                <w:sz w:val="24"/>
              </w:rPr>
              <w:t>课题</w:t>
            </w:r>
            <w:r w:rsidR="008108AB" w:rsidRPr="00E3426C">
              <w:rPr>
                <w:rFonts w:hint="eastAsia"/>
                <w:sz w:val="24"/>
              </w:rPr>
              <w:t>的</w:t>
            </w:r>
            <w:r w:rsidR="00391ECF" w:rsidRPr="00E3426C">
              <w:rPr>
                <w:rFonts w:hint="eastAsia"/>
                <w:sz w:val="24"/>
              </w:rPr>
              <w:t>主要内容</w:t>
            </w:r>
          </w:p>
          <w:p w14:paraId="449B37EB" w14:textId="375E94DF" w:rsidR="00112EA8" w:rsidRPr="00112EA8" w:rsidRDefault="00112EA8" w:rsidP="007A3D27">
            <w:pPr>
              <w:tabs>
                <w:tab w:val="left" w:pos="1080"/>
                <w:tab w:val="left" w:pos="1260"/>
              </w:tabs>
              <w:adjustRightInd w:val="0"/>
              <w:snapToGrid w:val="0"/>
              <w:spacing w:line="360" w:lineRule="auto"/>
              <w:ind w:firstLineChars="200" w:firstLine="480"/>
              <w:rPr>
                <w:rFonts w:asciiTheme="minorEastAsia" w:eastAsiaTheme="minorEastAsia" w:hAnsiTheme="minorEastAsia" w:hint="eastAsia"/>
                <w:sz w:val="24"/>
              </w:rPr>
            </w:pPr>
            <w:r w:rsidRPr="00112EA8">
              <w:rPr>
                <w:rFonts w:asciiTheme="minorEastAsia" w:eastAsiaTheme="minorEastAsia" w:hAnsiTheme="minorEastAsia"/>
                <w:sz w:val="24"/>
              </w:rPr>
              <w:t>本课题的研究将围绕室内服务机器人系统在动态环境下的协同调度问题展开，核心旨在构建一个基于无模型多智能体强化学习的高效调度框架。研究工作首先致力于将复杂的室内物流调度场景数学化，将其建模为去中心化部分可观测马尔可夫决策过程。不同于依赖全局精确地图的传统方法，本研究将重点设计适合无模型学习的状态空间，使智能体能够仅凭借局部的激光雷达或视觉观测信息，以及邻近机器人的通信状态，来推断全局环境动态，从而实现对不确定性环境的自适应感知。</w:t>
            </w:r>
          </w:p>
          <w:p w14:paraId="11BD1A86" w14:textId="0F419FE6" w:rsidR="00112EA8" w:rsidRPr="00112EA8" w:rsidRDefault="00112EA8" w:rsidP="00112EA8">
            <w:pPr>
              <w:tabs>
                <w:tab w:val="left" w:pos="1080"/>
                <w:tab w:val="left" w:pos="1260"/>
              </w:tabs>
              <w:adjustRightInd w:val="0"/>
              <w:snapToGrid w:val="0"/>
              <w:spacing w:line="360" w:lineRule="auto"/>
              <w:ind w:firstLineChars="200" w:firstLine="480"/>
              <w:rPr>
                <w:rFonts w:asciiTheme="minorEastAsia" w:eastAsiaTheme="minorEastAsia" w:hAnsiTheme="minorEastAsia" w:hint="eastAsia"/>
                <w:sz w:val="24"/>
              </w:rPr>
            </w:pPr>
            <w:r w:rsidRPr="00112EA8">
              <w:rPr>
                <w:rFonts w:asciiTheme="minorEastAsia" w:eastAsiaTheme="minorEastAsia" w:hAnsiTheme="minorEastAsia"/>
                <w:sz w:val="24"/>
              </w:rPr>
              <w:t>在此基础上，由于本课题不仅关注单一任务的完成，更强调系统的整体效能，研究将深入探讨多目标强化学习的奖励函数设计机制。针对“最大化系统吞吐量”与“最小化任务等待时间”这两个核心但潜在冲突的优化目标，研究将摒弃简单的线性加权求和，转而探索基于动态权重调整或帕累托前沿搜索的奖励机制。这部分内容旨在解决调度中的“长尾效应”，即在保证大多数任务快速完成的同时，通过非线性的惩罚机制防止个别偏远任务的等待超时，从而在宏观运力与微观服务质量之间找到最佳的动态平衡点。</w:t>
            </w:r>
          </w:p>
          <w:p w14:paraId="1EAF4C97" w14:textId="639FFEE3" w:rsidR="00112EA8" w:rsidRPr="00112EA8" w:rsidRDefault="00112EA8" w:rsidP="00112EA8">
            <w:pPr>
              <w:tabs>
                <w:tab w:val="left" w:pos="1080"/>
                <w:tab w:val="left" w:pos="1260"/>
              </w:tabs>
              <w:adjustRightInd w:val="0"/>
              <w:snapToGrid w:val="0"/>
              <w:spacing w:line="360" w:lineRule="auto"/>
              <w:ind w:firstLineChars="200" w:firstLine="480"/>
              <w:rPr>
                <w:rFonts w:asciiTheme="minorEastAsia" w:eastAsiaTheme="minorEastAsia" w:hAnsiTheme="minorEastAsia" w:hint="eastAsia"/>
                <w:sz w:val="24"/>
              </w:rPr>
            </w:pPr>
            <w:r w:rsidRPr="00112EA8">
              <w:rPr>
                <w:rFonts w:asciiTheme="minorEastAsia" w:eastAsiaTheme="minorEastAsia" w:hAnsiTheme="minorEastAsia"/>
                <w:sz w:val="24"/>
              </w:rPr>
              <w:t>在算法实现层面，本课题将研究并改进主流的基于值函数分解（如</w:t>
            </w:r>
            <w:r w:rsidRPr="00112EA8">
              <w:rPr>
                <w:sz w:val="24"/>
              </w:rPr>
              <w:t>QMIX</w:t>
            </w:r>
            <w:r w:rsidRPr="00112EA8">
              <w:rPr>
                <w:rFonts w:asciiTheme="minorEastAsia" w:eastAsiaTheme="minorEastAsia" w:hAnsiTheme="minorEastAsia"/>
                <w:sz w:val="24"/>
              </w:rPr>
              <w:t>）或基于策略梯度（如</w:t>
            </w:r>
            <w:r w:rsidRPr="00112EA8">
              <w:rPr>
                <w:sz w:val="24"/>
              </w:rPr>
              <w:t>MAPPO</w:t>
            </w:r>
            <w:r w:rsidRPr="00112EA8">
              <w:rPr>
                <w:rFonts w:asciiTheme="minorEastAsia" w:eastAsiaTheme="minorEastAsia" w:hAnsiTheme="minorEastAsia"/>
                <w:sz w:val="24"/>
              </w:rPr>
              <w:t>）的多智能体算法。重点在于解决多机器人间的“信贷分配”难题，即如何准确地将通过协同合作获得的全局奖励合理分配给每一个做出贡献的个体机器人，从而促进群体协作策略的涌现，避免个体贪婪行为导致的各行其是或互锁拥堵现象。</w:t>
            </w:r>
          </w:p>
          <w:p w14:paraId="0A45BF7B" w14:textId="2ACBEA93" w:rsidR="00E04139" w:rsidRPr="00D77097" w:rsidRDefault="00112EA8" w:rsidP="00D77097">
            <w:pPr>
              <w:tabs>
                <w:tab w:val="left" w:pos="1080"/>
                <w:tab w:val="left" w:pos="1260"/>
              </w:tabs>
              <w:adjustRightInd w:val="0"/>
              <w:snapToGrid w:val="0"/>
              <w:spacing w:line="360" w:lineRule="auto"/>
              <w:ind w:firstLineChars="200" w:firstLine="480"/>
              <w:rPr>
                <w:rFonts w:asciiTheme="minorEastAsia" w:eastAsiaTheme="minorEastAsia" w:hAnsiTheme="minorEastAsia" w:hint="eastAsia"/>
                <w:sz w:val="24"/>
              </w:rPr>
            </w:pPr>
            <w:r w:rsidRPr="00112EA8">
              <w:rPr>
                <w:rFonts w:asciiTheme="minorEastAsia" w:eastAsiaTheme="minorEastAsia" w:hAnsiTheme="minorEastAsia"/>
                <w:sz w:val="24"/>
              </w:rPr>
              <w:t>最后，为了验证所提算法的有效性，本课题将搭建基于具有物理引擎的室内多机器人仿真实验平台（如基于</w:t>
            </w:r>
            <w:r w:rsidRPr="00112EA8">
              <w:rPr>
                <w:sz w:val="24"/>
              </w:rPr>
              <w:t>ROS/Gazebo</w:t>
            </w:r>
            <w:r w:rsidRPr="00112EA8">
              <w:rPr>
                <w:rFonts w:asciiTheme="minorEastAsia" w:eastAsiaTheme="minorEastAsia" w:hAnsiTheme="minorEastAsia"/>
                <w:sz w:val="24"/>
              </w:rPr>
              <w:t>或</w:t>
            </w:r>
            <w:r w:rsidRPr="00112EA8">
              <w:rPr>
                <w:sz w:val="24"/>
              </w:rPr>
              <w:t>Grid-World</w:t>
            </w:r>
            <w:r w:rsidRPr="00112EA8">
              <w:rPr>
                <w:rFonts w:asciiTheme="minorEastAsia" w:eastAsiaTheme="minorEastAsia" w:hAnsiTheme="minorEastAsia"/>
                <w:sz w:val="24"/>
              </w:rPr>
              <w:t>环境）。在仿真环境中设置动态障碍物、随机任务流以及不同规模的机器人集群，通过大量的对比实验，分析本算法在吞吐量、平均等待时间、任务完成率及碰撞率等关键指标上相对于传统启发式算法（如最近邻优先）及单目标强化学习算法的性能优势，并进一步对算法的收敛速度与泛化能力进行消融实验分析。</w:t>
            </w:r>
          </w:p>
        </w:tc>
      </w:tr>
    </w:tbl>
    <w:p w14:paraId="04AA5F12" w14:textId="01045314" w:rsidR="00E04139" w:rsidRPr="00C8355D" w:rsidRDefault="00E04139" w:rsidP="00C8355D">
      <w:pPr>
        <w:rPr>
          <w:rFonts w:ascii="楷体_GB2312" w:eastAsia="楷体_GB2312"/>
          <w:sz w:val="18"/>
          <w:szCs w:val="18"/>
        </w:rPr>
      </w:pPr>
      <w:r w:rsidRPr="00E03E9B">
        <w:rPr>
          <w:rFonts w:ascii="楷体_GB2312" w:eastAsia="楷体_GB2312" w:hint="eastAsia"/>
          <w:sz w:val="18"/>
          <w:szCs w:val="18"/>
        </w:rPr>
        <w:t>若所填内容超出此页可另加页，页码顺延。</w:t>
      </w:r>
    </w:p>
    <w:tbl>
      <w:tblPr>
        <w:tblW w:w="0" w:type="auto"/>
        <w:tblInd w:w="12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9158"/>
      </w:tblGrid>
      <w:tr w:rsidR="00E04139" w:rsidRPr="006A6DE1" w14:paraId="49C4B37A" w14:textId="77777777" w:rsidTr="005579F1">
        <w:trPr>
          <w:trHeight w:val="4223"/>
        </w:trPr>
        <w:tc>
          <w:tcPr>
            <w:tcW w:w="9158" w:type="dxa"/>
            <w:tcBorders>
              <w:top w:val="single" w:sz="12" w:space="0" w:color="auto"/>
              <w:bottom w:val="single" w:sz="4" w:space="0" w:color="auto"/>
            </w:tcBorders>
          </w:tcPr>
          <w:p w14:paraId="74F404F0" w14:textId="0C023D7C" w:rsidR="00EB750B" w:rsidRPr="000171D4" w:rsidRDefault="00E04139" w:rsidP="000171D4">
            <w:pPr>
              <w:pStyle w:val="4"/>
              <w:spacing w:before="0" w:after="0" w:line="360" w:lineRule="auto"/>
              <w:ind w:firstLineChars="200" w:firstLine="480"/>
              <w:rPr>
                <w:rFonts w:ascii="Times New Roman" w:eastAsia="宋体" w:hAnsi="Times New Roman" w:cs="Times New Roman"/>
                <w:b w:val="0"/>
                <w:bCs w:val="0"/>
                <w:sz w:val="24"/>
                <w:szCs w:val="24"/>
              </w:rPr>
            </w:pPr>
            <w:r w:rsidRPr="000171D4">
              <w:rPr>
                <w:rFonts w:ascii="Times New Roman" w:eastAsia="宋体" w:hAnsi="Times New Roman" w:cs="Times New Roman" w:hint="eastAsia"/>
                <w:b w:val="0"/>
                <w:bCs w:val="0"/>
                <w:sz w:val="24"/>
                <w:szCs w:val="24"/>
              </w:rPr>
              <w:lastRenderedPageBreak/>
              <w:t>三、</w:t>
            </w:r>
            <w:bookmarkStart w:id="0" w:name="OLE_LINK1"/>
            <w:r w:rsidR="006B0835" w:rsidRPr="000171D4">
              <w:rPr>
                <w:rFonts w:ascii="Times New Roman" w:eastAsia="宋体" w:hAnsi="Times New Roman" w:cs="Times New Roman" w:hint="eastAsia"/>
                <w:b w:val="0"/>
                <w:bCs w:val="0"/>
                <w:sz w:val="24"/>
                <w:szCs w:val="24"/>
              </w:rPr>
              <w:t>课题的研究</w:t>
            </w:r>
            <w:r w:rsidR="008108AB" w:rsidRPr="000171D4">
              <w:rPr>
                <w:rFonts w:ascii="Times New Roman" w:eastAsia="宋体" w:hAnsi="Times New Roman" w:cs="Times New Roman" w:hint="eastAsia"/>
                <w:b w:val="0"/>
                <w:bCs w:val="0"/>
                <w:sz w:val="24"/>
                <w:szCs w:val="24"/>
              </w:rPr>
              <w:t>方案</w:t>
            </w:r>
            <w:bookmarkEnd w:id="0"/>
          </w:p>
          <w:p w14:paraId="50D7CDFB" w14:textId="77777777" w:rsidR="00A03C82" w:rsidRPr="00C72807" w:rsidRDefault="00A03C82" w:rsidP="000171D4">
            <w:pPr>
              <w:pStyle w:val="4"/>
              <w:spacing w:before="0" w:after="0" w:line="360" w:lineRule="auto"/>
              <w:ind w:firstLineChars="200" w:firstLine="480"/>
              <w:rPr>
                <w:rFonts w:ascii="Times New Roman" w:eastAsia="宋体" w:hAnsi="Times New Roman" w:cs="Times New Roman"/>
                <w:b w:val="0"/>
                <w:bCs w:val="0"/>
                <w:sz w:val="24"/>
                <w:szCs w:val="24"/>
              </w:rPr>
            </w:pPr>
            <w:bookmarkStart w:id="1" w:name="技术路线概览"/>
            <w:r w:rsidRPr="00C72807">
              <w:rPr>
                <w:rFonts w:ascii="Times New Roman" w:eastAsia="宋体" w:hAnsi="Times New Roman" w:cs="Times New Roman"/>
                <w:b w:val="0"/>
                <w:bCs w:val="0"/>
                <w:sz w:val="24"/>
                <w:szCs w:val="24"/>
              </w:rPr>
              <w:t xml:space="preserve">1. </w:t>
            </w:r>
            <w:r w:rsidRPr="00C72807">
              <w:rPr>
                <w:rFonts w:ascii="Times New Roman" w:eastAsia="宋体" w:hAnsi="Times New Roman" w:cs="Times New Roman"/>
                <w:b w:val="0"/>
                <w:bCs w:val="0"/>
                <w:sz w:val="24"/>
                <w:szCs w:val="24"/>
              </w:rPr>
              <w:t>技术路线概览</w:t>
            </w:r>
            <w:bookmarkEnd w:id="1"/>
          </w:p>
          <w:p w14:paraId="0205FE57" w14:textId="77777777" w:rsidR="00A03C82" w:rsidRPr="000171D4" w:rsidRDefault="00A03C82" w:rsidP="000171D4">
            <w:pPr>
              <w:pStyle w:val="4"/>
              <w:spacing w:before="0" w:after="0" w:line="360" w:lineRule="auto"/>
              <w:ind w:firstLineChars="200" w:firstLine="480"/>
              <w:rPr>
                <w:rFonts w:ascii="Times New Roman" w:eastAsia="宋体" w:hAnsi="Times New Roman" w:cs="Times New Roman"/>
                <w:b w:val="0"/>
                <w:bCs w:val="0"/>
                <w:sz w:val="24"/>
                <w:szCs w:val="24"/>
              </w:rPr>
            </w:pPr>
            <w:r w:rsidRPr="000171D4">
              <w:rPr>
                <w:rFonts w:ascii="Times New Roman" w:eastAsia="宋体" w:hAnsi="Times New Roman" w:cs="Times New Roman"/>
                <w:b w:val="0"/>
                <w:bCs w:val="0"/>
                <w:sz w:val="24"/>
                <w:szCs w:val="24"/>
              </w:rPr>
              <w:t>本研究将围绕</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环境感知</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决策优化</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协同涌现</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三大核心环节展开。不同于传统基于规则的调度，本方案的核心在于构建一套数据驱动的闭环学习系统。研究将首先构建高保真的虚拟交互环境以模拟室内物流的复杂动态；进而利用深度神经网络作为智能体的</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大脑</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，通过多目标奖励信号的引导，在海量试错中自动演化出能够平衡全局效率与个体服务质量的分布式调度策略；最终通过消融实验剥离各模块贡献，验证算法的鲁棒性。</w:t>
            </w:r>
          </w:p>
          <w:p w14:paraId="3AFAEF27" w14:textId="77777777" w:rsidR="00A03C82" w:rsidRPr="00C72807" w:rsidRDefault="00A03C82" w:rsidP="000171D4">
            <w:pPr>
              <w:pStyle w:val="4"/>
              <w:spacing w:before="0" w:after="0" w:line="360" w:lineRule="auto"/>
              <w:ind w:firstLineChars="200" w:firstLine="480"/>
              <w:rPr>
                <w:rFonts w:ascii="Times New Roman" w:eastAsia="宋体" w:hAnsi="Times New Roman" w:cs="Times New Roman"/>
                <w:b w:val="0"/>
                <w:bCs w:val="0"/>
                <w:sz w:val="24"/>
                <w:szCs w:val="24"/>
              </w:rPr>
            </w:pPr>
            <w:bookmarkStart w:id="2" w:name="具体实施策略"/>
            <w:r w:rsidRPr="00C72807">
              <w:rPr>
                <w:rFonts w:ascii="Times New Roman" w:eastAsia="宋体" w:hAnsi="Times New Roman" w:cs="Times New Roman"/>
                <w:b w:val="0"/>
                <w:bCs w:val="0"/>
                <w:sz w:val="24"/>
                <w:szCs w:val="24"/>
              </w:rPr>
              <w:t xml:space="preserve">2. </w:t>
            </w:r>
            <w:r w:rsidRPr="00C72807">
              <w:rPr>
                <w:rFonts w:ascii="Times New Roman" w:eastAsia="宋体" w:hAnsi="Times New Roman" w:cs="Times New Roman"/>
                <w:b w:val="0"/>
                <w:bCs w:val="0"/>
                <w:sz w:val="24"/>
                <w:szCs w:val="24"/>
              </w:rPr>
              <w:t>具体实施策略</w:t>
            </w:r>
            <w:bookmarkEnd w:id="2"/>
          </w:p>
          <w:p w14:paraId="33F2D55F" w14:textId="1899CC4F" w:rsidR="00A03C82" w:rsidRPr="000171D4" w:rsidRDefault="00A03C82" w:rsidP="000171D4">
            <w:pPr>
              <w:pStyle w:val="4"/>
              <w:spacing w:before="0" w:after="0" w:line="360" w:lineRule="auto"/>
              <w:ind w:firstLineChars="200" w:firstLine="480"/>
              <w:rPr>
                <w:rFonts w:ascii="Times New Roman" w:eastAsia="宋体" w:hAnsi="Times New Roman" w:cs="Times New Roman"/>
                <w:b w:val="0"/>
                <w:bCs w:val="0"/>
                <w:sz w:val="24"/>
                <w:szCs w:val="24"/>
              </w:rPr>
            </w:pPr>
            <w:r w:rsidRPr="000171D4">
              <w:rPr>
                <w:rFonts w:ascii="Times New Roman" w:eastAsia="宋体" w:hAnsi="Times New Roman" w:cs="Times New Roman"/>
                <w:b w:val="0"/>
                <w:bCs w:val="0"/>
                <w:sz w:val="24"/>
                <w:szCs w:val="24"/>
              </w:rPr>
              <w:t>为了使强化学习算法能够介入调度问题，首要任务是将非结构化的物理场景映射为数学可解的决策过程。摒弃直接使用原始图像像素的高维输入，拟采用基于特征的向量表示法。每个智能体的观测向量</w:t>
            </w:r>
            <w:r w:rsidRPr="000171D4">
              <w:rPr>
                <w:rFonts w:ascii="Times New Roman" w:eastAsia="宋体" w:hAnsi="Times New Roman" w:cs="Times New Roman"/>
                <w:b w:val="0"/>
                <w:bCs w:val="0"/>
                <w:sz w:val="24"/>
                <w:szCs w:val="24"/>
              </w:rPr>
              <w:t xml:space="preserve"> </w:t>
            </w:r>
            <m:oMath>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sz w:val="24"/>
                      <w:szCs w:val="24"/>
                    </w:rPr>
                    <m:t>o</m:t>
                  </m:r>
                </m:e>
                <m:sub>
                  <m:r>
                    <m:rPr>
                      <m:nor/>
                    </m:rPr>
                    <w:rPr>
                      <w:rFonts w:ascii="Times New Roman" w:eastAsia="宋体" w:hAnsi="Times New Roman" w:cs="Times New Roman"/>
                      <w:b w:val="0"/>
                      <w:bCs w:val="0"/>
                      <w:sz w:val="24"/>
                      <w:szCs w:val="24"/>
                    </w:rPr>
                    <m:t>i</m:t>
                  </m:r>
                </m:sub>
              </m:sSub>
            </m:oMath>
            <w:r w:rsidRPr="000171D4">
              <w:rPr>
                <w:rFonts w:ascii="Times New Roman" w:eastAsia="宋体" w:hAnsi="Times New Roman" w:cs="Times New Roman"/>
                <w:b w:val="0"/>
                <w:bCs w:val="0"/>
                <w:sz w:val="24"/>
                <w:szCs w:val="24"/>
              </w:rPr>
              <w:t xml:space="preserve"> </w:t>
            </w:r>
            <w:r w:rsidRPr="000171D4">
              <w:rPr>
                <w:rFonts w:ascii="Times New Roman" w:eastAsia="宋体" w:hAnsi="Times New Roman" w:cs="Times New Roman"/>
                <w:b w:val="0"/>
                <w:bCs w:val="0"/>
                <w:sz w:val="24"/>
                <w:szCs w:val="24"/>
              </w:rPr>
              <w:t>将包含：自身运动学信息（位置</w:t>
            </w:r>
            <w:r w:rsidRPr="000171D4">
              <w:rPr>
                <w:rFonts w:ascii="Times New Roman" w:eastAsia="宋体" w:hAnsi="Times New Roman" w:cs="Times New Roman"/>
                <w:b w:val="0"/>
                <w:bCs w:val="0"/>
                <w:sz w:val="24"/>
                <w:szCs w:val="24"/>
              </w:rPr>
              <w:t xml:space="preserve"> </w:t>
            </w:r>
            <m:oMath>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iCs/>
                      <w:sz w:val="24"/>
                      <w:szCs w:val="24"/>
                    </w:rPr>
                    <m:t>p</m:t>
                  </m:r>
                </m:e>
                <m:sub>
                  <m:r>
                    <m:rPr>
                      <m:nor/>
                    </m:rPr>
                    <w:rPr>
                      <w:rFonts w:ascii="Times New Roman" w:eastAsia="宋体" w:hAnsi="Times New Roman" w:cs="Times New Roman"/>
                      <w:b w:val="0"/>
                      <w:bCs w:val="0"/>
                      <w:iCs/>
                      <w:sz w:val="24"/>
                      <w:szCs w:val="24"/>
                    </w:rPr>
                    <m:t>i</m:t>
                  </m:r>
                </m:sub>
              </m:sSub>
            </m:oMath>
            <w:r w:rsidRPr="000171D4">
              <w:rPr>
                <w:rFonts w:ascii="Times New Roman" w:eastAsia="宋体" w:hAnsi="Times New Roman" w:cs="Times New Roman"/>
                <w:b w:val="0"/>
                <w:bCs w:val="0"/>
                <w:sz w:val="24"/>
                <w:szCs w:val="24"/>
              </w:rPr>
              <w:t>、速度</w:t>
            </w:r>
            <w:r w:rsidRPr="000171D4">
              <w:rPr>
                <w:rFonts w:ascii="Times New Roman" w:eastAsia="宋体" w:hAnsi="Times New Roman" w:cs="Times New Roman"/>
                <w:b w:val="0"/>
                <w:bCs w:val="0"/>
                <w:sz w:val="24"/>
                <w:szCs w:val="24"/>
              </w:rPr>
              <w:t xml:space="preserve"> </w:t>
            </w:r>
            <m:oMath>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iCs/>
                      <w:sz w:val="24"/>
                      <w:szCs w:val="24"/>
                    </w:rPr>
                    <m:t>v</m:t>
                  </m:r>
                </m:e>
                <m:sub>
                  <m:r>
                    <m:rPr>
                      <m:nor/>
                    </m:rPr>
                    <w:rPr>
                      <w:rFonts w:ascii="Times New Roman" w:eastAsia="宋体" w:hAnsi="Times New Roman" w:cs="Times New Roman"/>
                      <w:b w:val="0"/>
                      <w:bCs w:val="0"/>
                      <w:iCs/>
                      <w:sz w:val="24"/>
                      <w:szCs w:val="24"/>
                    </w:rPr>
                    <m:t>i</m:t>
                  </m:r>
                </m:sub>
              </m:sSub>
            </m:oMath>
            <w:r w:rsidRPr="000171D4">
              <w:rPr>
                <w:rFonts w:ascii="Times New Roman" w:eastAsia="宋体" w:hAnsi="Times New Roman" w:cs="Times New Roman"/>
                <w:b w:val="0"/>
                <w:bCs w:val="0"/>
                <w:sz w:val="24"/>
                <w:szCs w:val="24"/>
              </w:rPr>
              <w:t>）、局部感知域内的障碍物距离读数</w:t>
            </w:r>
            <w:r w:rsidRPr="000171D4">
              <w:rPr>
                <w:rFonts w:ascii="Times New Roman" w:eastAsia="宋体" w:hAnsi="Times New Roman" w:cs="Times New Roman"/>
                <w:b w:val="0"/>
                <w:bCs w:val="0"/>
                <w:sz w:val="24"/>
                <w:szCs w:val="24"/>
              </w:rPr>
              <w:t xml:space="preserve"> </w:t>
            </w:r>
            <m:oMath>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iCs/>
                      <w:sz w:val="24"/>
                      <w:szCs w:val="24"/>
                    </w:rPr>
                    <m:t>d</m:t>
                  </m:r>
                </m:e>
                <m:sub>
                  <m:r>
                    <m:rPr>
                      <m:nor/>
                    </m:rPr>
                    <w:rPr>
                      <w:rFonts w:ascii="Times New Roman" w:eastAsia="宋体" w:hAnsi="Times New Roman" w:cs="Times New Roman"/>
                      <w:b w:val="0"/>
                      <w:bCs w:val="0"/>
                      <w:iCs/>
                      <w:sz w:val="24"/>
                      <w:szCs w:val="24"/>
                    </w:rPr>
                    <m:t>obs</m:t>
                  </m:r>
                </m:sub>
              </m:sSub>
            </m:oMath>
            <w:r w:rsidRPr="000171D4">
              <w:rPr>
                <w:rFonts w:ascii="Times New Roman" w:eastAsia="宋体" w:hAnsi="Times New Roman" w:cs="Times New Roman"/>
                <w:b w:val="0"/>
                <w:bCs w:val="0"/>
                <w:sz w:val="24"/>
                <w:szCs w:val="24"/>
              </w:rPr>
              <w:t>、以及待处理任务的时空分布编码</w:t>
            </w:r>
            <w:r w:rsidRPr="000171D4">
              <w:rPr>
                <w:rFonts w:ascii="Times New Roman" w:eastAsia="宋体" w:hAnsi="Times New Roman" w:cs="Times New Roman"/>
                <w:b w:val="0"/>
                <w:bCs w:val="0"/>
                <w:sz w:val="24"/>
                <w:szCs w:val="24"/>
              </w:rPr>
              <w:t xml:space="preserve"> </w:t>
            </w:r>
            <m:oMath>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iCs/>
                      <w:sz w:val="24"/>
                      <w:szCs w:val="24"/>
                    </w:rPr>
                    <m:t>I</m:t>
                  </m:r>
                </m:e>
                <m:sub>
                  <m:r>
                    <m:rPr>
                      <m:nor/>
                    </m:rPr>
                    <w:rPr>
                      <w:rFonts w:ascii="Times New Roman" w:eastAsia="宋体" w:hAnsi="Times New Roman" w:cs="Times New Roman"/>
                      <w:b w:val="0"/>
                      <w:bCs w:val="0"/>
                      <w:iCs/>
                      <w:sz w:val="24"/>
                      <w:szCs w:val="24"/>
                    </w:rPr>
                    <m:t>tasks</m:t>
                  </m:r>
                </m:sub>
              </m:sSub>
            </m:oMath>
            <w:r w:rsidRPr="000171D4">
              <w:rPr>
                <w:rFonts w:ascii="Times New Roman" w:eastAsia="宋体" w:hAnsi="Times New Roman" w:cs="Times New Roman"/>
                <w:b w:val="0"/>
                <w:bCs w:val="0"/>
                <w:sz w:val="24"/>
                <w:szCs w:val="24"/>
              </w:rPr>
              <w:t>。系统被形式化为</w:t>
            </w:r>
            <w:r w:rsidRPr="000171D4">
              <w:rPr>
                <w:rFonts w:ascii="Times New Roman" w:eastAsia="宋体" w:hAnsi="Times New Roman" w:cs="Times New Roman"/>
                <w:b w:val="0"/>
                <w:bCs w:val="0"/>
                <w:sz w:val="24"/>
                <w:szCs w:val="24"/>
              </w:rPr>
              <w:t xml:space="preserve"> </w:t>
            </w:r>
            <m:oMath>
              <m:r>
                <m:rPr>
                  <m:nor/>
                </m:rPr>
                <w:rPr>
                  <w:rFonts w:ascii="Times New Roman" w:eastAsia="宋体" w:hAnsi="Times New Roman" w:cs="Times New Roman"/>
                  <w:b w:val="0"/>
                  <w:bCs w:val="0"/>
                  <w:sz w:val="24"/>
                  <w:szCs w:val="24"/>
                </w:rPr>
                <m:t>M=</m:t>
              </m:r>
              <m:r>
                <m:rPr>
                  <m:nor/>
                </m:rPr>
                <w:rPr>
                  <w:rFonts w:ascii="Cambria Math" w:eastAsia="宋体" w:hAnsi="Cambria Math" w:cs="Cambria Math"/>
                  <w:b w:val="0"/>
                  <w:bCs w:val="0"/>
                  <w:sz w:val="24"/>
                  <w:szCs w:val="24"/>
                </w:rPr>
                <m:t>⟨</m:t>
              </m:r>
              <m:r>
                <m:rPr>
                  <m:nor/>
                </m:rPr>
                <w:rPr>
                  <w:rFonts w:ascii="Times New Roman" w:eastAsia="宋体" w:hAnsi="Times New Roman" w:cs="Times New Roman"/>
                  <w:b w:val="0"/>
                  <w:bCs w:val="0"/>
                  <w:sz w:val="24"/>
                  <w:szCs w:val="24"/>
                </w:rPr>
                <m:t>N,S,A,R,</m:t>
              </m:r>
              <m:r>
                <m:rPr>
                  <m:nor/>
                </m:rPr>
                <w:rPr>
                  <w:rFonts w:ascii="Times New Roman" w:eastAsia="宋体" w:hAnsi="Times New Roman" w:cs="Times New Roman"/>
                  <w:b w:val="0"/>
                  <w:bCs w:val="0"/>
                  <w:iCs/>
                  <w:sz w:val="24"/>
                  <w:szCs w:val="24"/>
                </w:rPr>
                <m:t>γ</m:t>
              </m:r>
              <m:r>
                <m:rPr>
                  <m:nor/>
                </m:rPr>
                <w:rPr>
                  <w:rFonts w:ascii="Cambria Math" w:eastAsia="宋体" w:hAnsi="Cambria Math" w:cs="Cambria Math"/>
                  <w:b w:val="0"/>
                  <w:bCs w:val="0"/>
                  <w:sz w:val="24"/>
                  <w:szCs w:val="24"/>
                </w:rPr>
                <m:t>⟩</m:t>
              </m:r>
            </m:oMath>
            <w:r w:rsidRPr="000171D4">
              <w:rPr>
                <w:rFonts w:ascii="Times New Roman" w:eastAsia="宋体" w:hAnsi="Times New Roman" w:cs="Times New Roman"/>
                <w:b w:val="0"/>
                <w:bCs w:val="0"/>
                <w:sz w:val="24"/>
                <w:szCs w:val="24"/>
              </w:rPr>
              <w:t>。这里的关键在于设计离散</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连续混合动作空间或高层级指令空间，例如智能体输出不仅包含底层的</w:t>
            </w:r>
            <w:r w:rsidRPr="000171D4">
              <w:rPr>
                <w:rFonts w:ascii="Times New Roman" w:eastAsia="宋体" w:hAnsi="Times New Roman" w:cs="Times New Roman"/>
                <w:b w:val="0"/>
                <w:bCs w:val="0"/>
                <w:sz w:val="24"/>
                <w:szCs w:val="24"/>
              </w:rPr>
              <w:t xml:space="preserve"> </w:t>
            </w:r>
            <m:oMath>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iCs/>
                      <w:sz w:val="24"/>
                      <w:szCs w:val="24"/>
                    </w:rPr>
                    <m:t>a</m:t>
                  </m:r>
                </m:e>
                <m:sub>
                  <m:r>
                    <m:rPr>
                      <m:nor/>
                    </m:rPr>
                    <w:rPr>
                      <w:rFonts w:ascii="Times New Roman" w:eastAsia="宋体" w:hAnsi="Times New Roman" w:cs="Times New Roman"/>
                      <w:b w:val="0"/>
                      <w:bCs w:val="0"/>
                      <w:iCs/>
                      <w:sz w:val="24"/>
                      <w:szCs w:val="24"/>
                    </w:rPr>
                    <m:t>motion</m:t>
                  </m:r>
                </m:sub>
              </m:sSub>
            </m:oMath>
            <w:r w:rsidRPr="000171D4">
              <w:rPr>
                <w:rFonts w:ascii="Times New Roman" w:eastAsia="宋体" w:hAnsi="Times New Roman" w:cs="Times New Roman"/>
                <w:b w:val="0"/>
                <w:bCs w:val="0"/>
                <w:sz w:val="24"/>
                <w:szCs w:val="24"/>
              </w:rPr>
              <w:t>（加减速、转向），还包含高层的</w:t>
            </w:r>
            <w:r w:rsidRPr="000171D4">
              <w:rPr>
                <w:rFonts w:ascii="Times New Roman" w:eastAsia="宋体" w:hAnsi="Times New Roman" w:cs="Times New Roman"/>
                <w:b w:val="0"/>
                <w:bCs w:val="0"/>
                <w:sz w:val="24"/>
                <w:szCs w:val="24"/>
              </w:rPr>
              <w:t xml:space="preserve"> </w:t>
            </w:r>
            <m:oMath>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iCs/>
                      <w:sz w:val="24"/>
                      <w:szCs w:val="24"/>
                    </w:rPr>
                    <m:t>a</m:t>
                  </m:r>
                </m:e>
                <m:sub>
                  <m:r>
                    <m:rPr>
                      <m:nor/>
                    </m:rPr>
                    <w:rPr>
                      <w:rFonts w:ascii="Times New Roman" w:eastAsia="宋体" w:hAnsi="Times New Roman" w:cs="Times New Roman"/>
                      <w:b w:val="0"/>
                      <w:bCs w:val="0"/>
                      <w:iCs/>
                      <w:sz w:val="24"/>
                      <w:szCs w:val="24"/>
                    </w:rPr>
                    <m:t>goal</m:t>
                  </m:r>
                </m:sub>
              </m:sSub>
            </m:oMath>
            <w:r w:rsidRPr="000171D4">
              <w:rPr>
                <w:rFonts w:ascii="Times New Roman" w:eastAsia="宋体" w:hAnsi="Times New Roman" w:cs="Times New Roman"/>
                <w:b w:val="0"/>
                <w:bCs w:val="0"/>
                <w:sz w:val="24"/>
                <w:szCs w:val="24"/>
              </w:rPr>
              <w:t>（选择哪个任务点作为下一站），以此降低搜索空间的维度。</w:t>
            </w:r>
          </w:p>
          <w:p w14:paraId="05F07A21" w14:textId="0C129EF1" w:rsidR="00A03C82" w:rsidRPr="000171D4" w:rsidRDefault="00A03C82" w:rsidP="000171D4">
            <w:pPr>
              <w:pStyle w:val="4"/>
              <w:spacing w:before="0" w:after="0" w:line="360" w:lineRule="auto"/>
              <w:ind w:firstLineChars="200" w:firstLine="480"/>
              <w:rPr>
                <w:rFonts w:ascii="Times New Roman" w:eastAsia="宋体" w:hAnsi="Times New Roman" w:cs="Times New Roman"/>
                <w:b w:val="0"/>
                <w:bCs w:val="0"/>
                <w:sz w:val="24"/>
                <w:szCs w:val="24"/>
              </w:rPr>
            </w:pPr>
            <w:r w:rsidRPr="000171D4">
              <w:rPr>
                <w:rFonts w:ascii="Times New Roman" w:eastAsia="宋体" w:hAnsi="Times New Roman" w:cs="Times New Roman"/>
                <w:b w:val="0"/>
                <w:bCs w:val="0"/>
                <w:sz w:val="24"/>
                <w:szCs w:val="24"/>
              </w:rPr>
              <w:t>针对</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吞吐量</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与</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等待时间</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这对矛盾指标，本研究拟采用标量化（</w:t>
            </w:r>
            <w:r w:rsidRPr="000171D4">
              <w:rPr>
                <w:rFonts w:ascii="Times New Roman" w:eastAsia="宋体" w:hAnsi="Times New Roman" w:cs="Times New Roman"/>
                <w:b w:val="0"/>
                <w:bCs w:val="0"/>
                <w:sz w:val="24"/>
                <w:szCs w:val="24"/>
              </w:rPr>
              <w:t>Scalarization</w:t>
            </w:r>
            <w:r w:rsidRPr="000171D4">
              <w:rPr>
                <w:rFonts w:ascii="Times New Roman" w:eastAsia="宋体" w:hAnsi="Times New Roman" w:cs="Times New Roman"/>
                <w:b w:val="0"/>
                <w:bCs w:val="0"/>
                <w:sz w:val="24"/>
                <w:szCs w:val="24"/>
              </w:rPr>
              <w:t>）与动态权重结合的策略来重塑奖励函数</w:t>
            </w:r>
            <w:r w:rsidRPr="000171D4">
              <w:rPr>
                <w:rFonts w:ascii="Times New Roman" w:eastAsia="宋体" w:hAnsi="Times New Roman" w:cs="Times New Roman"/>
                <w:b w:val="0"/>
                <w:bCs w:val="0"/>
                <w:sz w:val="24"/>
                <w:szCs w:val="24"/>
              </w:rPr>
              <w:t xml:space="preserve"> </w:t>
            </w:r>
            <m:oMath>
              <m:r>
                <m:rPr>
                  <m:nor/>
                </m:rPr>
                <w:rPr>
                  <w:rFonts w:ascii="Times New Roman" w:eastAsia="宋体" w:hAnsi="Times New Roman" w:cs="Times New Roman"/>
                  <w:b w:val="0"/>
                  <w:bCs w:val="0"/>
                  <w:iCs/>
                  <w:sz w:val="24"/>
                  <w:szCs w:val="24"/>
                </w:rPr>
                <m:t>R</m:t>
              </m:r>
              <m:r>
                <m:rPr>
                  <m:nor/>
                </m:rPr>
                <w:rPr>
                  <w:rFonts w:ascii="Times New Roman" w:eastAsia="宋体" w:hAnsi="Times New Roman" w:cs="Times New Roman"/>
                  <w:b w:val="0"/>
                  <w:bCs w:val="0"/>
                  <w:sz w:val="24"/>
                  <w:szCs w:val="24"/>
                </w:rPr>
                <m:t>(</m:t>
              </m:r>
              <m:r>
                <m:rPr>
                  <m:nor/>
                </m:rPr>
                <w:rPr>
                  <w:rFonts w:ascii="Times New Roman" w:eastAsia="宋体" w:hAnsi="Times New Roman" w:cs="Times New Roman"/>
                  <w:b w:val="0"/>
                  <w:bCs w:val="0"/>
                  <w:iCs/>
                  <w:sz w:val="24"/>
                  <w:szCs w:val="24"/>
                </w:rPr>
                <m:t>s</m:t>
              </m:r>
              <m:r>
                <m:rPr>
                  <m:nor/>
                </m:rPr>
                <w:rPr>
                  <w:rFonts w:ascii="Times New Roman" w:eastAsia="宋体" w:hAnsi="Times New Roman" w:cs="Times New Roman"/>
                  <w:b w:val="0"/>
                  <w:bCs w:val="0"/>
                  <w:sz w:val="24"/>
                  <w:szCs w:val="24"/>
                </w:rPr>
                <m:t>,a)</m:t>
              </m:r>
            </m:oMath>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 xml:space="preserve"> </w:t>
            </w:r>
            <w:r w:rsidRPr="000171D4">
              <w:rPr>
                <w:rFonts w:ascii="Times New Roman" w:eastAsia="宋体" w:hAnsi="Times New Roman" w:cs="Times New Roman"/>
                <w:b w:val="0"/>
                <w:bCs w:val="0"/>
                <w:sz w:val="24"/>
                <w:szCs w:val="24"/>
              </w:rPr>
              <w:t>我们不再寻求单一的最优解，而是逼近帕累托前沿。总奖励函数设计如下：</w:t>
            </w:r>
          </w:p>
          <w:p w14:paraId="7589E494" w14:textId="7793BF70" w:rsidR="00A03C82" w:rsidRPr="005320CA" w:rsidRDefault="00000000" w:rsidP="000171D4">
            <w:pPr>
              <w:pStyle w:val="4"/>
              <w:spacing w:before="0" w:after="0" w:line="360" w:lineRule="auto"/>
              <w:ind w:firstLineChars="200" w:firstLine="480"/>
              <w:rPr>
                <w:rFonts w:ascii="Times New Roman" w:eastAsia="宋体" w:hAnsi="Times New Roman" w:cs="Times New Roman"/>
                <w:b w:val="0"/>
                <w:bCs w:val="0"/>
                <w:sz w:val="24"/>
                <w:szCs w:val="24"/>
              </w:rPr>
            </w:pPr>
            <m:oMathPara>
              <m:oMathParaPr>
                <m:jc m:val="center"/>
              </m:oMathParaPr>
              <m:oMath>
                <m:sSub>
                  <m:sSubPr>
                    <m:ctrlPr>
                      <w:rPr>
                        <w:rFonts w:ascii="Cambria Math" w:eastAsia="宋体" w:hAnsi="Cambria Math" w:cs="Times New Roman"/>
                        <w:b w:val="0"/>
                        <w:bCs w:val="0"/>
                        <w:sz w:val="24"/>
                        <w:szCs w:val="24"/>
                      </w:rPr>
                    </m:ctrlPr>
                  </m:sSubPr>
                  <m:e>
                    <m:r>
                      <m:rPr>
                        <m:sty m:val="bi"/>
                      </m:rPr>
                      <w:rPr>
                        <w:rFonts w:ascii="Cambria Math" w:eastAsia="宋体" w:hAnsi="Cambria Math" w:cs="Times New Roman"/>
                        <w:sz w:val="24"/>
                        <w:szCs w:val="24"/>
                      </w:rPr>
                      <m:t>R</m:t>
                    </m:r>
                  </m:e>
                  <m:sub>
                    <m:r>
                      <m:rPr>
                        <m:sty m:val="bi"/>
                      </m:rPr>
                      <w:rPr>
                        <w:rFonts w:ascii="Cambria Math" w:eastAsia="宋体" w:hAnsi="Cambria Math" w:cs="Times New Roman"/>
                        <w:sz w:val="24"/>
                        <w:szCs w:val="24"/>
                      </w:rPr>
                      <m:t>total</m:t>
                    </m:r>
                  </m:sub>
                </m:sSub>
                <m:r>
                  <m:rPr>
                    <m:sty m:val="bi"/>
                  </m:rPr>
                  <w:rPr>
                    <w:rFonts w:ascii="Cambria Math" w:eastAsia="宋体" w:hAnsi="Cambria Math" w:cs="Times New Roman"/>
                    <w:sz w:val="24"/>
                    <w:szCs w:val="24"/>
                  </w:rPr>
                  <m:t>=</m:t>
                </m:r>
                <m:limLow>
                  <m:limLowPr>
                    <m:ctrlPr>
                      <w:rPr>
                        <w:rFonts w:ascii="Cambria Math" w:eastAsia="宋体" w:hAnsi="Cambria Math" w:cs="Times New Roman"/>
                        <w:b w:val="0"/>
                        <w:bCs w:val="0"/>
                        <w:sz w:val="24"/>
                        <w:szCs w:val="24"/>
                      </w:rPr>
                    </m:ctrlPr>
                  </m:limLowPr>
                  <m:e>
                    <m:groupChr>
                      <m:groupChrPr>
                        <m:ctrlPr>
                          <w:rPr>
                            <w:rFonts w:ascii="Cambria Math" w:eastAsia="宋体" w:hAnsi="Cambria Math" w:cs="Times New Roman"/>
                            <w:b w:val="0"/>
                            <w:bCs w:val="0"/>
                            <w:sz w:val="24"/>
                            <w:szCs w:val="24"/>
                          </w:rPr>
                        </m:ctrlPr>
                      </m:groupChrPr>
                      <m:e>
                        <m:nary>
                          <m:naryPr>
                            <m:chr m:val="∑"/>
                            <m:limLoc m:val="undOvr"/>
                            <m:supHide m:val="1"/>
                            <m:ctrlPr>
                              <w:rPr>
                                <w:rFonts w:ascii="Cambria Math" w:eastAsia="宋体" w:hAnsi="Cambria Math" w:cs="Times New Roman"/>
                                <w:b w:val="0"/>
                                <w:bCs w:val="0"/>
                                <w:sz w:val="24"/>
                                <w:szCs w:val="24"/>
                              </w:rPr>
                            </m:ctrlPr>
                          </m:naryPr>
                          <m:sub>
                            <m:r>
                              <m:rPr>
                                <m:sty m:val="bi"/>
                              </m:rPr>
                              <w:rPr>
                                <w:rFonts w:ascii="Cambria Math" w:eastAsia="宋体" w:hAnsi="Cambria Math" w:cs="Times New Roman"/>
                                <w:sz w:val="24"/>
                                <w:szCs w:val="24"/>
                              </w:rPr>
                              <m:t>i</m:t>
                            </m:r>
                            <m:r>
                              <m:rPr>
                                <m:sty m:val="bi"/>
                              </m:rPr>
                              <w:rPr>
                                <w:rFonts w:ascii="Cambria Math" w:eastAsia="宋体" w:hAnsi="Cambria Math" w:cs="Cambria Math"/>
                                <w:sz w:val="24"/>
                                <w:szCs w:val="24"/>
                              </w:rPr>
                              <m:t>∈</m:t>
                            </m:r>
                            <m:r>
                              <m:rPr>
                                <m:sty m:val="bi"/>
                              </m:rPr>
                              <w:rPr>
                                <w:rFonts w:ascii="Cambria Math" w:eastAsia="宋体" w:hAnsi="Cambria Math" w:cs="Times New Roman"/>
                                <w:sz w:val="24"/>
                                <w:szCs w:val="24"/>
                              </w:rPr>
                              <m:t>N</m:t>
                            </m:r>
                          </m:sub>
                          <m:sup/>
                          <m:e>
                            <m:r>
                              <m:rPr>
                                <m:sty m:val="bi"/>
                              </m:rPr>
                              <w:rPr>
                                <w:rFonts w:ascii="Cambria Math" w:eastAsia="宋体" w:hAnsi="Cambria Math" w:cs="Times New Roman"/>
                                <w:sz w:val="24"/>
                                <w:szCs w:val="24"/>
                              </w:rPr>
                              <m:t>I</m:t>
                            </m:r>
                          </m:e>
                        </m:nary>
                        <m:r>
                          <m:rPr>
                            <m:sty m:val="bi"/>
                          </m:rPr>
                          <w:rPr>
                            <w:rFonts w:ascii="Cambria Math" w:eastAsia="宋体" w:hAnsi="Cambria Math" w:cs="Times New Roman"/>
                            <w:sz w:val="24"/>
                            <w:szCs w:val="24"/>
                          </w:rPr>
                          <m:t>(tas</m:t>
                        </m:r>
                        <m:sSub>
                          <m:sSubPr>
                            <m:ctrlPr>
                              <w:rPr>
                                <w:rFonts w:ascii="Cambria Math" w:eastAsia="宋体" w:hAnsi="Cambria Math" w:cs="Times New Roman"/>
                                <w:b w:val="0"/>
                                <w:bCs w:val="0"/>
                                <w:sz w:val="24"/>
                                <w:szCs w:val="24"/>
                              </w:rPr>
                            </m:ctrlPr>
                          </m:sSubPr>
                          <m:e>
                            <m:r>
                              <m:rPr>
                                <m:sty m:val="bi"/>
                              </m:rPr>
                              <w:rPr>
                                <w:rFonts w:ascii="Cambria Math" w:eastAsia="宋体" w:hAnsi="Cambria Math" w:cs="Times New Roman"/>
                                <w:sz w:val="24"/>
                                <w:szCs w:val="24"/>
                              </w:rPr>
                              <m:t>k</m:t>
                            </m:r>
                          </m:e>
                          <m:sub>
                            <m:r>
                              <m:rPr>
                                <m:sty m:val="bi"/>
                              </m:rPr>
                              <w:rPr>
                                <w:rFonts w:ascii="Cambria Math" w:eastAsia="宋体" w:hAnsi="Cambria Math" w:cs="Times New Roman"/>
                                <w:sz w:val="24"/>
                                <w:szCs w:val="24"/>
                              </w:rPr>
                              <m:t>i</m:t>
                            </m:r>
                          </m:sub>
                        </m:sSub>
                        <m:r>
                          <m:rPr>
                            <m:sty m:val="bi"/>
                          </m:rPr>
                          <w:rPr>
                            <w:rFonts w:ascii="Cambria Math" w:eastAsia="宋体" w:hAnsi="Cambria Math" w:cs="Times New Roman"/>
                            <w:sz w:val="24"/>
                            <w:szCs w:val="24"/>
                          </w:rPr>
                          <m:t xml:space="preserve"> completed)</m:t>
                        </m:r>
                      </m:e>
                    </m:groupChr>
                  </m:e>
                  <m:lim>
                    <m:r>
                      <m:rPr>
                        <m:sty m:val="bi"/>
                      </m:rPr>
                      <w:rPr>
                        <w:rFonts w:ascii="Cambria Math" w:eastAsia="宋体" w:hAnsi="Cambria Math" w:cs="Times New Roman"/>
                        <w:sz w:val="24"/>
                        <w:szCs w:val="24"/>
                      </w:rPr>
                      <m:t>吞吐量增益</m:t>
                    </m:r>
                  </m:lim>
                </m:limLow>
                <m:r>
                  <m:rPr>
                    <m:sty m:val="bi"/>
                  </m:rPr>
                  <w:rPr>
                    <w:rFonts w:ascii="Cambria Math" w:eastAsia="宋体" w:hAnsi="Cambria Math" w:cs="Times New Roman"/>
                    <w:sz w:val="24"/>
                    <w:szCs w:val="24"/>
                  </w:rPr>
                  <m:t>-λ(t)</m:t>
                </m:r>
                <m:r>
                  <m:rPr>
                    <m:sty m:val="bi"/>
                  </m:rPr>
                  <w:rPr>
                    <w:rFonts w:ascii="Cambria Math" w:eastAsia="宋体" w:hAnsi="Cambria Math" w:cs="Cambria Math"/>
                    <w:sz w:val="24"/>
                    <w:szCs w:val="24"/>
                  </w:rPr>
                  <m:t>⋅</m:t>
                </m:r>
                <m:limLow>
                  <m:limLowPr>
                    <m:ctrlPr>
                      <w:rPr>
                        <w:rFonts w:ascii="Cambria Math" w:eastAsia="宋体" w:hAnsi="Cambria Math" w:cs="Times New Roman"/>
                        <w:b w:val="0"/>
                        <w:bCs w:val="0"/>
                        <w:sz w:val="24"/>
                        <w:szCs w:val="24"/>
                      </w:rPr>
                    </m:ctrlPr>
                  </m:limLowPr>
                  <m:e>
                    <m:groupChr>
                      <m:groupChrPr>
                        <m:ctrlPr>
                          <w:rPr>
                            <w:rFonts w:ascii="Cambria Math" w:eastAsia="宋体" w:hAnsi="Cambria Math" w:cs="Times New Roman"/>
                            <w:b w:val="0"/>
                            <w:bCs w:val="0"/>
                            <w:sz w:val="24"/>
                            <w:szCs w:val="24"/>
                          </w:rPr>
                        </m:ctrlPr>
                      </m:groupChrPr>
                      <m:e>
                        <m:f>
                          <m:fPr>
                            <m:ctrlPr>
                              <w:rPr>
                                <w:rFonts w:ascii="Cambria Math" w:eastAsia="宋体" w:hAnsi="Cambria Math" w:cs="Times New Roman"/>
                                <w:b w:val="0"/>
                                <w:bCs w:val="0"/>
                                <w:sz w:val="24"/>
                                <w:szCs w:val="24"/>
                              </w:rPr>
                            </m:ctrlPr>
                          </m:fPr>
                          <m:num>
                            <m:r>
                              <m:rPr>
                                <m:sty m:val="bi"/>
                              </m:rPr>
                              <w:rPr>
                                <w:rFonts w:ascii="Cambria Math" w:eastAsia="宋体" w:hAnsi="Cambria Math" w:cs="Times New Roman"/>
                                <w:sz w:val="24"/>
                                <w:szCs w:val="24"/>
                              </w:rPr>
                              <m:t>1</m:t>
                            </m:r>
                          </m:num>
                          <m:den>
                            <m:r>
                              <m:rPr>
                                <m:sty m:val="bi"/>
                              </m:rPr>
                              <w:rPr>
                                <w:rFonts w:ascii="Cambria Math" w:eastAsia="宋体" w:hAnsi="Cambria Math" w:cs="Times New Roman"/>
                                <w:sz w:val="24"/>
                                <w:szCs w:val="24"/>
                              </w:rPr>
                              <m:t>|K|</m:t>
                            </m:r>
                          </m:den>
                        </m:f>
                        <m:nary>
                          <m:naryPr>
                            <m:chr m:val="∑"/>
                            <m:limLoc m:val="undOvr"/>
                            <m:supHide m:val="1"/>
                            <m:ctrlPr>
                              <w:rPr>
                                <w:rFonts w:ascii="Cambria Math" w:eastAsia="宋体" w:hAnsi="Cambria Math" w:cs="Times New Roman"/>
                                <w:b w:val="0"/>
                                <w:bCs w:val="0"/>
                                <w:sz w:val="24"/>
                                <w:szCs w:val="24"/>
                              </w:rPr>
                            </m:ctrlPr>
                          </m:naryPr>
                          <m:sub>
                            <m:r>
                              <m:rPr>
                                <m:sty m:val="bi"/>
                              </m:rPr>
                              <w:rPr>
                                <w:rFonts w:ascii="Cambria Math" w:eastAsia="宋体" w:hAnsi="Cambria Math" w:cs="Times New Roman"/>
                                <w:sz w:val="24"/>
                                <w:szCs w:val="24"/>
                              </w:rPr>
                              <m:t>k</m:t>
                            </m:r>
                            <m:r>
                              <m:rPr>
                                <m:sty m:val="bi"/>
                              </m:rPr>
                              <w:rPr>
                                <w:rFonts w:ascii="Cambria Math" w:eastAsia="宋体" w:hAnsi="Cambria Math" w:cs="Cambria Math"/>
                                <w:sz w:val="24"/>
                                <w:szCs w:val="24"/>
                              </w:rPr>
                              <m:t>∈</m:t>
                            </m:r>
                            <m:r>
                              <m:rPr>
                                <m:sty m:val="bi"/>
                              </m:rPr>
                              <w:rPr>
                                <w:rFonts w:ascii="Cambria Math" w:eastAsia="宋体" w:hAnsi="Cambria Math" w:cs="Times New Roman"/>
                                <w:sz w:val="24"/>
                                <w:szCs w:val="24"/>
                              </w:rPr>
                              <m:t>K</m:t>
                            </m:r>
                          </m:sub>
                          <m:sup/>
                          <m:e>
                            <m:r>
                              <m:rPr>
                                <m:sty m:val="bi"/>
                              </m:rPr>
                              <w:rPr>
                                <w:rFonts w:ascii="Cambria Math" w:eastAsia="宋体" w:hAnsi="Cambria Math" w:cs="Times New Roman"/>
                                <w:sz w:val="24"/>
                                <w:szCs w:val="24"/>
                              </w:rPr>
                              <m:t>ψ</m:t>
                            </m:r>
                          </m:e>
                        </m:nary>
                        <m:r>
                          <m:rPr>
                            <m:sty m:val="bi"/>
                          </m:rPr>
                          <w:rPr>
                            <w:rFonts w:ascii="Cambria Math" w:eastAsia="宋体" w:hAnsi="Cambria Math" w:cs="Times New Roman"/>
                            <w:sz w:val="24"/>
                            <w:szCs w:val="24"/>
                          </w:rPr>
                          <m:t>(</m:t>
                        </m:r>
                        <m:sSub>
                          <m:sSubPr>
                            <m:ctrlPr>
                              <w:rPr>
                                <w:rFonts w:ascii="Cambria Math" w:eastAsia="宋体" w:hAnsi="Cambria Math" w:cs="Times New Roman"/>
                                <w:b w:val="0"/>
                                <w:bCs w:val="0"/>
                                <w:sz w:val="24"/>
                                <w:szCs w:val="24"/>
                              </w:rPr>
                            </m:ctrlPr>
                          </m:sSubPr>
                          <m:e>
                            <m:r>
                              <m:rPr>
                                <m:sty m:val="bi"/>
                              </m:rPr>
                              <w:rPr>
                                <w:rFonts w:ascii="Cambria Math" w:eastAsia="宋体" w:hAnsi="Cambria Math" w:cs="Times New Roman"/>
                                <w:sz w:val="24"/>
                                <w:szCs w:val="24"/>
                              </w:rPr>
                              <m:t>τ</m:t>
                            </m:r>
                          </m:e>
                          <m:sub>
                            <m:r>
                              <m:rPr>
                                <m:sty m:val="bi"/>
                              </m:rPr>
                              <w:rPr>
                                <w:rFonts w:ascii="Cambria Math" w:eastAsia="宋体" w:hAnsi="Cambria Math" w:cs="Times New Roman"/>
                                <w:sz w:val="24"/>
                                <w:szCs w:val="24"/>
                              </w:rPr>
                              <m:t>k</m:t>
                            </m:r>
                          </m:sub>
                        </m:sSub>
                        <m:r>
                          <m:rPr>
                            <m:sty m:val="bi"/>
                          </m:rPr>
                          <w:rPr>
                            <w:rFonts w:ascii="Cambria Math" w:eastAsia="宋体" w:hAnsi="Cambria Math" w:cs="Times New Roman"/>
                            <w:sz w:val="24"/>
                            <w:szCs w:val="24"/>
                          </w:rPr>
                          <m:t>)</m:t>
                        </m:r>
                      </m:e>
                    </m:groupChr>
                  </m:e>
                  <m:lim>
                    <m:r>
                      <m:rPr>
                        <m:sty m:val="bi"/>
                      </m:rPr>
                      <w:rPr>
                        <w:rFonts w:ascii="Cambria Math" w:eastAsia="宋体" w:hAnsi="Cambria Math" w:cs="Times New Roman"/>
                        <w:sz w:val="24"/>
                        <w:szCs w:val="24"/>
                      </w:rPr>
                      <m:t>延迟惩罚</m:t>
                    </m:r>
                  </m:lim>
                </m:limLow>
              </m:oMath>
            </m:oMathPara>
          </w:p>
          <w:p w14:paraId="0FAEAEAB" w14:textId="7559E47F" w:rsidR="0021175B" w:rsidRPr="000171D4" w:rsidRDefault="00A03C82" w:rsidP="000171D4">
            <w:pPr>
              <w:pStyle w:val="4"/>
              <w:spacing w:before="0" w:after="0" w:line="360" w:lineRule="auto"/>
              <w:ind w:firstLineChars="200" w:firstLine="480"/>
              <w:rPr>
                <w:rFonts w:ascii="Times New Roman" w:eastAsia="宋体" w:hAnsi="Times New Roman" w:cs="Times New Roman"/>
                <w:b w:val="0"/>
                <w:bCs w:val="0"/>
                <w:sz w:val="24"/>
                <w:szCs w:val="24"/>
              </w:rPr>
            </w:pPr>
            <w:r w:rsidRPr="000171D4">
              <w:rPr>
                <w:rFonts w:ascii="Times New Roman" w:eastAsia="宋体" w:hAnsi="Times New Roman" w:cs="Times New Roman"/>
                <w:b w:val="0"/>
                <w:bCs w:val="0"/>
                <w:sz w:val="24"/>
                <w:szCs w:val="24"/>
              </w:rPr>
              <w:t>其中：</w:t>
            </w:r>
            <w:r w:rsidRPr="000171D4">
              <w:rPr>
                <w:rFonts w:ascii="Times New Roman" w:eastAsia="宋体" w:hAnsi="Times New Roman" w:cs="Times New Roman"/>
                <w:b w:val="0"/>
                <w:bCs w:val="0"/>
                <w:sz w:val="24"/>
                <w:szCs w:val="24"/>
              </w:rPr>
              <w:t xml:space="preserve">  </w:t>
            </w:r>
            <m:oMath>
              <m:r>
                <m:rPr>
                  <m:nor/>
                </m:rPr>
                <w:rPr>
                  <w:rFonts w:ascii="Times New Roman" w:eastAsia="宋体" w:hAnsi="Times New Roman" w:cs="Times New Roman"/>
                  <w:b w:val="0"/>
                  <w:bCs w:val="0"/>
                  <w:sz w:val="24"/>
                  <w:szCs w:val="24"/>
                </w:rPr>
                <m:t>I</m:t>
              </m:r>
            </m:oMath>
            <w:r w:rsidRPr="000171D4">
              <w:rPr>
                <w:rFonts w:ascii="Times New Roman" w:eastAsia="宋体" w:hAnsi="Times New Roman" w:cs="Times New Roman"/>
                <w:b w:val="0"/>
                <w:bCs w:val="0"/>
                <w:sz w:val="24"/>
                <w:szCs w:val="24"/>
              </w:rPr>
              <w:t xml:space="preserve"> </w:t>
            </w:r>
            <w:r w:rsidRPr="000171D4">
              <w:rPr>
                <w:rFonts w:ascii="Times New Roman" w:eastAsia="宋体" w:hAnsi="Times New Roman" w:cs="Times New Roman"/>
                <w:b w:val="0"/>
                <w:bCs w:val="0"/>
                <w:sz w:val="24"/>
                <w:szCs w:val="24"/>
              </w:rPr>
              <w:t>为指示函数，每完成一个任务给予正反馈。</w:t>
            </w:r>
            <m:oMath>
              <m:sSub>
                <m:sSubPr>
                  <m:ctrlPr>
                    <w:rPr>
                      <w:rFonts w:ascii="Cambria Math" w:eastAsia="宋体" w:hAnsi="Cambria Math" w:cs="Times New Roman"/>
                      <w:b w:val="0"/>
                      <w:bCs w:val="0"/>
                      <w:sz w:val="24"/>
                      <w:szCs w:val="24"/>
                    </w:rPr>
                  </m:ctrlPr>
                </m:sSubPr>
                <m:e>
                  <m:r>
                    <m:rPr>
                      <m:sty m:val="bi"/>
                    </m:rPr>
                    <w:rPr>
                      <w:rFonts w:ascii="Cambria Math" w:eastAsia="宋体" w:hAnsi="Cambria Math" w:cs="Times New Roman"/>
                      <w:sz w:val="24"/>
                      <w:szCs w:val="24"/>
                    </w:rPr>
                    <m:t>τ</m:t>
                  </m:r>
                </m:e>
                <m:sub>
                  <m:r>
                    <m:rPr>
                      <m:sty m:val="bi"/>
                    </m:rPr>
                    <w:rPr>
                      <w:rFonts w:ascii="Cambria Math" w:eastAsia="宋体" w:hAnsi="Cambria Math" w:cs="Times New Roman"/>
                      <w:sz w:val="24"/>
                      <w:szCs w:val="24"/>
                    </w:rPr>
                    <m:t>k</m:t>
                  </m:r>
                </m:sub>
              </m:sSub>
            </m:oMath>
            <w:r w:rsidRPr="000171D4">
              <w:rPr>
                <w:rFonts w:ascii="Times New Roman" w:eastAsia="宋体" w:hAnsi="Times New Roman" w:cs="Times New Roman"/>
                <w:b w:val="0"/>
                <w:bCs w:val="0"/>
                <w:sz w:val="24"/>
                <w:szCs w:val="24"/>
              </w:rPr>
              <w:t xml:space="preserve"> </w:t>
            </w:r>
            <w:r w:rsidRPr="000171D4">
              <w:rPr>
                <w:rFonts w:ascii="Times New Roman" w:eastAsia="宋体" w:hAnsi="Times New Roman" w:cs="Times New Roman"/>
                <w:b w:val="0"/>
                <w:bCs w:val="0"/>
                <w:sz w:val="24"/>
                <w:szCs w:val="24"/>
              </w:rPr>
              <w:t>表示任务</w:t>
            </w:r>
            <w:r w:rsidRPr="000171D4">
              <w:rPr>
                <w:rFonts w:ascii="Times New Roman" w:eastAsia="宋体" w:hAnsi="Times New Roman" w:cs="Times New Roman"/>
                <w:b w:val="0"/>
                <w:bCs w:val="0"/>
                <w:sz w:val="24"/>
                <w:szCs w:val="24"/>
              </w:rPr>
              <w:t xml:space="preserve"> </w:t>
            </w:r>
            <m:oMath>
              <m:r>
                <m:rPr>
                  <m:nor/>
                </m:rPr>
                <w:rPr>
                  <w:rFonts w:ascii="Times New Roman" w:eastAsia="宋体" w:hAnsi="Times New Roman" w:cs="Times New Roman"/>
                  <w:b w:val="0"/>
                  <w:bCs w:val="0"/>
                  <w:sz w:val="24"/>
                  <w:szCs w:val="24"/>
                </w:rPr>
                <m:t>k</m:t>
              </m:r>
            </m:oMath>
            <w:r w:rsidRPr="000171D4">
              <w:rPr>
                <w:rFonts w:ascii="Times New Roman" w:eastAsia="宋体" w:hAnsi="Times New Roman" w:cs="Times New Roman"/>
                <w:b w:val="0"/>
                <w:bCs w:val="0"/>
                <w:sz w:val="24"/>
                <w:szCs w:val="24"/>
              </w:rPr>
              <w:t xml:space="preserve"> </w:t>
            </w:r>
            <w:r w:rsidRPr="000171D4">
              <w:rPr>
                <w:rFonts w:ascii="Times New Roman" w:eastAsia="宋体" w:hAnsi="Times New Roman" w:cs="Times New Roman"/>
                <w:b w:val="0"/>
                <w:bCs w:val="0"/>
                <w:sz w:val="24"/>
                <w:szCs w:val="24"/>
              </w:rPr>
              <w:t>的已积压时长</w:t>
            </w:r>
            <w:r w:rsidRPr="005320CA">
              <w:rPr>
                <w:rFonts w:ascii="Times New Roman" w:eastAsia="宋体" w:hAnsi="Times New Roman" w:cs="Times New Roman"/>
                <w:b w:val="0"/>
                <w:bCs w:val="0"/>
                <w:sz w:val="24"/>
                <w:szCs w:val="24"/>
              </w:rPr>
              <w:t>。</w:t>
            </w:r>
            <m:oMath>
              <m:r>
                <m:rPr>
                  <m:nor/>
                </m:rPr>
                <w:rPr>
                  <w:rFonts w:ascii="Times New Roman" w:eastAsia="宋体" w:hAnsi="Times New Roman" w:cs="Times New Roman"/>
                  <w:b w:val="0"/>
                  <w:bCs w:val="0"/>
                  <w:sz w:val="24"/>
                  <w:szCs w:val="24"/>
                </w:rPr>
                <m:t>ψ(</m:t>
              </m:r>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sz w:val="24"/>
                      <w:szCs w:val="24"/>
                    </w:rPr>
                    <m:t>τ</m:t>
                  </m:r>
                </m:e>
                <m:sub>
                  <m:r>
                    <m:rPr>
                      <m:nor/>
                    </m:rPr>
                    <w:rPr>
                      <w:rFonts w:ascii="Times New Roman" w:eastAsia="宋体" w:hAnsi="Times New Roman" w:cs="Times New Roman"/>
                      <w:b w:val="0"/>
                      <w:bCs w:val="0"/>
                      <w:sz w:val="24"/>
                      <w:szCs w:val="24"/>
                    </w:rPr>
                    <m:t>k</m:t>
                  </m:r>
                </m:sub>
              </m:sSub>
              <m:r>
                <m:rPr>
                  <m:nor/>
                </m:rPr>
                <w:rPr>
                  <w:rFonts w:ascii="Times New Roman" w:eastAsia="宋体" w:hAnsi="Times New Roman" w:cs="Times New Roman"/>
                  <w:b w:val="0"/>
                  <w:bCs w:val="0"/>
                  <w:sz w:val="24"/>
                  <w:szCs w:val="24"/>
                </w:rPr>
                <m:t>)</m:t>
              </m:r>
            </m:oMath>
            <w:r w:rsidRPr="000171D4">
              <w:rPr>
                <w:rFonts w:ascii="Times New Roman" w:eastAsia="宋体" w:hAnsi="Times New Roman" w:cs="Times New Roman"/>
                <w:b w:val="0"/>
                <w:bCs w:val="0"/>
                <w:sz w:val="24"/>
                <w:szCs w:val="24"/>
              </w:rPr>
              <w:t xml:space="preserve"> </w:t>
            </w:r>
            <w:r w:rsidRPr="000171D4">
              <w:rPr>
                <w:rFonts w:ascii="Times New Roman" w:eastAsia="宋体" w:hAnsi="Times New Roman" w:cs="Times New Roman"/>
                <w:b w:val="0"/>
                <w:bCs w:val="0"/>
                <w:sz w:val="24"/>
                <w:szCs w:val="24"/>
              </w:rPr>
              <w:t>是一个分段非线性函数，当积压时长超过安全阈值</w:t>
            </w:r>
            <w:r w:rsidRPr="000171D4">
              <w:rPr>
                <w:rFonts w:ascii="Times New Roman" w:eastAsia="宋体" w:hAnsi="Times New Roman" w:cs="Times New Roman"/>
                <w:b w:val="0"/>
                <w:bCs w:val="0"/>
                <w:sz w:val="24"/>
                <w:szCs w:val="24"/>
              </w:rPr>
              <w:t xml:space="preserve"> </w:t>
            </w:r>
            <m:oMath>
              <m:r>
                <m:rPr>
                  <m:nor/>
                </m:rPr>
                <w:rPr>
                  <w:rFonts w:ascii="Times New Roman" w:eastAsia="宋体" w:hAnsi="Times New Roman" w:cs="Times New Roman"/>
                  <w:b w:val="0"/>
                  <w:bCs w:val="0"/>
                  <w:sz w:val="24"/>
                  <w:szCs w:val="24"/>
                </w:rPr>
                <m:t>Δ</m:t>
              </m:r>
            </m:oMath>
            <w:r w:rsidRPr="000171D4">
              <w:rPr>
                <w:rFonts w:ascii="Times New Roman" w:eastAsia="宋体" w:hAnsi="Times New Roman" w:cs="Times New Roman"/>
                <w:b w:val="0"/>
                <w:bCs w:val="0"/>
                <w:sz w:val="24"/>
                <w:szCs w:val="24"/>
              </w:rPr>
              <w:t xml:space="preserve"> </w:t>
            </w:r>
            <w:r w:rsidRPr="000171D4">
              <w:rPr>
                <w:rFonts w:ascii="Times New Roman" w:eastAsia="宋体" w:hAnsi="Times New Roman" w:cs="Times New Roman"/>
                <w:b w:val="0"/>
                <w:bCs w:val="0"/>
                <w:sz w:val="24"/>
                <w:szCs w:val="24"/>
              </w:rPr>
              <w:t>时，惩罚值呈超线性增长（例如</w:t>
            </w:r>
            <w:r w:rsidRPr="000171D4">
              <w:rPr>
                <w:rFonts w:ascii="Times New Roman" w:eastAsia="宋体" w:hAnsi="Times New Roman" w:cs="Times New Roman"/>
                <w:b w:val="0"/>
                <w:bCs w:val="0"/>
                <w:sz w:val="24"/>
                <w:szCs w:val="24"/>
              </w:rPr>
              <w:t xml:space="preserve"> </w:t>
            </w:r>
            <m:oMath>
              <m:sSup>
                <m:sSupPr>
                  <m:ctrlPr>
                    <w:rPr>
                      <w:rFonts w:ascii="Cambria Math" w:eastAsia="宋体" w:hAnsi="Cambria Math" w:cs="Times New Roman"/>
                      <w:b w:val="0"/>
                      <w:bCs w:val="0"/>
                      <w:sz w:val="24"/>
                      <w:szCs w:val="24"/>
                    </w:rPr>
                  </m:ctrlPr>
                </m:sSupPr>
                <m:e>
                  <m:r>
                    <m:rPr>
                      <m:nor/>
                    </m:rPr>
                    <w:rPr>
                      <w:rFonts w:ascii="Times New Roman" w:eastAsia="宋体" w:hAnsi="Times New Roman" w:cs="Times New Roman"/>
                      <w:b w:val="0"/>
                      <w:bCs w:val="0"/>
                      <w:sz w:val="24"/>
                      <w:szCs w:val="24"/>
                    </w:rPr>
                    <m:t>τ</m:t>
                  </m:r>
                </m:e>
                <m:sup>
                  <m:r>
                    <m:rPr>
                      <m:nor/>
                    </m:rPr>
                    <w:rPr>
                      <w:rFonts w:ascii="Times New Roman" w:eastAsia="宋体" w:hAnsi="Times New Roman" w:cs="Times New Roman"/>
                      <w:b w:val="0"/>
                      <w:bCs w:val="0"/>
                      <w:sz w:val="24"/>
                      <w:szCs w:val="24"/>
                    </w:rPr>
                    <m:t>2</m:t>
                  </m:r>
                </m:sup>
              </m:sSup>
            </m:oMath>
            <w:r w:rsidRPr="000171D4">
              <w:rPr>
                <w:rFonts w:ascii="Times New Roman" w:eastAsia="宋体" w:hAnsi="Times New Roman" w:cs="Times New Roman"/>
                <w:b w:val="0"/>
                <w:bCs w:val="0"/>
                <w:sz w:val="24"/>
                <w:szCs w:val="24"/>
              </w:rPr>
              <w:t>），从而迫使智能体</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中断</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当前的贪婪策略，优先去救援那些即将超时的</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长尾任务</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 xml:space="preserve"> </w:t>
            </w:r>
            <m:oMath>
              <m:r>
                <m:rPr>
                  <m:nor/>
                </m:rPr>
                <w:rPr>
                  <w:rFonts w:ascii="Times New Roman" w:eastAsia="宋体" w:hAnsi="Times New Roman" w:cs="Times New Roman"/>
                  <w:b w:val="0"/>
                  <w:bCs w:val="0"/>
                  <w:sz w:val="24"/>
                  <w:szCs w:val="24"/>
                </w:rPr>
                <m:t>λ(t)</m:t>
              </m:r>
            </m:oMath>
            <w:r w:rsidRPr="000171D4">
              <w:rPr>
                <w:rFonts w:ascii="Times New Roman" w:eastAsia="宋体" w:hAnsi="Times New Roman" w:cs="Times New Roman"/>
                <w:b w:val="0"/>
                <w:bCs w:val="0"/>
                <w:sz w:val="24"/>
                <w:szCs w:val="24"/>
              </w:rPr>
              <w:t xml:space="preserve"> </w:t>
            </w:r>
            <w:r w:rsidRPr="000171D4">
              <w:rPr>
                <w:rFonts w:ascii="Times New Roman" w:eastAsia="宋体" w:hAnsi="Times New Roman" w:cs="Times New Roman"/>
                <w:b w:val="0"/>
                <w:bCs w:val="0"/>
                <w:sz w:val="24"/>
                <w:szCs w:val="24"/>
              </w:rPr>
              <w:t>是一个随训练进程或拥堵程度变化的自适应系数，用于动态调节两者的重要性占比。</w:t>
            </w:r>
          </w:p>
          <w:p w14:paraId="372FD592" w14:textId="01BFAF44" w:rsidR="00A03C82" w:rsidRPr="000171D4" w:rsidRDefault="00A03C82" w:rsidP="000171D4">
            <w:pPr>
              <w:pStyle w:val="4"/>
              <w:spacing w:before="0" w:after="0" w:line="360" w:lineRule="auto"/>
              <w:ind w:firstLineChars="200" w:firstLine="480"/>
              <w:rPr>
                <w:rFonts w:ascii="Times New Roman" w:eastAsia="宋体" w:hAnsi="Times New Roman" w:cs="Times New Roman"/>
                <w:b w:val="0"/>
                <w:bCs w:val="0"/>
                <w:sz w:val="24"/>
                <w:szCs w:val="24"/>
              </w:rPr>
            </w:pPr>
            <w:r w:rsidRPr="000171D4">
              <w:rPr>
                <w:rFonts w:ascii="Times New Roman" w:eastAsia="宋体" w:hAnsi="Times New Roman" w:cs="Times New Roman"/>
                <w:b w:val="0"/>
                <w:bCs w:val="0"/>
                <w:sz w:val="24"/>
                <w:szCs w:val="24"/>
              </w:rPr>
              <w:t>在多机器人协作中，最大的挑战是如何评价个体在全局成功中的贡献（信贷分配问题）。本研究将放弃独立的</w:t>
            </w:r>
            <w:r w:rsidRPr="000171D4">
              <w:rPr>
                <w:rFonts w:ascii="Times New Roman" w:eastAsia="宋体" w:hAnsi="Times New Roman" w:cs="Times New Roman"/>
                <w:b w:val="0"/>
                <w:bCs w:val="0"/>
                <w:sz w:val="24"/>
                <w:szCs w:val="24"/>
              </w:rPr>
              <w:t>IQL</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Independent Q-Learning</w:t>
            </w:r>
            <w:r w:rsidRPr="000171D4">
              <w:rPr>
                <w:rFonts w:ascii="Times New Roman" w:eastAsia="宋体" w:hAnsi="Times New Roman" w:cs="Times New Roman"/>
                <w:b w:val="0"/>
                <w:bCs w:val="0"/>
                <w:sz w:val="24"/>
                <w:szCs w:val="24"/>
              </w:rPr>
              <w:t>）方法，转而采用值函数分</w:t>
            </w:r>
            <w:r w:rsidRPr="000171D4">
              <w:rPr>
                <w:rFonts w:ascii="Times New Roman" w:eastAsia="宋体" w:hAnsi="Times New Roman" w:cs="Times New Roman"/>
                <w:b w:val="0"/>
                <w:bCs w:val="0"/>
                <w:sz w:val="24"/>
                <w:szCs w:val="24"/>
              </w:rPr>
              <w:lastRenderedPageBreak/>
              <w:t>解网络架构。构建一个全局混合网络</w:t>
            </w:r>
            <w:r w:rsidRPr="000171D4">
              <w:rPr>
                <w:rFonts w:ascii="Times New Roman" w:eastAsia="宋体" w:hAnsi="Times New Roman" w:cs="Times New Roman"/>
                <w:b w:val="0"/>
                <w:bCs w:val="0"/>
                <w:sz w:val="24"/>
                <w:szCs w:val="24"/>
              </w:rPr>
              <w:t xml:space="preserve"> </w:t>
            </w:r>
            <w:r w:rsidR="00752B02" w:rsidRPr="000171D4">
              <w:rPr>
                <w:rFonts w:ascii="Times New Roman" w:eastAsia="宋体" w:hAnsi="Times New Roman" w:cs="Times New Roman"/>
                <w:b w:val="0"/>
                <w:bCs w:val="0"/>
                <w:sz w:val="24"/>
                <w:szCs w:val="24"/>
              </w:rPr>
              <w:t>Q</w:t>
            </w:r>
            <m:oMath>
              <m:r>
                <m:rPr>
                  <m:nor/>
                </m:rPr>
                <w:rPr>
                  <w:rFonts w:ascii="Times New Roman" w:eastAsia="宋体" w:hAnsi="Times New Roman" w:cs="Times New Roman"/>
                  <w:b w:val="0"/>
                  <w:bCs w:val="0"/>
                  <w:sz w:val="24"/>
                  <w:szCs w:val="24"/>
                </w:rPr>
                <m:t>mix</m:t>
              </m:r>
            </m:oMath>
            <w:r w:rsidRPr="000171D4">
              <w:rPr>
                <w:rFonts w:ascii="Times New Roman" w:eastAsia="宋体" w:hAnsi="Times New Roman" w:cs="Times New Roman"/>
                <w:b w:val="0"/>
                <w:bCs w:val="0"/>
                <w:sz w:val="24"/>
                <w:szCs w:val="24"/>
              </w:rPr>
              <w:t>，它以所有个体的局部</w:t>
            </w:r>
            <w:r w:rsidRPr="000171D4">
              <w:rPr>
                <w:rFonts w:ascii="Times New Roman" w:eastAsia="宋体" w:hAnsi="Times New Roman" w:cs="Times New Roman"/>
                <w:b w:val="0"/>
                <w:bCs w:val="0"/>
                <w:sz w:val="24"/>
                <w:szCs w:val="24"/>
              </w:rPr>
              <w:t xml:space="preserve"> </w:t>
            </w:r>
            <m:oMath>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sz w:val="24"/>
                      <w:szCs w:val="24"/>
                    </w:rPr>
                    <m:t>Q</m:t>
                  </m:r>
                </m:e>
                <m:sub>
                  <m:r>
                    <m:rPr>
                      <m:nor/>
                    </m:rPr>
                    <w:rPr>
                      <w:rFonts w:ascii="Times New Roman" w:eastAsia="宋体" w:hAnsi="Times New Roman" w:cs="Times New Roman"/>
                      <w:b w:val="0"/>
                      <w:bCs w:val="0"/>
                      <w:sz w:val="24"/>
                      <w:szCs w:val="24"/>
                    </w:rPr>
                    <m:t>i</m:t>
                  </m:r>
                </m:sub>
              </m:sSub>
            </m:oMath>
            <w:r w:rsidRPr="000171D4">
              <w:rPr>
                <w:rFonts w:ascii="Times New Roman" w:eastAsia="宋体" w:hAnsi="Times New Roman" w:cs="Times New Roman"/>
                <w:b w:val="0"/>
                <w:bCs w:val="0"/>
                <w:sz w:val="24"/>
                <w:szCs w:val="24"/>
              </w:rPr>
              <w:t xml:space="preserve"> </w:t>
            </w:r>
            <w:r w:rsidRPr="000171D4">
              <w:rPr>
                <w:rFonts w:ascii="Times New Roman" w:eastAsia="宋体" w:hAnsi="Times New Roman" w:cs="Times New Roman"/>
                <w:b w:val="0"/>
                <w:bCs w:val="0"/>
                <w:sz w:val="24"/>
                <w:szCs w:val="24"/>
              </w:rPr>
              <w:t>值为输入，拟合出代表整个车队表现的联合价值</w:t>
            </w:r>
            <w:r w:rsidRPr="000171D4">
              <w:rPr>
                <w:rFonts w:ascii="Times New Roman" w:eastAsia="宋体" w:hAnsi="Times New Roman" w:cs="Times New Roman"/>
                <w:b w:val="0"/>
                <w:bCs w:val="0"/>
                <w:sz w:val="24"/>
                <w:szCs w:val="24"/>
              </w:rPr>
              <w:t xml:space="preserve"> </w:t>
            </w:r>
            <m:oMath>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sz w:val="24"/>
                      <w:szCs w:val="24"/>
                    </w:rPr>
                    <m:t>Q</m:t>
                  </m:r>
                </m:e>
                <m:sub>
                  <m:r>
                    <m:rPr>
                      <m:nor/>
                    </m:rPr>
                    <w:rPr>
                      <w:rFonts w:ascii="Times New Roman" w:eastAsia="宋体" w:hAnsi="Times New Roman" w:cs="Times New Roman"/>
                      <w:b w:val="0"/>
                      <w:bCs w:val="0"/>
                      <w:sz w:val="24"/>
                      <w:szCs w:val="24"/>
                    </w:rPr>
                    <m:t>total</m:t>
                  </m:r>
                </m:sub>
              </m:sSub>
            </m:oMath>
            <w:r w:rsidRPr="000171D4">
              <w:rPr>
                <w:rFonts w:ascii="Times New Roman" w:eastAsia="宋体" w:hAnsi="Times New Roman" w:cs="Times New Roman"/>
                <w:b w:val="0"/>
                <w:bCs w:val="0"/>
                <w:sz w:val="24"/>
                <w:szCs w:val="24"/>
              </w:rPr>
              <w:t>：</w:t>
            </w:r>
          </w:p>
          <w:p w14:paraId="41210AA5" w14:textId="46C81B65" w:rsidR="00A03C82" w:rsidRPr="005320CA" w:rsidRDefault="00000000" w:rsidP="000171D4">
            <w:pPr>
              <w:pStyle w:val="4"/>
              <w:spacing w:before="0" w:after="0" w:line="360" w:lineRule="auto"/>
              <w:ind w:firstLineChars="200" w:firstLine="480"/>
              <w:rPr>
                <w:rFonts w:ascii="Times New Roman" w:eastAsia="宋体" w:hAnsi="Times New Roman" w:cs="Times New Roman"/>
                <w:b w:val="0"/>
                <w:bCs w:val="0"/>
                <w:sz w:val="24"/>
                <w:szCs w:val="24"/>
              </w:rPr>
            </w:pPr>
            <m:oMathPara>
              <m:oMathParaPr>
                <m:jc m:val="center"/>
              </m:oMathParaPr>
              <m:oMath>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sz w:val="24"/>
                        <w:szCs w:val="24"/>
                      </w:rPr>
                      <m:t>Q</m:t>
                    </m:r>
                  </m:e>
                  <m:sub>
                    <m:r>
                      <m:rPr>
                        <m:nor/>
                      </m:rPr>
                      <w:rPr>
                        <w:rFonts w:ascii="Times New Roman" w:eastAsia="宋体" w:hAnsi="Times New Roman" w:cs="Times New Roman"/>
                        <w:b w:val="0"/>
                        <w:bCs w:val="0"/>
                        <w:sz w:val="24"/>
                        <w:szCs w:val="24"/>
                      </w:rPr>
                      <m:t>total</m:t>
                    </m:r>
                  </m:sub>
                </m:sSub>
                <m:r>
                  <m:rPr>
                    <m:nor/>
                  </m:rPr>
                  <w:rPr>
                    <w:rFonts w:ascii="Times New Roman" w:eastAsia="宋体" w:hAnsi="Times New Roman" w:cs="Times New Roman"/>
                    <w:b w:val="0"/>
                    <w:bCs w:val="0"/>
                    <w:sz w:val="24"/>
                    <w:szCs w:val="24"/>
                  </w:rPr>
                  <m:t>(τ,a)=MixNet(</m:t>
                </m:r>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sz w:val="24"/>
                        <w:szCs w:val="24"/>
                      </w:rPr>
                      <m:t>Q</m:t>
                    </m:r>
                  </m:e>
                  <m:sub>
                    <m:r>
                      <m:rPr>
                        <m:nor/>
                      </m:rPr>
                      <w:rPr>
                        <w:rFonts w:ascii="Times New Roman" w:eastAsia="宋体" w:hAnsi="Times New Roman" w:cs="Times New Roman"/>
                        <w:b w:val="0"/>
                        <w:bCs w:val="0"/>
                        <w:sz w:val="24"/>
                        <w:szCs w:val="24"/>
                      </w:rPr>
                      <m:t>1</m:t>
                    </m:r>
                  </m:sub>
                </m:sSub>
                <m:r>
                  <m:rPr>
                    <m:nor/>
                  </m:rPr>
                  <w:rPr>
                    <w:rFonts w:ascii="Times New Roman" w:eastAsia="宋体" w:hAnsi="Times New Roman" w:cs="Times New Roman"/>
                    <w:b w:val="0"/>
                    <w:bCs w:val="0"/>
                    <w:sz w:val="24"/>
                    <w:szCs w:val="24"/>
                  </w:rPr>
                  <m:t>,</m:t>
                </m:r>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sz w:val="24"/>
                        <w:szCs w:val="24"/>
                      </w:rPr>
                      <m:t>Q</m:t>
                    </m:r>
                  </m:e>
                  <m:sub>
                    <m:r>
                      <m:rPr>
                        <m:nor/>
                      </m:rPr>
                      <w:rPr>
                        <w:rFonts w:ascii="Times New Roman" w:eastAsia="宋体" w:hAnsi="Times New Roman" w:cs="Times New Roman"/>
                        <w:b w:val="0"/>
                        <w:bCs w:val="0"/>
                        <w:sz w:val="24"/>
                        <w:szCs w:val="24"/>
                      </w:rPr>
                      <m:t>2</m:t>
                    </m:r>
                  </m:sub>
                </m:sSub>
                <m:r>
                  <m:rPr>
                    <m:nor/>
                  </m:rPr>
                  <w:rPr>
                    <w:rFonts w:ascii="Times New Roman" w:eastAsia="宋体" w:hAnsi="Times New Roman" w:cs="Times New Roman"/>
                    <w:b w:val="0"/>
                    <w:bCs w:val="0"/>
                    <w:sz w:val="24"/>
                    <w:szCs w:val="24"/>
                  </w:rPr>
                  <m:t>,...,</m:t>
                </m:r>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sz w:val="24"/>
                        <w:szCs w:val="24"/>
                      </w:rPr>
                      <m:t>Q</m:t>
                    </m:r>
                  </m:e>
                  <m:sub>
                    <m:r>
                      <m:rPr>
                        <m:nor/>
                      </m:rPr>
                      <w:rPr>
                        <w:rFonts w:ascii="Times New Roman" w:eastAsia="宋体" w:hAnsi="Times New Roman" w:cs="Times New Roman"/>
                        <w:b w:val="0"/>
                        <w:bCs w:val="0"/>
                        <w:sz w:val="24"/>
                        <w:szCs w:val="24"/>
                      </w:rPr>
                      <m:t>n</m:t>
                    </m:r>
                  </m:sub>
                </m:sSub>
                <m:r>
                  <m:rPr>
                    <m:nor/>
                  </m:rPr>
                  <w:rPr>
                    <w:rFonts w:ascii="Times New Roman" w:eastAsia="宋体" w:hAnsi="Times New Roman" w:cs="Times New Roman"/>
                    <w:b w:val="0"/>
                    <w:bCs w:val="0"/>
                    <w:sz w:val="24"/>
                    <w:szCs w:val="24"/>
                  </w:rPr>
                  <m:t>;</m:t>
                </m:r>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sz w:val="24"/>
                        <w:szCs w:val="24"/>
                      </w:rPr>
                      <m:t>S</m:t>
                    </m:r>
                  </m:e>
                  <m:sub>
                    <m:r>
                      <m:rPr>
                        <m:nor/>
                      </m:rPr>
                      <w:rPr>
                        <w:rFonts w:ascii="Times New Roman" w:eastAsia="宋体" w:hAnsi="Times New Roman" w:cs="Times New Roman"/>
                        <w:b w:val="0"/>
                        <w:bCs w:val="0"/>
                        <w:sz w:val="24"/>
                        <w:szCs w:val="24"/>
                      </w:rPr>
                      <m:t>global</m:t>
                    </m:r>
                  </m:sub>
                </m:sSub>
                <m:r>
                  <m:rPr>
                    <m:nor/>
                  </m:rPr>
                  <w:rPr>
                    <w:rFonts w:ascii="Times New Roman" w:eastAsia="宋体" w:hAnsi="Times New Roman" w:cs="Times New Roman"/>
                    <w:b w:val="0"/>
                    <w:bCs w:val="0"/>
                    <w:sz w:val="24"/>
                    <w:szCs w:val="24"/>
                  </w:rPr>
                  <m:t>)</m:t>
                </m:r>
              </m:oMath>
            </m:oMathPara>
          </w:p>
          <w:p w14:paraId="2BA23628" w14:textId="2986576B" w:rsidR="00A03C82" w:rsidRPr="000171D4" w:rsidRDefault="00A03C82" w:rsidP="000171D4">
            <w:pPr>
              <w:pStyle w:val="4"/>
              <w:spacing w:before="0" w:after="0" w:line="360" w:lineRule="auto"/>
              <w:ind w:firstLineChars="200" w:firstLine="480"/>
              <w:rPr>
                <w:rFonts w:ascii="Times New Roman" w:eastAsia="宋体" w:hAnsi="Times New Roman" w:cs="Times New Roman"/>
                <w:b w:val="0"/>
                <w:bCs w:val="0"/>
                <w:sz w:val="24"/>
                <w:szCs w:val="24"/>
              </w:rPr>
            </w:pPr>
            <w:r w:rsidRPr="000171D4">
              <w:rPr>
                <w:rFonts w:ascii="Times New Roman" w:eastAsia="宋体" w:hAnsi="Times New Roman" w:cs="Times New Roman"/>
                <w:b w:val="0"/>
                <w:bCs w:val="0"/>
                <w:sz w:val="24"/>
                <w:szCs w:val="24"/>
              </w:rPr>
              <w:t>为了确保去中心化执行的一致性（即局部最优动作组合能推导出全局最优），强制</w:t>
            </w:r>
            <w:r w:rsidRPr="000171D4">
              <w:rPr>
                <w:rFonts w:ascii="Times New Roman" w:eastAsia="宋体" w:hAnsi="Times New Roman" w:cs="Times New Roman"/>
                <w:b w:val="0"/>
                <w:bCs w:val="0"/>
                <w:sz w:val="24"/>
                <w:szCs w:val="24"/>
              </w:rPr>
              <w:t xml:space="preserve"> MixNet </w:t>
            </w:r>
            <w:r w:rsidRPr="000171D4">
              <w:rPr>
                <w:rFonts w:ascii="Times New Roman" w:eastAsia="宋体" w:hAnsi="Times New Roman" w:cs="Times New Roman"/>
                <w:b w:val="0"/>
                <w:bCs w:val="0"/>
                <w:sz w:val="24"/>
                <w:szCs w:val="24"/>
              </w:rPr>
              <w:t>的权重为正：</w:t>
            </w:r>
          </w:p>
          <w:p w14:paraId="09046AAF" w14:textId="48F05107" w:rsidR="00A03C82" w:rsidRPr="005320CA" w:rsidRDefault="00000000" w:rsidP="000171D4">
            <w:pPr>
              <w:pStyle w:val="4"/>
              <w:spacing w:before="0" w:after="0" w:line="360" w:lineRule="auto"/>
              <w:ind w:firstLineChars="200" w:firstLine="480"/>
              <w:rPr>
                <w:rFonts w:ascii="Times New Roman" w:eastAsia="宋体" w:hAnsi="Times New Roman" w:cs="Times New Roman"/>
                <w:b w:val="0"/>
                <w:bCs w:val="0"/>
                <w:sz w:val="24"/>
                <w:szCs w:val="24"/>
              </w:rPr>
            </w:pPr>
            <m:oMathPara>
              <m:oMathParaPr>
                <m:jc m:val="center"/>
              </m:oMathParaPr>
              <m:oMath>
                <m:f>
                  <m:fPr>
                    <m:ctrlPr>
                      <w:rPr>
                        <w:rFonts w:ascii="Cambria Math" w:eastAsia="宋体" w:hAnsi="Cambria Math" w:cs="Times New Roman"/>
                        <w:b w:val="0"/>
                        <w:bCs w:val="0"/>
                        <w:sz w:val="24"/>
                        <w:szCs w:val="24"/>
                      </w:rPr>
                    </m:ctrlPr>
                  </m:fPr>
                  <m:num>
                    <m:r>
                      <m:rPr>
                        <m:nor/>
                      </m:rPr>
                      <w:rPr>
                        <w:rFonts w:ascii="Times New Roman" w:eastAsia="宋体" w:hAnsi="Times New Roman" w:cs="Times New Roman"/>
                        <w:b w:val="0"/>
                        <w:bCs w:val="0"/>
                        <w:sz w:val="24"/>
                        <w:szCs w:val="24"/>
                      </w:rPr>
                      <m:t>∂</m:t>
                    </m:r>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sz w:val="24"/>
                            <w:szCs w:val="24"/>
                          </w:rPr>
                          <m:t>Q</m:t>
                        </m:r>
                      </m:e>
                      <m:sub>
                        <m:r>
                          <m:rPr>
                            <m:nor/>
                          </m:rPr>
                          <w:rPr>
                            <w:rFonts w:ascii="Times New Roman" w:eastAsia="宋体" w:hAnsi="Times New Roman" w:cs="Times New Roman"/>
                            <w:b w:val="0"/>
                            <w:bCs w:val="0"/>
                            <w:sz w:val="24"/>
                            <w:szCs w:val="24"/>
                          </w:rPr>
                          <m:t>total</m:t>
                        </m:r>
                      </m:sub>
                    </m:sSub>
                  </m:num>
                  <m:den>
                    <m:r>
                      <m:rPr>
                        <m:nor/>
                      </m:rPr>
                      <w:rPr>
                        <w:rFonts w:ascii="Times New Roman" w:eastAsia="宋体" w:hAnsi="Times New Roman" w:cs="Times New Roman"/>
                        <w:b w:val="0"/>
                        <w:bCs w:val="0"/>
                        <w:sz w:val="24"/>
                        <w:szCs w:val="24"/>
                      </w:rPr>
                      <m:t>∂</m:t>
                    </m:r>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sz w:val="24"/>
                            <w:szCs w:val="24"/>
                          </w:rPr>
                          <m:t>Q</m:t>
                        </m:r>
                      </m:e>
                      <m:sub>
                        <m:r>
                          <m:rPr>
                            <m:nor/>
                          </m:rPr>
                          <w:rPr>
                            <w:rFonts w:ascii="Times New Roman" w:eastAsia="宋体" w:hAnsi="Times New Roman" w:cs="Times New Roman"/>
                            <w:b w:val="0"/>
                            <w:bCs w:val="0"/>
                            <w:sz w:val="24"/>
                            <w:szCs w:val="24"/>
                          </w:rPr>
                          <m:t>i</m:t>
                        </m:r>
                      </m:sub>
                    </m:sSub>
                  </m:den>
                </m:f>
                <m:r>
                  <m:rPr>
                    <m:nor/>
                  </m:rPr>
                  <w:rPr>
                    <w:rFonts w:ascii="Times New Roman" w:eastAsia="宋体" w:hAnsi="Times New Roman" w:cs="Times New Roman"/>
                    <w:b w:val="0"/>
                    <w:bCs w:val="0"/>
                    <w:sz w:val="24"/>
                    <w:szCs w:val="24"/>
                  </w:rPr>
                  <m:t>≥0</m:t>
                </m:r>
              </m:oMath>
            </m:oMathPara>
          </w:p>
          <w:p w14:paraId="6065F186" w14:textId="00428B99" w:rsidR="00A03C82" w:rsidRPr="000171D4" w:rsidRDefault="00A03C82" w:rsidP="000171D4">
            <w:pPr>
              <w:pStyle w:val="4"/>
              <w:spacing w:before="0" w:after="0" w:line="360" w:lineRule="auto"/>
              <w:ind w:firstLineChars="200" w:firstLine="480"/>
              <w:rPr>
                <w:rFonts w:ascii="Times New Roman" w:eastAsia="宋体" w:hAnsi="Times New Roman" w:cs="Times New Roman"/>
                <w:b w:val="0"/>
                <w:bCs w:val="0"/>
                <w:sz w:val="24"/>
                <w:szCs w:val="24"/>
              </w:rPr>
            </w:pPr>
            <w:r w:rsidRPr="000171D4">
              <w:rPr>
                <w:rFonts w:ascii="Times New Roman" w:eastAsia="宋体" w:hAnsi="Times New Roman" w:cs="Times New Roman"/>
                <w:b w:val="0"/>
                <w:bCs w:val="0"/>
                <w:sz w:val="24"/>
                <w:szCs w:val="24"/>
              </w:rPr>
              <w:t>这意味着某个机器人采取了更好的行动，全局评分一定不会变差。这保证了模型训练完成后，各机器人可以剥离混合网络，仅凭自身观测</w:t>
            </w:r>
            <w:r w:rsidRPr="000171D4">
              <w:rPr>
                <w:rFonts w:ascii="Times New Roman" w:eastAsia="宋体" w:hAnsi="Times New Roman" w:cs="Times New Roman"/>
                <w:b w:val="0"/>
                <w:bCs w:val="0"/>
                <w:sz w:val="24"/>
                <w:szCs w:val="24"/>
              </w:rPr>
              <w:t xml:space="preserve"> </w:t>
            </w:r>
            <m:oMath>
              <m:sSub>
                <m:sSubPr>
                  <m:ctrlPr>
                    <w:rPr>
                      <w:rFonts w:ascii="Cambria Math" w:eastAsia="宋体" w:hAnsi="Cambria Math" w:cs="Times New Roman"/>
                      <w:b w:val="0"/>
                      <w:bCs w:val="0"/>
                      <w:sz w:val="24"/>
                      <w:szCs w:val="24"/>
                    </w:rPr>
                  </m:ctrlPr>
                </m:sSubPr>
                <m:e>
                  <m:r>
                    <m:rPr>
                      <m:nor/>
                    </m:rPr>
                    <w:rPr>
                      <w:rFonts w:ascii="Times New Roman" w:eastAsia="宋体" w:hAnsi="Times New Roman" w:cs="Times New Roman"/>
                      <w:b w:val="0"/>
                      <w:bCs w:val="0"/>
                      <w:sz w:val="24"/>
                      <w:szCs w:val="24"/>
                    </w:rPr>
                    <m:t>o</m:t>
                  </m:r>
                </m:e>
                <m:sub>
                  <m:r>
                    <m:rPr>
                      <m:nor/>
                    </m:rPr>
                    <w:rPr>
                      <w:rFonts w:ascii="Times New Roman" w:eastAsia="宋体" w:hAnsi="Times New Roman" w:cs="Times New Roman"/>
                      <w:b w:val="0"/>
                      <w:bCs w:val="0"/>
                      <w:sz w:val="24"/>
                      <w:szCs w:val="24"/>
                    </w:rPr>
                    <m:t>i</m:t>
                  </m:r>
                </m:sub>
              </m:sSub>
            </m:oMath>
            <w:r w:rsidRPr="000171D4">
              <w:rPr>
                <w:rFonts w:ascii="Times New Roman" w:eastAsia="宋体" w:hAnsi="Times New Roman" w:cs="Times New Roman"/>
                <w:b w:val="0"/>
                <w:bCs w:val="0"/>
                <w:sz w:val="24"/>
                <w:szCs w:val="24"/>
              </w:rPr>
              <w:t xml:space="preserve"> </w:t>
            </w:r>
            <w:r w:rsidRPr="000171D4">
              <w:rPr>
                <w:rFonts w:ascii="Times New Roman" w:eastAsia="宋体" w:hAnsi="Times New Roman" w:cs="Times New Roman"/>
                <w:b w:val="0"/>
                <w:bCs w:val="0"/>
                <w:sz w:val="24"/>
                <w:szCs w:val="24"/>
              </w:rPr>
              <w:t>独立做出最优决策。基于</w:t>
            </w:r>
            <w:r w:rsidRPr="000171D4">
              <w:rPr>
                <w:rFonts w:ascii="Times New Roman" w:eastAsia="宋体" w:hAnsi="Times New Roman" w:cs="Times New Roman"/>
                <w:b w:val="0"/>
                <w:bCs w:val="0"/>
                <w:sz w:val="24"/>
                <w:szCs w:val="24"/>
              </w:rPr>
              <w:t xml:space="preserve"> Python </w:t>
            </w:r>
            <w:r w:rsidRPr="000171D4">
              <w:rPr>
                <w:rFonts w:ascii="Times New Roman" w:eastAsia="宋体" w:hAnsi="Times New Roman" w:cs="Times New Roman"/>
                <w:b w:val="0"/>
                <w:bCs w:val="0"/>
                <w:sz w:val="24"/>
                <w:szCs w:val="24"/>
              </w:rPr>
              <w:t>编写轻量级多智能体仿真器。环境中将引入泊松分布来模拟随机的任务生成流，并叠加高斯噪声以模拟传感器误差。</w:t>
            </w:r>
          </w:p>
          <w:p w14:paraId="2EB21986" w14:textId="27082541" w:rsidR="00A03C82" w:rsidRPr="000171D4" w:rsidRDefault="00A03C82" w:rsidP="000171D4">
            <w:pPr>
              <w:pStyle w:val="4"/>
              <w:spacing w:before="0" w:after="0" w:line="360" w:lineRule="auto"/>
              <w:ind w:firstLineChars="200" w:firstLine="480"/>
              <w:rPr>
                <w:rFonts w:ascii="Times New Roman" w:eastAsia="宋体" w:hAnsi="Times New Roman" w:cs="Times New Roman"/>
                <w:b w:val="0"/>
                <w:bCs w:val="0"/>
                <w:sz w:val="24"/>
                <w:szCs w:val="24"/>
              </w:rPr>
            </w:pPr>
            <w:r w:rsidRPr="000171D4">
              <w:rPr>
                <w:rFonts w:ascii="Times New Roman" w:eastAsia="宋体" w:hAnsi="Times New Roman" w:cs="Times New Roman"/>
                <w:b w:val="0"/>
                <w:bCs w:val="0"/>
                <w:sz w:val="24"/>
                <w:szCs w:val="24"/>
              </w:rPr>
              <w:t>验证方案：</w:t>
            </w:r>
            <w:r w:rsidRPr="000171D4">
              <w:rPr>
                <w:rFonts w:ascii="Times New Roman" w:eastAsia="宋体" w:hAnsi="Times New Roman" w:cs="Times New Roman"/>
                <w:b w:val="0"/>
                <w:bCs w:val="0"/>
                <w:sz w:val="24"/>
                <w:szCs w:val="24"/>
              </w:rPr>
              <w:t xml:space="preserve"> 1. </w:t>
            </w:r>
            <w:r w:rsidRPr="000171D4">
              <w:rPr>
                <w:rFonts w:ascii="Times New Roman" w:eastAsia="宋体" w:hAnsi="Times New Roman" w:cs="Times New Roman"/>
                <w:b w:val="0"/>
                <w:bCs w:val="0"/>
                <w:sz w:val="24"/>
                <w:szCs w:val="24"/>
              </w:rPr>
              <w:t>收敛性分析：绘制平均奖励随训练回合变化的曲线，观察算法是否能稳定收敛。</w:t>
            </w:r>
            <w:r w:rsidRPr="000171D4">
              <w:rPr>
                <w:rFonts w:ascii="Times New Roman" w:eastAsia="宋体" w:hAnsi="Times New Roman" w:cs="Times New Roman"/>
                <w:b w:val="0"/>
                <w:bCs w:val="0"/>
                <w:sz w:val="24"/>
                <w:szCs w:val="24"/>
              </w:rPr>
              <w:t xml:space="preserve"> 2. </w:t>
            </w:r>
            <w:r w:rsidRPr="000171D4">
              <w:rPr>
                <w:rFonts w:ascii="Times New Roman" w:eastAsia="宋体" w:hAnsi="Times New Roman" w:cs="Times New Roman"/>
                <w:b w:val="0"/>
                <w:bCs w:val="0"/>
                <w:sz w:val="24"/>
                <w:szCs w:val="24"/>
              </w:rPr>
              <w:t>多目标权衡分析：绘制</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平均吞吐量</w:t>
            </w:r>
            <w:r w:rsidRPr="000171D4">
              <w:rPr>
                <w:rFonts w:ascii="Times New Roman" w:eastAsia="宋体" w:hAnsi="Times New Roman" w:cs="Times New Roman"/>
                <w:b w:val="0"/>
                <w:bCs w:val="0"/>
                <w:sz w:val="24"/>
                <w:szCs w:val="24"/>
              </w:rPr>
              <w:t xml:space="preserve"> vs </w:t>
            </w:r>
            <w:r w:rsidRPr="000171D4">
              <w:rPr>
                <w:rFonts w:ascii="Times New Roman" w:eastAsia="宋体" w:hAnsi="Times New Roman" w:cs="Times New Roman"/>
                <w:b w:val="0"/>
                <w:bCs w:val="0"/>
                <w:sz w:val="24"/>
                <w:szCs w:val="24"/>
              </w:rPr>
              <w:t>平均等待时间</w:t>
            </w:r>
            <w:r w:rsidRPr="000171D4">
              <w:rPr>
                <w:rFonts w:ascii="Times New Roman" w:eastAsia="宋体" w:hAnsi="Times New Roman" w:cs="Times New Roman"/>
                <w:b w:val="0"/>
                <w:bCs w:val="0"/>
                <w:sz w:val="24"/>
                <w:szCs w:val="24"/>
              </w:rPr>
              <w:t>”</w:t>
            </w:r>
            <w:r w:rsidRPr="000171D4">
              <w:rPr>
                <w:rFonts w:ascii="Times New Roman" w:eastAsia="宋体" w:hAnsi="Times New Roman" w:cs="Times New Roman"/>
                <w:b w:val="0"/>
                <w:bCs w:val="0"/>
                <w:sz w:val="24"/>
                <w:szCs w:val="24"/>
              </w:rPr>
              <w:t>的二维散点图。理想的算法应当位于坐标系的左上角（高吞吐、低延迟），以此形象展示本算法相对于传统算法（如</w:t>
            </w:r>
            <w:r w:rsidRPr="000171D4">
              <w:rPr>
                <w:rFonts w:ascii="Times New Roman" w:eastAsia="宋体" w:hAnsi="Times New Roman" w:cs="Times New Roman"/>
                <w:b w:val="0"/>
                <w:bCs w:val="0"/>
                <w:sz w:val="24"/>
                <w:szCs w:val="24"/>
              </w:rPr>
              <w:t>FCFS</w:t>
            </w:r>
            <w:r w:rsidRPr="000171D4">
              <w:rPr>
                <w:rFonts w:ascii="Times New Roman" w:eastAsia="宋体" w:hAnsi="Times New Roman" w:cs="Times New Roman"/>
                <w:b w:val="0"/>
                <w:bCs w:val="0"/>
                <w:sz w:val="24"/>
                <w:szCs w:val="24"/>
              </w:rPr>
              <w:t>先来先服务、最近邻算法）在帕累托前沿上的优势。</w:t>
            </w:r>
          </w:p>
          <w:p w14:paraId="00FD5BED" w14:textId="77777777" w:rsidR="00A03C82" w:rsidRPr="000171D4" w:rsidRDefault="00A03C82" w:rsidP="000171D4">
            <w:pPr>
              <w:pStyle w:val="4"/>
              <w:spacing w:before="0" w:after="0" w:line="360" w:lineRule="auto"/>
              <w:ind w:firstLineChars="200" w:firstLine="480"/>
              <w:rPr>
                <w:rFonts w:ascii="Times New Roman" w:eastAsia="宋体" w:hAnsi="Times New Roman" w:cs="Times New Roman"/>
                <w:b w:val="0"/>
                <w:bCs w:val="0"/>
                <w:sz w:val="24"/>
                <w:szCs w:val="24"/>
              </w:rPr>
            </w:pPr>
            <w:bookmarkStart w:id="3" w:name="难点攻关与技术风险-1"/>
            <w:r w:rsidRPr="000171D4">
              <w:rPr>
                <w:rFonts w:ascii="Times New Roman" w:eastAsia="宋体" w:hAnsi="Times New Roman" w:cs="Times New Roman"/>
                <w:b w:val="0"/>
                <w:bCs w:val="0"/>
                <w:sz w:val="24"/>
                <w:szCs w:val="24"/>
              </w:rPr>
              <w:t xml:space="preserve">3. </w:t>
            </w:r>
            <w:r w:rsidRPr="000171D4">
              <w:rPr>
                <w:rFonts w:ascii="Times New Roman" w:eastAsia="宋体" w:hAnsi="Times New Roman" w:cs="Times New Roman"/>
                <w:b w:val="0"/>
                <w:bCs w:val="0"/>
                <w:sz w:val="24"/>
                <w:szCs w:val="24"/>
              </w:rPr>
              <w:t>难点攻关与技术风险</w:t>
            </w:r>
            <w:bookmarkEnd w:id="3"/>
          </w:p>
          <w:p w14:paraId="5CE65BD3" w14:textId="52674FB0" w:rsidR="00A03C82" w:rsidRPr="000171D4" w:rsidRDefault="00A03C82" w:rsidP="000171D4">
            <w:pPr>
              <w:pStyle w:val="4"/>
              <w:spacing w:before="0" w:after="0" w:line="360" w:lineRule="auto"/>
              <w:ind w:firstLineChars="200" w:firstLine="480"/>
              <w:rPr>
                <w:rFonts w:ascii="Times New Roman" w:eastAsia="宋体" w:hAnsi="Times New Roman" w:cs="Times New Roman"/>
                <w:b w:val="0"/>
                <w:bCs w:val="0"/>
                <w:sz w:val="24"/>
                <w:szCs w:val="24"/>
              </w:rPr>
            </w:pPr>
            <w:r w:rsidRPr="000171D4">
              <w:rPr>
                <w:rFonts w:ascii="Times New Roman" w:eastAsia="宋体" w:hAnsi="Times New Roman" w:cs="Times New Roman"/>
                <w:b w:val="0"/>
                <w:bCs w:val="0"/>
                <w:sz w:val="24"/>
                <w:szCs w:val="24"/>
              </w:rPr>
              <w:t>在庞大的状态空间中，机器人可能很久都无法完成一个任务从而获得奖励。拟采用课程学习思想，初期设置简单的环境（任务多、距离近），随着能力提升逐步增加环境难度，引导智能体快速入门。随着其他智能体策略的改变，环境对个体而言是时刻变化的。本研究将依靠集中式训练阶段引入的全局状态信息来稳定训练过程，缓解策略震荡。</w:t>
            </w:r>
          </w:p>
          <w:p w14:paraId="150DB425" w14:textId="10BFB71E" w:rsidR="00D821C8" w:rsidRPr="000171D4" w:rsidRDefault="00995B1C" w:rsidP="000171D4">
            <w:pPr>
              <w:pStyle w:val="4"/>
              <w:spacing w:before="0" w:after="0" w:line="360" w:lineRule="auto"/>
              <w:ind w:firstLineChars="200" w:firstLine="480"/>
              <w:rPr>
                <w:rFonts w:ascii="Times New Roman" w:eastAsia="宋体" w:hAnsi="Times New Roman" w:cs="Times New Roman"/>
                <w:b w:val="0"/>
                <w:bCs w:val="0"/>
                <w:sz w:val="24"/>
                <w:szCs w:val="24"/>
              </w:rPr>
            </w:pPr>
            <w:r w:rsidRPr="000171D4">
              <w:rPr>
                <w:rFonts w:ascii="Times New Roman" w:eastAsia="宋体" w:hAnsi="Times New Roman" w:cs="Times New Roman"/>
                <w:b w:val="0"/>
                <w:bCs w:val="0"/>
                <w:noProof/>
                <w:sz w:val="24"/>
                <w:szCs w:val="24"/>
              </w:rPr>
              <w:lastRenderedPageBreak/>
              <w:drawing>
                <wp:inline distT="0" distB="0" distL="0" distR="0" wp14:anchorId="25E0C2E1" wp14:editId="3B68BA5B">
                  <wp:extent cx="5059578" cy="3319975"/>
                  <wp:effectExtent l="0" t="0" r="8255" b="0"/>
                  <wp:docPr id="132409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91037" name=""/>
                          <pic:cNvPicPr/>
                        </pic:nvPicPr>
                        <pic:blipFill>
                          <a:blip r:embed="rId15"/>
                          <a:stretch>
                            <a:fillRect/>
                          </a:stretch>
                        </pic:blipFill>
                        <pic:spPr>
                          <a:xfrm>
                            <a:off x="0" y="0"/>
                            <a:ext cx="5111053" cy="3353752"/>
                          </a:xfrm>
                          <a:prstGeom prst="rect">
                            <a:avLst/>
                          </a:prstGeom>
                        </pic:spPr>
                      </pic:pic>
                    </a:graphicData>
                  </a:graphic>
                </wp:inline>
              </w:drawing>
            </w:r>
          </w:p>
        </w:tc>
      </w:tr>
      <w:tr w:rsidR="00E04139" w:rsidRPr="006A6DE1" w14:paraId="5A6E687C" w14:textId="77777777" w:rsidTr="00B82C70">
        <w:trPr>
          <w:trHeight w:val="2684"/>
        </w:trPr>
        <w:tc>
          <w:tcPr>
            <w:tcW w:w="9158" w:type="dxa"/>
            <w:tcBorders>
              <w:top w:val="single" w:sz="4" w:space="0" w:color="auto"/>
              <w:bottom w:val="single" w:sz="12" w:space="0" w:color="auto"/>
            </w:tcBorders>
          </w:tcPr>
          <w:p w14:paraId="1A262677" w14:textId="77777777" w:rsidR="00E04139" w:rsidRDefault="00E04139" w:rsidP="0047142E">
            <w:pPr>
              <w:autoSpaceDE w:val="0"/>
              <w:autoSpaceDN w:val="0"/>
              <w:adjustRightInd w:val="0"/>
              <w:spacing w:line="360" w:lineRule="auto"/>
              <w:rPr>
                <w:sz w:val="24"/>
              </w:rPr>
            </w:pPr>
            <w:r w:rsidRPr="000D6C81">
              <w:rPr>
                <w:rFonts w:hint="eastAsia"/>
                <w:sz w:val="24"/>
              </w:rPr>
              <w:lastRenderedPageBreak/>
              <w:t>四、</w:t>
            </w:r>
            <w:r w:rsidR="00BB7BD8" w:rsidRPr="000D6C81">
              <w:rPr>
                <w:rFonts w:hint="eastAsia"/>
                <w:sz w:val="24"/>
              </w:rPr>
              <w:t>论文</w:t>
            </w:r>
            <w:r w:rsidR="008108AB" w:rsidRPr="000D6C81">
              <w:rPr>
                <w:rFonts w:hint="eastAsia"/>
                <w:sz w:val="24"/>
              </w:rPr>
              <w:t>（</w:t>
            </w:r>
            <w:r w:rsidR="00BB7BD8" w:rsidRPr="000D6C81">
              <w:rPr>
                <w:rFonts w:hint="eastAsia"/>
                <w:sz w:val="24"/>
              </w:rPr>
              <w:t>设计</w:t>
            </w:r>
            <w:r w:rsidR="008108AB" w:rsidRPr="000D6C81">
              <w:rPr>
                <w:rFonts w:hint="eastAsia"/>
                <w:sz w:val="24"/>
              </w:rPr>
              <w:t>）框架结构</w:t>
            </w:r>
          </w:p>
          <w:p w14:paraId="63526FEE" w14:textId="7278ACEE" w:rsidR="00AF5F81" w:rsidRPr="00AF5F81" w:rsidRDefault="00AF5F81" w:rsidP="00AF5F81">
            <w:pPr>
              <w:autoSpaceDE w:val="0"/>
              <w:autoSpaceDN w:val="0"/>
              <w:adjustRightInd w:val="0"/>
              <w:spacing w:line="360" w:lineRule="auto"/>
              <w:rPr>
                <w:bCs/>
                <w:sz w:val="24"/>
              </w:rPr>
            </w:pPr>
            <w:r w:rsidRPr="000D6C81">
              <w:rPr>
                <w:sz w:val="24"/>
              </w:rPr>
              <w:t>毕业论文题目：</w:t>
            </w:r>
            <w:r w:rsidRPr="00AF5F81">
              <w:rPr>
                <w:bCs/>
                <w:sz w:val="24"/>
              </w:rPr>
              <w:t>室内服务机器人协同调度：无模型多智能体</w:t>
            </w:r>
            <w:r w:rsidRPr="00AF5F81">
              <w:rPr>
                <w:bCs/>
                <w:sz w:val="24"/>
              </w:rPr>
              <w:t>RL</w:t>
            </w:r>
            <w:r w:rsidRPr="00AF5F81">
              <w:rPr>
                <w:bCs/>
                <w:sz w:val="24"/>
              </w:rPr>
              <w:t>的吞吐</w:t>
            </w:r>
            <w:r w:rsidRPr="00AF5F81">
              <w:rPr>
                <w:bCs/>
                <w:sz w:val="24"/>
              </w:rPr>
              <w:t>—</w:t>
            </w:r>
            <w:r w:rsidRPr="00AF5F81">
              <w:rPr>
                <w:bCs/>
                <w:sz w:val="24"/>
              </w:rPr>
              <w:t>等待时间多目标优化</w:t>
            </w:r>
          </w:p>
          <w:p w14:paraId="14C84D84" w14:textId="60AB667E" w:rsidR="00AF5F81" w:rsidRPr="000D6C81" w:rsidRDefault="00AF5F81" w:rsidP="0047142E">
            <w:pPr>
              <w:autoSpaceDE w:val="0"/>
              <w:autoSpaceDN w:val="0"/>
              <w:adjustRightInd w:val="0"/>
              <w:spacing w:line="360" w:lineRule="auto"/>
              <w:rPr>
                <w:sz w:val="24"/>
              </w:rPr>
            </w:pPr>
            <w:r w:rsidRPr="000D6C81">
              <w:rPr>
                <w:sz w:val="24"/>
              </w:rPr>
              <w:t>摘要</w:t>
            </w:r>
          </w:p>
          <w:p w14:paraId="12146247" w14:textId="149AF096" w:rsidR="00AF5F81" w:rsidRPr="00AF5F81" w:rsidRDefault="00AF5F81" w:rsidP="00AF5F81">
            <w:pPr>
              <w:autoSpaceDE w:val="0"/>
              <w:autoSpaceDN w:val="0"/>
              <w:adjustRightInd w:val="0"/>
              <w:spacing w:line="360" w:lineRule="auto"/>
              <w:rPr>
                <w:szCs w:val="21"/>
              </w:rPr>
            </w:pPr>
            <w:r w:rsidRPr="00AF5F81">
              <w:rPr>
                <w:b/>
                <w:bCs/>
                <w:szCs w:val="21"/>
              </w:rPr>
              <w:t>第一章</w:t>
            </w:r>
            <w:r w:rsidRPr="00AF5F81">
              <w:rPr>
                <w:b/>
                <w:bCs/>
                <w:szCs w:val="21"/>
              </w:rPr>
              <w:t xml:space="preserve"> </w:t>
            </w:r>
            <w:r w:rsidRPr="00AF5F81">
              <w:rPr>
                <w:b/>
                <w:bCs/>
                <w:szCs w:val="21"/>
              </w:rPr>
              <w:t>绪论</w:t>
            </w:r>
          </w:p>
          <w:p w14:paraId="330AECA0" w14:textId="77777777" w:rsidR="00AF5F81" w:rsidRPr="00AF5F81" w:rsidRDefault="00AF5F81" w:rsidP="00994FDE">
            <w:pPr>
              <w:numPr>
                <w:ilvl w:val="0"/>
                <w:numId w:val="1"/>
              </w:numPr>
              <w:autoSpaceDE w:val="0"/>
              <w:autoSpaceDN w:val="0"/>
              <w:adjustRightInd w:val="0"/>
              <w:spacing w:line="360" w:lineRule="auto"/>
              <w:rPr>
                <w:szCs w:val="21"/>
              </w:rPr>
            </w:pPr>
            <w:r w:rsidRPr="00AF5F81">
              <w:rPr>
                <w:szCs w:val="21"/>
              </w:rPr>
              <w:t xml:space="preserve">1.1 </w:t>
            </w:r>
            <w:r w:rsidRPr="00AF5F81">
              <w:rPr>
                <w:szCs w:val="21"/>
              </w:rPr>
              <w:t>课题研究背景与意义</w:t>
            </w:r>
          </w:p>
          <w:p w14:paraId="7D0C085F" w14:textId="70D38DB5" w:rsidR="001922C6" w:rsidRPr="001922C6" w:rsidRDefault="00AF5F81" w:rsidP="00994FDE">
            <w:pPr>
              <w:numPr>
                <w:ilvl w:val="0"/>
                <w:numId w:val="1"/>
              </w:numPr>
              <w:autoSpaceDE w:val="0"/>
              <w:autoSpaceDN w:val="0"/>
              <w:adjustRightInd w:val="0"/>
              <w:spacing w:line="360" w:lineRule="auto"/>
              <w:rPr>
                <w:szCs w:val="21"/>
              </w:rPr>
            </w:pPr>
            <w:r w:rsidRPr="00AF5F81">
              <w:rPr>
                <w:szCs w:val="21"/>
              </w:rPr>
              <w:t xml:space="preserve">1.2 </w:t>
            </w:r>
            <w:r w:rsidRPr="00AF5F81">
              <w:rPr>
                <w:szCs w:val="21"/>
              </w:rPr>
              <w:t>国内外研究现状分析</w:t>
            </w:r>
          </w:p>
          <w:p w14:paraId="23F947D5" w14:textId="77777777" w:rsidR="00AF5F81" w:rsidRPr="00AF5F81" w:rsidRDefault="00AF5F81" w:rsidP="00994FDE">
            <w:pPr>
              <w:numPr>
                <w:ilvl w:val="1"/>
                <w:numId w:val="1"/>
              </w:numPr>
              <w:autoSpaceDE w:val="0"/>
              <w:autoSpaceDN w:val="0"/>
              <w:adjustRightInd w:val="0"/>
              <w:spacing w:line="360" w:lineRule="auto"/>
              <w:rPr>
                <w:szCs w:val="21"/>
              </w:rPr>
            </w:pPr>
            <w:r w:rsidRPr="00AF5F81">
              <w:rPr>
                <w:szCs w:val="21"/>
              </w:rPr>
              <w:t xml:space="preserve">1.2.1 </w:t>
            </w:r>
            <w:r w:rsidRPr="00AF5F81">
              <w:rPr>
                <w:szCs w:val="21"/>
              </w:rPr>
              <w:t>室内多机器人调度算法研究现状</w:t>
            </w:r>
          </w:p>
          <w:p w14:paraId="2D456D61" w14:textId="77777777" w:rsidR="00AF5F81" w:rsidRPr="00AF5F81" w:rsidRDefault="00AF5F81" w:rsidP="00994FDE">
            <w:pPr>
              <w:numPr>
                <w:ilvl w:val="1"/>
                <w:numId w:val="1"/>
              </w:numPr>
              <w:autoSpaceDE w:val="0"/>
              <w:autoSpaceDN w:val="0"/>
              <w:adjustRightInd w:val="0"/>
              <w:spacing w:line="360" w:lineRule="auto"/>
              <w:rPr>
                <w:szCs w:val="21"/>
              </w:rPr>
            </w:pPr>
            <w:r w:rsidRPr="00AF5F81">
              <w:rPr>
                <w:szCs w:val="21"/>
              </w:rPr>
              <w:t xml:space="preserve">1.2.2 </w:t>
            </w:r>
            <w:r w:rsidRPr="00AF5F81">
              <w:rPr>
                <w:szCs w:val="21"/>
              </w:rPr>
              <w:t>多智能体强化学习在协同控制中的应用</w:t>
            </w:r>
          </w:p>
          <w:p w14:paraId="5B81E227" w14:textId="77777777" w:rsidR="00AF5F81" w:rsidRDefault="00AF5F81" w:rsidP="00994FDE">
            <w:pPr>
              <w:numPr>
                <w:ilvl w:val="1"/>
                <w:numId w:val="1"/>
              </w:numPr>
              <w:autoSpaceDE w:val="0"/>
              <w:autoSpaceDN w:val="0"/>
              <w:adjustRightInd w:val="0"/>
              <w:spacing w:line="360" w:lineRule="auto"/>
              <w:rPr>
                <w:szCs w:val="21"/>
              </w:rPr>
            </w:pPr>
            <w:r w:rsidRPr="00AF5F81">
              <w:rPr>
                <w:szCs w:val="21"/>
              </w:rPr>
              <w:t xml:space="preserve">1.2.3 </w:t>
            </w:r>
            <w:r w:rsidRPr="00AF5F81">
              <w:rPr>
                <w:szCs w:val="21"/>
              </w:rPr>
              <w:t>多目标优化方法在调度策略中的进展</w:t>
            </w:r>
          </w:p>
          <w:p w14:paraId="02E0A0D3" w14:textId="29891F6C" w:rsidR="001922C6" w:rsidRDefault="001922C6" w:rsidP="00994FDE">
            <w:pPr>
              <w:numPr>
                <w:ilvl w:val="0"/>
                <w:numId w:val="1"/>
              </w:numPr>
              <w:autoSpaceDE w:val="0"/>
              <w:autoSpaceDN w:val="0"/>
              <w:adjustRightInd w:val="0"/>
              <w:spacing w:line="360" w:lineRule="auto"/>
              <w:rPr>
                <w:szCs w:val="21"/>
              </w:rPr>
            </w:pPr>
            <w:r>
              <w:rPr>
                <w:rFonts w:hint="eastAsia"/>
                <w:szCs w:val="21"/>
              </w:rPr>
              <w:t xml:space="preserve">1.3 </w:t>
            </w:r>
            <w:r>
              <w:rPr>
                <w:rFonts w:hint="eastAsia"/>
                <w:szCs w:val="21"/>
              </w:rPr>
              <w:t>核心理论基础</w:t>
            </w:r>
          </w:p>
          <w:p w14:paraId="772AFA0D" w14:textId="57F84934" w:rsidR="001922C6" w:rsidRDefault="001922C6" w:rsidP="00994FDE">
            <w:pPr>
              <w:numPr>
                <w:ilvl w:val="1"/>
                <w:numId w:val="1"/>
              </w:numPr>
              <w:autoSpaceDE w:val="0"/>
              <w:autoSpaceDN w:val="0"/>
              <w:adjustRightInd w:val="0"/>
              <w:spacing w:line="360" w:lineRule="auto"/>
              <w:rPr>
                <w:szCs w:val="21"/>
              </w:rPr>
            </w:pPr>
            <w:r w:rsidRPr="00AF5F81">
              <w:rPr>
                <w:szCs w:val="21"/>
              </w:rPr>
              <w:t>1.</w:t>
            </w:r>
            <w:r>
              <w:rPr>
                <w:rFonts w:hint="eastAsia"/>
                <w:szCs w:val="21"/>
              </w:rPr>
              <w:t>3</w:t>
            </w:r>
            <w:r w:rsidRPr="00AF5F81">
              <w:rPr>
                <w:szCs w:val="21"/>
              </w:rPr>
              <w:t xml:space="preserve">.1 </w:t>
            </w:r>
            <w:r w:rsidRPr="00AF5F81">
              <w:rPr>
                <w:szCs w:val="21"/>
              </w:rPr>
              <w:t>多机器人系统（</w:t>
            </w:r>
            <w:r w:rsidRPr="00AF5F81">
              <w:rPr>
                <w:szCs w:val="21"/>
              </w:rPr>
              <w:t>MRS</w:t>
            </w:r>
            <w:r w:rsidRPr="00AF5F81">
              <w:rPr>
                <w:szCs w:val="21"/>
              </w:rPr>
              <w:t>）协同基础</w:t>
            </w:r>
          </w:p>
          <w:p w14:paraId="364D6F16" w14:textId="4ABC79AC" w:rsidR="001922C6" w:rsidRDefault="001922C6" w:rsidP="00994FDE">
            <w:pPr>
              <w:numPr>
                <w:ilvl w:val="1"/>
                <w:numId w:val="1"/>
              </w:numPr>
              <w:autoSpaceDE w:val="0"/>
              <w:autoSpaceDN w:val="0"/>
              <w:adjustRightInd w:val="0"/>
              <w:spacing w:line="360" w:lineRule="auto"/>
              <w:rPr>
                <w:szCs w:val="21"/>
              </w:rPr>
            </w:pPr>
            <w:r>
              <w:rPr>
                <w:rFonts w:hint="eastAsia"/>
                <w:szCs w:val="21"/>
              </w:rPr>
              <w:t xml:space="preserve">1.3.2 </w:t>
            </w:r>
            <w:r w:rsidRPr="00AF5F81">
              <w:rPr>
                <w:szCs w:val="21"/>
              </w:rPr>
              <w:t>强化学习与部分可观测马尔可夫决策过程（</w:t>
            </w:r>
            <w:r w:rsidRPr="00AF5F81">
              <w:rPr>
                <w:szCs w:val="21"/>
              </w:rPr>
              <w:t>POMDP</w:t>
            </w:r>
            <w:r w:rsidRPr="00AF5F81">
              <w:rPr>
                <w:szCs w:val="21"/>
              </w:rPr>
              <w:t>）</w:t>
            </w:r>
          </w:p>
          <w:p w14:paraId="06BB46D9" w14:textId="531DF84D" w:rsidR="001922C6" w:rsidRDefault="001922C6" w:rsidP="00994FDE">
            <w:pPr>
              <w:numPr>
                <w:ilvl w:val="1"/>
                <w:numId w:val="1"/>
              </w:numPr>
              <w:autoSpaceDE w:val="0"/>
              <w:autoSpaceDN w:val="0"/>
              <w:adjustRightInd w:val="0"/>
              <w:spacing w:line="360" w:lineRule="auto"/>
              <w:rPr>
                <w:szCs w:val="21"/>
              </w:rPr>
            </w:pPr>
            <w:r>
              <w:rPr>
                <w:rFonts w:hint="eastAsia"/>
                <w:szCs w:val="21"/>
              </w:rPr>
              <w:t xml:space="preserve">1.3.3 </w:t>
            </w:r>
            <w:r w:rsidRPr="00AF5F81">
              <w:rPr>
                <w:szCs w:val="21"/>
              </w:rPr>
              <w:t>多智能体强化学习架构（</w:t>
            </w:r>
            <w:r w:rsidRPr="00AF5F81">
              <w:rPr>
                <w:szCs w:val="21"/>
              </w:rPr>
              <w:t>IQL</w:t>
            </w:r>
            <w:r w:rsidRPr="00AF5F81">
              <w:rPr>
                <w:szCs w:val="21"/>
              </w:rPr>
              <w:t>、</w:t>
            </w:r>
            <w:r w:rsidRPr="00AF5F81">
              <w:rPr>
                <w:szCs w:val="21"/>
              </w:rPr>
              <w:t>VDN</w:t>
            </w:r>
            <w:r w:rsidRPr="00AF5F81">
              <w:rPr>
                <w:szCs w:val="21"/>
              </w:rPr>
              <w:t>、</w:t>
            </w:r>
            <w:r w:rsidRPr="00AF5F81">
              <w:rPr>
                <w:szCs w:val="21"/>
              </w:rPr>
              <w:t>QMIX</w:t>
            </w:r>
            <w:r w:rsidRPr="00AF5F81">
              <w:rPr>
                <w:szCs w:val="21"/>
              </w:rPr>
              <w:t>等）</w:t>
            </w:r>
          </w:p>
          <w:p w14:paraId="167DA268" w14:textId="073D19C4" w:rsidR="001922C6" w:rsidRPr="001922C6" w:rsidRDefault="001922C6" w:rsidP="00994FDE">
            <w:pPr>
              <w:numPr>
                <w:ilvl w:val="1"/>
                <w:numId w:val="1"/>
              </w:numPr>
              <w:autoSpaceDE w:val="0"/>
              <w:autoSpaceDN w:val="0"/>
              <w:adjustRightInd w:val="0"/>
              <w:spacing w:line="360" w:lineRule="auto"/>
              <w:rPr>
                <w:szCs w:val="21"/>
              </w:rPr>
            </w:pPr>
            <w:r>
              <w:rPr>
                <w:rFonts w:hint="eastAsia"/>
                <w:szCs w:val="21"/>
              </w:rPr>
              <w:t xml:space="preserve">1.3.4 </w:t>
            </w:r>
            <w:r w:rsidRPr="00AF5F81">
              <w:rPr>
                <w:szCs w:val="21"/>
              </w:rPr>
              <w:t>多目标优化理论（帕累托最优、标量化方法）</w:t>
            </w:r>
          </w:p>
          <w:p w14:paraId="20CDC9B0" w14:textId="6E776855" w:rsidR="00AF5F81" w:rsidRPr="00AF5F81" w:rsidRDefault="00AF5F81" w:rsidP="00994FDE">
            <w:pPr>
              <w:numPr>
                <w:ilvl w:val="0"/>
                <w:numId w:val="1"/>
              </w:numPr>
              <w:autoSpaceDE w:val="0"/>
              <w:autoSpaceDN w:val="0"/>
              <w:adjustRightInd w:val="0"/>
              <w:spacing w:line="360" w:lineRule="auto"/>
              <w:rPr>
                <w:szCs w:val="21"/>
              </w:rPr>
            </w:pPr>
            <w:r w:rsidRPr="00AF5F81">
              <w:rPr>
                <w:szCs w:val="21"/>
              </w:rPr>
              <w:t>1.</w:t>
            </w:r>
            <w:r w:rsidR="001922C6">
              <w:rPr>
                <w:rFonts w:hint="eastAsia"/>
                <w:szCs w:val="21"/>
              </w:rPr>
              <w:t>4</w:t>
            </w:r>
            <w:r w:rsidRPr="00AF5F81">
              <w:rPr>
                <w:szCs w:val="21"/>
              </w:rPr>
              <w:t xml:space="preserve"> </w:t>
            </w:r>
            <w:r w:rsidRPr="00AF5F81">
              <w:rPr>
                <w:szCs w:val="21"/>
              </w:rPr>
              <w:t>课题主要研究内容与创新点</w:t>
            </w:r>
          </w:p>
          <w:p w14:paraId="11BF1E69" w14:textId="410BC7DC" w:rsidR="00AF5F81" w:rsidRPr="00AF5F81" w:rsidRDefault="00AF5F81" w:rsidP="00994FDE">
            <w:pPr>
              <w:numPr>
                <w:ilvl w:val="0"/>
                <w:numId w:val="1"/>
              </w:numPr>
              <w:autoSpaceDE w:val="0"/>
              <w:autoSpaceDN w:val="0"/>
              <w:adjustRightInd w:val="0"/>
              <w:spacing w:line="360" w:lineRule="auto"/>
              <w:rPr>
                <w:szCs w:val="21"/>
              </w:rPr>
            </w:pPr>
            <w:r w:rsidRPr="00AF5F81">
              <w:rPr>
                <w:szCs w:val="21"/>
              </w:rPr>
              <w:t>1.</w:t>
            </w:r>
            <w:r w:rsidR="001922C6">
              <w:rPr>
                <w:rFonts w:hint="eastAsia"/>
                <w:szCs w:val="21"/>
              </w:rPr>
              <w:t>5</w:t>
            </w:r>
            <w:r w:rsidRPr="00AF5F81">
              <w:rPr>
                <w:szCs w:val="21"/>
              </w:rPr>
              <w:t xml:space="preserve"> </w:t>
            </w:r>
            <w:r w:rsidRPr="00AF5F81">
              <w:rPr>
                <w:szCs w:val="21"/>
              </w:rPr>
              <w:t>论文组织结构</w:t>
            </w:r>
          </w:p>
          <w:p w14:paraId="71ACC551" w14:textId="280EEAF8" w:rsidR="00AF5F81" w:rsidRPr="00AF5F81" w:rsidRDefault="00AF5F81" w:rsidP="00AF5F81">
            <w:pPr>
              <w:autoSpaceDE w:val="0"/>
              <w:autoSpaceDN w:val="0"/>
              <w:adjustRightInd w:val="0"/>
              <w:spacing w:line="360" w:lineRule="auto"/>
              <w:rPr>
                <w:szCs w:val="21"/>
              </w:rPr>
            </w:pPr>
            <w:r w:rsidRPr="00AF5F81">
              <w:rPr>
                <w:b/>
                <w:bCs/>
                <w:szCs w:val="21"/>
              </w:rPr>
              <w:t>第</w:t>
            </w:r>
            <w:r w:rsidR="001922C6">
              <w:rPr>
                <w:rFonts w:hint="eastAsia"/>
                <w:b/>
                <w:bCs/>
                <w:szCs w:val="21"/>
              </w:rPr>
              <w:t>二</w:t>
            </w:r>
            <w:r w:rsidRPr="00AF5F81">
              <w:rPr>
                <w:b/>
                <w:bCs/>
                <w:szCs w:val="21"/>
              </w:rPr>
              <w:t>章</w:t>
            </w:r>
            <w:r w:rsidRPr="00AF5F81">
              <w:rPr>
                <w:b/>
                <w:bCs/>
                <w:szCs w:val="21"/>
              </w:rPr>
              <w:t xml:space="preserve"> </w:t>
            </w:r>
            <w:r w:rsidRPr="00AF5F81">
              <w:rPr>
                <w:b/>
                <w:bCs/>
                <w:szCs w:val="21"/>
              </w:rPr>
              <w:t>室内机器人协同调度问题的建模</w:t>
            </w:r>
          </w:p>
          <w:p w14:paraId="0C1AA1D3" w14:textId="71EFB9E7" w:rsidR="00AF5F81" w:rsidRPr="00AF5F81" w:rsidRDefault="001922C6" w:rsidP="00994FDE">
            <w:pPr>
              <w:numPr>
                <w:ilvl w:val="0"/>
                <w:numId w:val="2"/>
              </w:numPr>
              <w:autoSpaceDE w:val="0"/>
              <w:autoSpaceDN w:val="0"/>
              <w:adjustRightInd w:val="0"/>
              <w:spacing w:line="360" w:lineRule="auto"/>
              <w:rPr>
                <w:szCs w:val="21"/>
              </w:rPr>
            </w:pPr>
            <w:r>
              <w:rPr>
                <w:rFonts w:hint="eastAsia"/>
                <w:szCs w:val="21"/>
              </w:rPr>
              <w:lastRenderedPageBreak/>
              <w:t>2</w:t>
            </w:r>
            <w:r w:rsidR="00AF5F81" w:rsidRPr="00AF5F81">
              <w:rPr>
                <w:szCs w:val="21"/>
              </w:rPr>
              <w:t xml:space="preserve">.1 </w:t>
            </w:r>
            <w:r w:rsidR="00AF5F81" w:rsidRPr="00AF5F81">
              <w:rPr>
                <w:szCs w:val="21"/>
              </w:rPr>
              <w:t>室内物流调度场景描述与假设</w:t>
            </w:r>
          </w:p>
          <w:p w14:paraId="74BED69E" w14:textId="0401050D" w:rsidR="00AF5F81" w:rsidRPr="00AF5F81" w:rsidRDefault="001922C6" w:rsidP="00994FDE">
            <w:pPr>
              <w:numPr>
                <w:ilvl w:val="0"/>
                <w:numId w:val="2"/>
              </w:numPr>
              <w:autoSpaceDE w:val="0"/>
              <w:autoSpaceDN w:val="0"/>
              <w:adjustRightInd w:val="0"/>
              <w:spacing w:line="360" w:lineRule="auto"/>
              <w:rPr>
                <w:szCs w:val="21"/>
              </w:rPr>
            </w:pPr>
            <w:r>
              <w:rPr>
                <w:rFonts w:hint="eastAsia"/>
                <w:szCs w:val="21"/>
              </w:rPr>
              <w:t>2</w:t>
            </w:r>
            <w:r w:rsidR="00AF5F81" w:rsidRPr="00AF5F81">
              <w:rPr>
                <w:szCs w:val="21"/>
              </w:rPr>
              <w:t xml:space="preserve">.2 </w:t>
            </w:r>
            <w:r w:rsidR="00AF5F81" w:rsidRPr="00AF5F81">
              <w:rPr>
                <w:szCs w:val="21"/>
              </w:rPr>
              <w:t>基于</w:t>
            </w:r>
            <w:r w:rsidR="00AF5F81" w:rsidRPr="00AF5F81">
              <w:rPr>
                <w:szCs w:val="21"/>
              </w:rPr>
              <w:t>Dec-POMDP</w:t>
            </w:r>
            <w:r w:rsidR="00AF5F81" w:rsidRPr="00AF5F81">
              <w:rPr>
                <w:szCs w:val="21"/>
              </w:rPr>
              <w:t>的调度系统建模</w:t>
            </w:r>
          </w:p>
          <w:p w14:paraId="583C69BA" w14:textId="3BF0580E" w:rsidR="00AF5F81" w:rsidRPr="00AF5F81" w:rsidRDefault="001922C6" w:rsidP="00994FDE">
            <w:pPr>
              <w:numPr>
                <w:ilvl w:val="0"/>
                <w:numId w:val="2"/>
              </w:numPr>
              <w:autoSpaceDE w:val="0"/>
              <w:autoSpaceDN w:val="0"/>
              <w:adjustRightInd w:val="0"/>
              <w:spacing w:line="360" w:lineRule="auto"/>
              <w:rPr>
                <w:szCs w:val="21"/>
              </w:rPr>
            </w:pPr>
            <w:r>
              <w:rPr>
                <w:rFonts w:hint="eastAsia"/>
                <w:szCs w:val="21"/>
              </w:rPr>
              <w:t>2</w:t>
            </w:r>
            <w:r w:rsidR="00AF5F81" w:rsidRPr="00AF5F81">
              <w:rPr>
                <w:szCs w:val="21"/>
              </w:rPr>
              <w:t xml:space="preserve">.3 </w:t>
            </w:r>
            <w:r w:rsidR="00AF5F81" w:rsidRPr="00AF5F81">
              <w:rPr>
                <w:szCs w:val="21"/>
              </w:rPr>
              <w:t>状态空间与观测空间设计（</w:t>
            </w:r>
            <w:r w:rsidR="00AF5F81" w:rsidRPr="00AF5F81">
              <w:rPr>
                <w:szCs w:val="21"/>
              </w:rPr>
              <w:t>Lidar</w:t>
            </w:r>
            <w:r w:rsidR="00AF5F81" w:rsidRPr="00AF5F81">
              <w:rPr>
                <w:szCs w:val="21"/>
              </w:rPr>
              <w:t>数据、任务分布特征）</w:t>
            </w:r>
          </w:p>
          <w:p w14:paraId="20B0E801" w14:textId="4E62CCD9" w:rsidR="00AF5F81" w:rsidRPr="00AF5F81" w:rsidRDefault="001922C6" w:rsidP="00994FDE">
            <w:pPr>
              <w:numPr>
                <w:ilvl w:val="0"/>
                <w:numId w:val="2"/>
              </w:numPr>
              <w:autoSpaceDE w:val="0"/>
              <w:autoSpaceDN w:val="0"/>
              <w:adjustRightInd w:val="0"/>
              <w:spacing w:line="360" w:lineRule="auto"/>
              <w:rPr>
                <w:szCs w:val="21"/>
              </w:rPr>
            </w:pPr>
            <w:r>
              <w:rPr>
                <w:rFonts w:hint="eastAsia"/>
                <w:szCs w:val="21"/>
              </w:rPr>
              <w:t>2</w:t>
            </w:r>
            <w:r w:rsidR="00AF5F81" w:rsidRPr="00AF5F81">
              <w:rPr>
                <w:szCs w:val="21"/>
              </w:rPr>
              <w:t xml:space="preserve">.4 </w:t>
            </w:r>
            <w:r w:rsidR="00AF5F81" w:rsidRPr="00AF5F81">
              <w:rPr>
                <w:szCs w:val="21"/>
              </w:rPr>
              <w:t>离散动作空间定义（运动指令与任务交互）</w:t>
            </w:r>
          </w:p>
          <w:p w14:paraId="3DC12343" w14:textId="69A0E92D" w:rsidR="00AF5F81" w:rsidRPr="00AF5F81" w:rsidRDefault="001922C6" w:rsidP="00994FDE">
            <w:pPr>
              <w:numPr>
                <w:ilvl w:val="0"/>
                <w:numId w:val="2"/>
              </w:numPr>
              <w:autoSpaceDE w:val="0"/>
              <w:autoSpaceDN w:val="0"/>
              <w:adjustRightInd w:val="0"/>
              <w:spacing w:line="360" w:lineRule="auto"/>
              <w:rPr>
                <w:szCs w:val="21"/>
              </w:rPr>
            </w:pPr>
            <w:r>
              <w:rPr>
                <w:rFonts w:hint="eastAsia"/>
                <w:szCs w:val="21"/>
              </w:rPr>
              <w:t>2</w:t>
            </w:r>
            <w:r w:rsidR="00AF5F81" w:rsidRPr="00AF5F81">
              <w:rPr>
                <w:szCs w:val="21"/>
              </w:rPr>
              <w:t xml:space="preserve">.5 </w:t>
            </w:r>
            <w:r w:rsidR="00AF5F81" w:rsidRPr="00AF5F81">
              <w:rPr>
                <w:szCs w:val="21"/>
              </w:rPr>
              <w:t>状态转移与环境动力学分析</w:t>
            </w:r>
          </w:p>
          <w:p w14:paraId="3572A452" w14:textId="6F8AE4AA" w:rsidR="00AF5F81" w:rsidRPr="00AF5F81" w:rsidRDefault="001922C6" w:rsidP="00994FDE">
            <w:pPr>
              <w:numPr>
                <w:ilvl w:val="0"/>
                <w:numId w:val="2"/>
              </w:numPr>
              <w:autoSpaceDE w:val="0"/>
              <w:autoSpaceDN w:val="0"/>
              <w:adjustRightInd w:val="0"/>
              <w:spacing w:line="360" w:lineRule="auto"/>
              <w:rPr>
                <w:szCs w:val="21"/>
              </w:rPr>
            </w:pPr>
            <w:r>
              <w:rPr>
                <w:rFonts w:hint="eastAsia"/>
                <w:szCs w:val="21"/>
              </w:rPr>
              <w:t>2</w:t>
            </w:r>
            <w:r w:rsidR="00AF5F81" w:rsidRPr="00AF5F81">
              <w:rPr>
                <w:szCs w:val="21"/>
              </w:rPr>
              <w:t xml:space="preserve">.6 </w:t>
            </w:r>
            <w:r w:rsidR="00AF5F81" w:rsidRPr="00AF5F81">
              <w:rPr>
                <w:szCs w:val="21"/>
              </w:rPr>
              <w:t>本章小结</w:t>
            </w:r>
          </w:p>
          <w:p w14:paraId="2441D0A7" w14:textId="180B6B90" w:rsidR="00AF5F81" w:rsidRPr="00AF5F81" w:rsidRDefault="00AF5F81" w:rsidP="00AF5F81">
            <w:pPr>
              <w:autoSpaceDE w:val="0"/>
              <w:autoSpaceDN w:val="0"/>
              <w:adjustRightInd w:val="0"/>
              <w:spacing w:line="360" w:lineRule="auto"/>
              <w:rPr>
                <w:szCs w:val="21"/>
              </w:rPr>
            </w:pPr>
            <w:r w:rsidRPr="00AF5F81">
              <w:rPr>
                <w:b/>
                <w:bCs/>
                <w:szCs w:val="21"/>
              </w:rPr>
              <w:t>第</w:t>
            </w:r>
            <w:r w:rsidR="001922C6">
              <w:rPr>
                <w:rFonts w:hint="eastAsia"/>
                <w:b/>
                <w:bCs/>
                <w:szCs w:val="21"/>
              </w:rPr>
              <w:t>三</w:t>
            </w:r>
            <w:r w:rsidRPr="00AF5F81">
              <w:rPr>
                <w:b/>
                <w:bCs/>
                <w:szCs w:val="21"/>
              </w:rPr>
              <w:t>章</w:t>
            </w:r>
            <w:r w:rsidRPr="00AF5F81">
              <w:rPr>
                <w:b/>
                <w:bCs/>
                <w:szCs w:val="21"/>
              </w:rPr>
              <w:t xml:space="preserve"> </w:t>
            </w:r>
            <w:r w:rsidRPr="00AF5F81">
              <w:rPr>
                <w:b/>
                <w:bCs/>
                <w:szCs w:val="21"/>
              </w:rPr>
              <w:t>基于无模型</w:t>
            </w:r>
            <w:r w:rsidRPr="00AF5F81">
              <w:rPr>
                <w:b/>
                <w:bCs/>
                <w:szCs w:val="21"/>
              </w:rPr>
              <w:t>MARL</w:t>
            </w:r>
            <w:r w:rsidRPr="00AF5F81">
              <w:rPr>
                <w:b/>
                <w:bCs/>
                <w:szCs w:val="21"/>
              </w:rPr>
              <w:t>的多目标协同调度算法设计</w:t>
            </w:r>
            <w:r w:rsidRPr="00AF5F81">
              <w:rPr>
                <w:szCs w:val="21"/>
              </w:rPr>
              <w:br/>
            </w:r>
            <w:r w:rsidR="001922C6">
              <w:rPr>
                <w:rFonts w:hint="eastAsia"/>
                <w:szCs w:val="21"/>
              </w:rPr>
              <w:t>3</w:t>
            </w:r>
            <w:r w:rsidRPr="00AF5F81">
              <w:rPr>
                <w:szCs w:val="21"/>
              </w:rPr>
              <w:t xml:space="preserve">.1 </w:t>
            </w:r>
            <w:r w:rsidRPr="00AF5F81">
              <w:rPr>
                <w:szCs w:val="21"/>
              </w:rPr>
              <w:t>算法整体框架设计（基于值函数分解的</w:t>
            </w:r>
            <w:r w:rsidRPr="00AF5F81">
              <w:rPr>
                <w:szCs w:val="21"/>
              </w:rPr>
              <w:t>CTDE</w:t>
            </w:r>
            <w:r w:rsidRPr="00AF5F81">
              <w:rPr>
                <w:szCs w:val="21"/>
              </w:rPr>
              <w:t>架构）</w:t>
            </w:r>
          </w:p>
          <w:p w14:paraId="0BEE6C3D" w14:textId="30AECA1A" w:rsidR="00AF5F81" w:rsidRPr="00AF5F81" w:rsidRDefault="001922C6" w:rsidP="00994FDE">
            <w:pPr>
              <w:numPr>
                <w:ilvl w:val="0"/>
                <w:numId w:val="3"/>
              </w:numPr>
              <w:autoSpaceDE w:val="0"/>
              <w:autoSpaceDN w:val="0"/>
              <w:adjustRightInd w:val="0"/>
              <w:spacing w:line="360" w:lineRule="auto"/>
              <w:rPr>
                <w:szCs w:val="21"/>
              </w:rPr>
            </w:pPr>
            <w:r>
              <w:rPr>
                <w:rFonts w:hint="eastAsia"/>
                <w:szCs w:val="21"/>
              </w:rPr>
              <w:t>3</w:t>
            </w:r>
            <w:r w:rsidR="00AF5F81" w:rsidRPr="00AF5F81">
              <w:rPr>
                <w:szCs w:val="21"/>
              </w:rPr>
              <w:t xml:space="preserve">.2 </w:t>
            </w:r>
            <w:r w:rsidR="00AF5F81" w:rsidRPr="00AF5F81">
              <w:rPr>
                <w:szCs w:val="21"/>
              </w:rPr>
              <w:t>吞吐量与等待时间的多目标奖励函数设计</w:t>
            </w:r>
          </w:p>
          <w:p w14:paraId="54BB2445" w14:textId="622B95A3" w:rsidR="00AF5F81" w:rsidRPr="00AF5F81" w:rsidRDefault="001922C6" w:rsidP="00994FDE">
            <w:pPr>
              <w:numPr>
                <w:ilvl w:val="1"/>
                <w:numId w:val="3"/>
              </w:numPr>
              <w:autoSpaceDE w:val="0"/>
              <w:autoSpaceDN w:val="0"/>
              <w:adjustRightInd w:val="0"/>
              <w:spacing w:line="360" w:lineRule="auto"/>
              <w:rPr>
                <w:szCs w:val="21"/>
              </w:rPr>
            </w:pPr>
            <w:r>
              <w:rPr>
                <w:rFonts w:hint="eastAsia"/>
                <w:szCs w:val="21"/>
              </w:rPr>
              <w:t>3</w:t>
            </w:r>
            <w:r w:rsidR="00AF5F81" w:rsidRPr="00AF5F81">
              <w:rPr>
                <w:szCs w:val="21"/>
              </w:rPr>
              <w:t xml:space="preserve">.2.1 </w:t>
            </w:r>
            <w:r w:rsidR="00AF5F81" w:rsidRPr="00AF5F81">
              <w:rPr>
                <w:szCs w:val="21"/>
              </w:rPr>
              <w:t>基于任务完成率的正向激励机制</w:t>
            </w:r>
          </w:p>
          <w:p w14:paraId="2A6B492E" w14:textId="6D9604A9" w:rsidR="00AF5F81" w:rsidRPr="00AF5F81" w:rsidRDefault="001922C6" w:rsidP="00994FDE">
            <w:pPr>
              <w:numPr>
                <w:ilvl w:val="1"/>
                <w:numId w:val="3"/>
              </w:numPr>
              <w:autoSpaceDE w:val="0"/>
              <w:autoSpaceDN w:val="0"/>
              <w:adjustRightInd w:val="0"/>
              <w:spacing w:line="360" w:lineRule="auto"/>
              <w:rPr>
                <w:szCs w:val="21"/>
              </w:rPr>
            </w:pPr>
            <w:r>
              <w:rPr>
                <w:rFonts w:hint="eastAsia"/>
                <w:szCs w:val="21"/>
              </w:rPr>
              <w:t>3</w:t>
            </w:r>
            <w:r w:rsidR="00AF5F81" w:rsidRPr="00AF5F81">
              <w:rPr>
                <w:szCs w:val="21"/>
              </w:rPr>
              <w:t xml:space="preserve">.2.2 </w:t>
            </w:r>
            <w:r w:rsidR="00AF5F81" w:rsidRPr="00AF5F81">
              <w:rPr>
                <w:szCs w:val="21"/>
              </w:rPr>
              <w:t>基于等待时间阈值的非线性惩罚重塑</w:t>
            </w:r>
          </w:p>
          <w:p w14:paraId="70E32294" w14:textId="6BFA5A1F" w:rsidR="00AF5F81" w:rsidRPr="00AF5F81" w:rsidRDefault="001922C6" w:rsidP="00994FDE">
            <w:pPr>
              <w:numPr>
                <w:ilvl w:val="1"/>
                <w:numId w:val="3"/>
              </w:numPr>
              <w:autoSpaceDE w:val="0"/>
              <w:autoSpaceDN w:val="0"/>
              <w:adjustRightInd w:val="0"/>
              <w:spacing w:line="360" w:lineRule="auto"/>
              <w:rPr>
                <w:szCs w:val="21"/>
              </w:rPr>
            </w:pPr>
            <w:r>
              <w:rPr>
                <w:rFonts w:hint="eastAsia"/>
                <w:szCs w:val="21"/>
              </w:rPr>
              <w:t>3</w:t>
            </w:r>
            <w:r w:rsidR="00AF5F81" w:rsidRPr="00AF5F81">
              <w:rPr>
                <w:szCs w:val="21"/>
              </w:rPr>
              <w:t xml:space="preserve">.2.3 </w:t>
            </w:r>
            <w:r w:rsidR="00AF5F81" w:rsidRPr="00AF5F81">
              <w:rPr>
                <w:szCs w:val="21"/>
              </w:rPr>
              <w:t>动态权重调节策略</w:t>
            </w:r>
          </w:p>
          <w:p w14:paraId="54B282CC" w14:textId="50F9E2B3" w:rsidR="00AF5F81" w:rsidRPr="00AF5F81" w:rsidRDefault="001922C6" w:rsidP="00994FDE">
            <w:pPr>
              <w:numPr>
                <w:ilvl w:val="0"/>
                <w:numId w:val="3"/>
              </w:numPr>
              <w:autoSpaceDE w:val="0"/>
              <w:autoSpaceDN w:val="0"/>
              <w:adjustRightInd w:val="0"/>
              <w:spacing w:line="360" w:lineRule="auto"/>
              <w:rPr>
                <w:szCs w:val="21"/>
              </w:rPr>
            </w:pPr>
            <w:r>
              <w:rPr>
                <w:rFonts w:hint="eastAsia"/>
                <w:szCs w:val="21"/>
              </w:rPr>
              <w:t>3</w:t>
            </w:r>
            <w:r w:rsidR="00AF5F81" w:rsidRPr="00AF5F81">
              <w:rPr>
                <w:szCs w:val="21"/>
              </w:rPr>
              <w:t xml:space="preserve">.3 </w:t>
            </w:r>
            <w:r w:rsidR="00AF5F81" w:rsidRPr="00AF5F81">
              <w:rPr>
                <w:szCs w:val="21"/>
              </w:rPr>
              <w:t>神经网络结构设计</w:t>
            </w:r>
          </w:p>
          <w:p w14:paraId="5F50AFD6" w14:textId="098B0B91" w:rsidR="00AF5F81" w:rsidRPr="00AF5F81" w:rsidRDefault="001922C6" w:rsidP="00994FDE">
            <w:pPr>
              <w:numPr>
                <w:ilvl w:val="1"/>
                <w:numId w:val="3"/>
              </w:numPr>
              <w:autoSpaceDE w:val="0"/>
              <w:autoSpaceDN w:val="0"/>
              <w:adjustRightInd w:val="0"/>
              <w:spacing w:line="360" w:lineRule="auto"/>
              <w:rPr>
                <w:szCs w:val="21"/>
              </w:rPr>
            </w:pPr>
            <w:r>
              <w:rPr>
                <w:rFonts w:hint="eastAsia"/>
                <w:szCs w:val="21"/>
              </w:rPr>
              <w:t>3</w:t>
            </w:r>
            <w:r w:rsidR="00AF5F81" w:rsidRPr="00AF5F81">
              <w:rPr>
                <w:szCs w:val="21"/>
              </w:rPr>
              <w:t xml:space="preserve">.3.1 </w:t>
            </w:r>
            <w:r w:rsidR="00AF5F81" w:rsidRPr="00AF5F81">
              <w:rPr>
                <w:szCs w:val="21"/>
              </w:rPr>
              <w:t>局部观测网络（</w:t>
            </w:r>
            <w:r w:rsidR="00AF5F81" w:rsidRPr="00AF5F81">
              <w:rPr>
                <w:szCs w:val="21"/>
              </w:rPr>
              <w:t>RNN/GRU</w:t>
            </w:r>
            <w:r w:rsidR="00AF5F81" w:rsidRPr="00AF5F81">
              <w:rPr>
                <w:szCs w:val="21"/>
              </w:rPr>
              <w:t>）</w:t>
            </w:r>
          </w:p>
          <w:p w14:paraId="35769BE1" w14:textId="6D390294" w:rsidR="00AF5F81" w:rsidRPr="00AF5F81" w:rsidRDefault="001922C6" w:rsidP="00994FDE">
            <w:pPr>
              <w:numPr>
                <w:ilvl w:val="1"/>
                <w:numId w:val="3"/>
              </w:numPr>
              <w:autoSpaceDE w:val="0"/>
              <w:autoSpaceDN w:val="0"/>
              <w:adjustRightInd w:val="0"/>
              <w:spacing w:line="360" w:lineRule="auto"/>
              <w:rPr>
                <w:szCs w:val="21"/>
              </w:rPr>
            </w:pPr>
            <w:r>
              <w:rPr>
                <w:rFonts w:hint="eastAsia"/>
                <w:szCs w:val="21"/>
              </w:rPr>
              <w:t>3</w:t>
            </w:r>
            <w:r w:rsidR="00AF5F81" w:rsidRPr="00AF5F81">
              <w:rPr>
                <w:szCs w:val="21"/>
              </w:rPr>
              <w:t xml:space="preserve">.3.2 </w:t>
            </w:r>
            <w:r w:rsidR="00AF5F81" w:rsidRPr="00AF5F81">
              <w:rPr>
                <w:szCs w:val="21"/>
              </w:rPr>
              <w:t>全局混合网络（</w:t>
            </w:r>
            <w:r w:rsidR="00AF5F81" w:rsidRPr="00AF5F81">
              <w:rPr>
                <w:szCs w:val="21"/>
              </w:rPr>
              <w:t>Mixing Network</w:t>
            </w:r>
            <w:r w:rsidR="00AF5F81" w:rsidRPr="00AF5F81">
              <w:rPr>
                <w:szCs w:val="21"/>
              </w:rPr>
              <w:t>）</w:t>
            </w:r>
          </w:p>
          <w:p w14:paraId="2246D93D" w14:textId="049675D9" w:rsidR="00AF5F81" w:rsidRPr="00AF5F81" w:rsidRDefault="001922C6" w:rsidP="00994FDE">
            <w:pPr>
              <w:numPr>
                <w:ilvl w:val="0"/>
                <w:numId w:val="3"/>
              </w:numPr>
              <w:autoSpaceDE w:val="0"/>
              <w:autoSpaceDN w:val="0"/>
              <w:adjustRightInd w:val="0"/>
              <w:spacing w:line="360" w:lineRule="auto"/>
              <w:rPr>
                <w:szCs w:val="21"/>
              </w:rPr>
            </w:pPr>
            <w:r>
              <w:rPr>
                <w:rFonts w:hint="eastAsia"/>
                <w:szCs w:val="21"/>
              </w:rPr>
              <w:t>3</w:t>
            </w:r>
            <w:r w:rsidR="00AF5F81" w:rsidRPr="00AF5F81">
              <w:rPr>
                <w:szCs w:val="21"/>
              </w:rPr>
              <w:t xml:space="preserve">.4 </w:t>
            </w:r>
            <w:r w:rsidR="00AF5F81" w:rsidRPr="00AF5F81">
              <w:rPr>
                <w:szCs w:val="21"/>
              </w:rPr>
              <w:t>协同训练策略与优化算法</w:t>
            </w:r>
          </w:p>
          <w:p w14:paraId="1308AC1D" w14:textId="1EB67990" w:rsidR="00AF5F81" w:rsidRPr="00AF5F81" w:rsidRDefault="001922C6" w:rsidP="00994FDE">
            <w:pPr>
              <w:numPr>
                <w:ilvl w:val="0"/>
                <w:numId w:val="3"/>
              </w:numPr>
              <w:autoSpaceDE w:val="0"/>
              <w:autoSpaceDN w:val="0"/>
              <w:adjustRightInd w:val="0"/>
              <w:spacing w:line="360" w:lineRule="auto"/>
              <w:rPr>
                <w:szCs w:val="21"/>
              </w:rPr>
            </w:pPr>
            <w:r>
              <w:rPr>
                <w:rFonts w:hint="eastAsia"/>
                <w:szCs w:val="21"/>
              </w:rPr>
              <w:t>3</w:t>
            </w:r>
            <w:r w:rsidR="00AF5F81" w:rsidRPr="00AF5F81">
              <w:rPr>
                <w:szCs w:val="21"/>
              </w:rPr>
              <w:t xml:space="preserve">.5 </w:t>
            </w:r>
            <w:r w:rsidR="00AF5F81" w:rsidRPr="00AF5F81">
              <w:rPr>
                <w:szCs w:val="21"/>
              </w:rPr>
              <w:t>本章小结</w:t>
            </w:r>
          </w:p>
          <w:p w14:paraId="4EBF9BCB" w14:textId="50BDF954" w:rsidR="00AF5F81" w:rsidRPr="00AF5F81" w:rsidRDefault="00AF5F81" w:rsidP="00AF5F81">
            <w:pPr>
              <w:autoSpaceDE w:val="0"/>
              <w:autoSpaceDN w:val="0"/>
              <w:adjustRightInd w:val="0"/>
              <w:spacing w:line="360" w:lineRule="auto"/>
              <w:rPr>
                <w:szCs w:val="21"/>
              </w:rPr>
            </w:pPr>
            <w:r w:rsidRPr="00AF5F81">
              <w:rPr>
                <w:b/>
                <w:bCs/>
                <w:szCs w:val="21"/>
              </w:rPr>
              <w:t>第</w:t>
            </w:r>
            <w:r w:rsidR="001922C6">
              <w:rPr>
                <w:rFonts w:hint="eastAsia"/>
                <w:b/>
                <w:bCs/>
                <w:szCs w:val="21"/>
              </w:rPr>
              <w:t>四</w:t>
            </w:r>
            <w:r w:rsidRPr="00AF5F81">
              <w:rPr>
                <w:b/>
                <w:bCs/>
                <w:szCs w:val="21"/>
              </w:rPr>
              <w:t>章</w:t>
            </w:r>
            <w:r w:rsidRPr="00AF5F81">
              <w:rPr>
                <w:b/>
                <w:bCs/>
                <w:szCs w:val="21"/>
              </w:rPr>
              <w:t xml:space="preserve"> </w:t>
            </w:r>
            <w:r w:rsidRPr="00AF5F81">
              <w:rPr>
                <w:b/>
                <w:bCs/>
                <w:szCs w:val="21"/>
              </w:rPr>
              <w:t>仿真系统设计与实现</w:t>
            </w:r>
          </w:p>
          <w:p w14:paraId="27C88A9F" w14:textId="4BF0C7F2" w:rsidR="00AF5F81" w:rsidRPr="00AF5F81" w:rsidRDefault="001922C6" w:rsidP="00994FDE">
            <w:pPr>
              <w:numPr>
                <w:ilvl w:val="0"/>
                <w:numId w:val="4"/>
              </w:numPr>
              <w:autoSpaceDE w:val="0"/>
              <w:autoSpaceDN w:val="0"/>
              <w:adjustRightInd w:val="0"/>
              <w:spacing w:line="360" w:lineRule="auto"/>
              <w:rPr>
                <w:szCs w:val="21"/>
              </w:rPr>
            </w:pPr>
            <w:r>
              <w:rPr>
                <w:rFonts w:hint="eastAsia"/>
                <w:szCs w:val="21"/>
              </w:rPr>
              <w:t>4</w:t>
            </w:r>
            <w:r w:rsidR="00AF5F81" w:rsidRPr="00AF5F81">
              <w:rPr>
                <w:szCs w:val="21"/>
              </w:rPr>
              <w:t xml:space="preserve">.1 </w:t>
            </w:r>
            <w:r w:rsidR="00AF5F81" w:rsidRPr="00AF5F81">
              <w:rPr>
                <w:szCs w:val="21"/>
              </w:rPr>
              <w:t>仿真平台选型与环境搭建（</w:t>
            </w:r>
            <w:r w:rsidR="00AF5F81" w:rsidRPr="00AF5F81">
              <w:rPr>
                <w:szCs w:val="21"/>
              </w:rPr>
              <w:t>Python/Gym/PyGame</w:t>
            </w:r>
            <w:r w:rsidR="00AF5F81" w:rsidRPr="00AF5F81">
              <w:rPr>
                <w:szCs w:val="21"/>
              </w:rPr>
              <w:t>）</w:t>
            </w:r>
          </w:p>
          <w:p w14:paraId="537AC15D" w14:textId="2320FBF5" w:rsidR="00AF5F81" w:rsidRPr="00AF5F81" w:rsidRDefault="001922C6" w:rsidP="00994FDE">
            <w:pPr>
              <w:numPr>
                <w:ilvl w:val="0"/>
                <w:numId w:val="4"/>
              </w:numPr>
              <w:autoSpaceDE w:val="0"/>
              <w:autoSpaceDN w:val="0"/>
              <w:adjustRightInd w:val="0"/>
              <w:spacing w:line="360" w:lineRule="auto"/>
              <w:rPr>
                <w:szCs w:val="21"/>
              </w:rPr>
            </w:pPr>
            <w:r>
              <w:rPr>
                <w:rFonts w:hint="eastAsia"/>
                <w:szCs w:val="21"/>
              </w:rPr>
              <w:t>4</w:t>
            </w:r>
            <w:r w:rsidR="00AF5F81" w:rsidRPr="00AF5F81">
              <w:rPr>
                <w:szCs w:val="21"/>
              </w:rPr>
              <w:t xml:space="preserve">.2 </w:t>
            </w:r>
            <w:r w:rsidR="00AF5F81" w:rsidRPr="00AF5F81">
              <w:rPr>
                <w:szCs w:val="21"/>
              </w:rPr>
              <w:t>任务生成机制与动态障碍物模拟</w:t>
            </w:r>
          </w:p>
          <w:p w14:paraId="2758F131" w14:textId="09C59E86" w:rsidR="00AF5F81" w:rsidRPr="00AF5F81" w:rsidRDefault="001922C6" w:rsidP="00994FDE">
            <w:pPr>
              <w:numPr>
                <w:ilvl w:val="0"/>
                <w:numId w:val="4"/>
              </w:numPr>
              <w:autoSpaceDE w:val="0"/>
              <w:autoSpaceDN w:val="0"/>
              <w:adjustRightInd w:val="0"/>
              <w:spacing w:line="360" w:lineRule="auto"/>
              <w:rPr>
                <w:szCs w:val="21"/>
              </w:rPr>
            </w:pPr>
            <w:r>
              <w:rPr>
                <w:rFonts w:hint="eastAsia"/>
                <w:szCs w:val="21"/>
              </w:rPr>
              <w:t>4</w:t>
            </w:r>
            <w:r w:rsidR="00AF5F81" w:rsidRPr="00AF5F81">
              <w:rPr>
                <w:szCs w:val="21"/>
              </w:rPr>
              <w:t xml:space="preserve">.3 </w:t>
            </w:r>
            <w:r w:rsidR="00AF5F81" w:rsidRPr="00AF5F81">
              <w:rPr>
                <w:szCs w:val="21"/>
              </w:rPr>
              <w:t>实验参数设置与对比基准算法选取（</w:t>
            </w:r>
            <w:r w:rsidR="00AF5F81" w:rsidRPr="00AF5F81">
              <w:rPr>
                <w:szCs w:val="21"/>
              </w:rPr>
              <w:t>FCFS</w:t>
            </w:r>
            <w:r w:rsidR="00AF5F81" w:rsidRPr="00AF5F81">
              <w:rPr>
                <w:szCs w:val="21"/>
              </w:rPr>
              <w:t>、贪婪算法、</w:t>
            </w:r>
            <w:r w:rsidR="00AF5F81" w:rsidRPr="00AF5F81">
              <w:rPr>
                <w:szCs w:val="21"/>
              </w:rPr>
              <w:t>IQL</w:t>
            </w:r>
            <w:r w:rsidR="00AF5F81" w:rsidRPr="00AF5F81">
              <w:rPr>
                <w:szCs w:val="21"/>
              </w:rPr>
              <w:t>）</w:t>
            </w:r>
          </w:p>
          <w:p w14:paraId="1A29A791" w14:textId="4A0428FA" w:rsidR="00AF5F81" w:rsidRPr="00AF5F81" w:rsidRDefault="001922C6" w:rsidP="00994FDE">
            <w:pPr>
              <w:numPr>
                <w:ilvl w:val="0"/>
                <w:numId w:val="4"/>
              </w:numPr>
              <w:autoSpaceDE w:val="0"/>
              <w:autoSpaceDN w:val="0"/>
              <w:adjustRightInd w:val="0"/>
              <w:spacing w:line="360" w:lineRule="auto"/>
              <w:rPr>
                <w:szCs w:val="21"/>
              </w:rPr>
            </w:pPr>
            <w:r>
              <w:rPr>
                <w:rFonts w:hint="eastAsia"/>
                <w:szCs w:val="21"/>
              </w:rPr>
              <w:t>4</w:t>
            </w:r>
            <w:r w:rsidR="00AF5F81" w:rsidRPr="00AF5F81">
              <w:rPr>
                <w:szCs w:val="21"/>
              </w:rPr>
              <w:t xml:space="preserve">.4 </w:t>
            </w:r>
            <w:r w:rsidR="00AF5F81" w:rsidRPr="00AF5F81">
              <w:rPr>
                <w:szCs w:val="21"/>
              </w:rPr>
              <w:t>评价指标体系构建（系统吞吐量、平均等待时间、碰撞率、公平性）</w:t>
            </w:r>
          </w:p>
          <w:p w14:paraId="4B0E1315" w14:textId="796F3034" w:rsidR="00AF5F81" w:rsidRPr="00AF5F81" w:rsidRDefault="001922C6" w:rsidP="00994FDE">
            <w:pPr>
              <w:numPr>
                <w:ilvl w:val="0"/>
                <w:numId w:val="4"/>
              </w:numPr>
              <w:autoSpaceDE w:val="0"/>
              <w:autoSpaceDN w:val="0"/>
              <w:adjustRightInd w:val="0"/>
              <w:spacing w:line="360" w:lineRule="auto"/>
              <w:rPr>
                <w:szCs w:val="21"/>
              </w:rPr>
            </w:pPr>
            <w:r>
              <w:rPr>
                <w:rFonts w:hint="eastAsia"/>
                <w:szCs w:val="21"/>
              </w:rPr>
              <w:t>4</w:t>
            </w:r>
            <w:r w:rsidR="00AF5F81" w:rsidRPr="00AF5F81">
              <w:rPr>
                <w:szCs w:val="21"/>
              </w:rPr>
              <w:t xml:space="preserve">.5 </w:t>
            </w:r>
            <w:r w:rsidR="00AF5F81" w:rsidRPr="00AF5F81">
              <w:rPr>
                <w:szCs w:val="21"/>
              </w:rPr>
              <w:t>本章小结</w:t>
            </w:r>
          </w:p>
          <w:p w14:paraId="4F49965A" w14:textId="0A534D64" w:rsidR="00AF5F81" w:rsidRPr="00AF5F81" w:rsidRDefault="00AF5F81" w:rsidP="00AF5F81">
            <w:pPr>
              <w:tabs>
                <w:tab w:val="num" w:pos="720"/>
              </w:tabs>
              <w:autoSpaceDE w:val="0"/>
              <w:autoSpaceDN w:val="0"/>
              <w:adjustRightInd w:val="0"/>
              <w:spacing w:line="360" w:lineRule="auto"/>
              <w:rPr>
                <w:szCs w:val="21"/>
              </w:rPr>
            </w:pPr>
            <w:r w:rsidRPr="00AF5F81">
              <w:rPr>
                <w:b/>
                <w:bCs/>
                <w:szCs w:val="21"/>
              </w:rPr>
              <w:t>第</w:t>
            </w:r>
            <w:r w:rsidR="001922C6">
              <w:rPr>
                <w:rFonts w:hint="eastAsia"/>
                <w:b/>
                <w:bCs/>
                <w:szCs w:val="21"/>
              </w:rPr>
              <w:t>五</w:t>
            </w:r>
            <w:r w:rsidRPr="00AF5F81">
              <w:rPr>
                <w:b/>
                <w:bCs/>
                <w:szCs w:val="21"/>
              </w:rPr>
              <w:t>章</w:t>
            </w:r>
            <w:r w:rsidRPr="00AF5F81">
              <w:rPr>
                <w:b/>
                <w:bCs/>
                <w:szCs w:val="21"/>
              </w:rPr>
              <w:t xml:space="preserve"> </w:t>
            </w:r>
            <w:r w:rsidRPr="00AF5F81">
              <w:rPr>
                <w:b/>
                <w:bCs/>
                <w:szCs w:val="21"/>
              </w:rPr>
              <w:t>实验结果分析与验证</w:t>
            </w:r>
          </w:p>
          <w:p w14:paraId="35900A76" w14:textId="20EFFBEE" w:rsidR="001922C6" w:rsidRDefault="001922C6" w:rsidP="00994FDE">
            <w:pPr>
              <w:numPr>
                <w:ilvl w:val="0"/>
                <w:numId w:val="5"/>
              </w:numPr>
              <w:autoSpaceDE w:val="0"/>
              <w:autoSpaceDN w:val="0"/>
              <w:adjustRightInd w:val="0"/>
              <w:spacing w:line="360" w:lineRule="auto"/>
              <w:rPr>
                <w:szCs w:val="21"/>
              </w:rPr>
            </w:pPr>
            <w:r>
              <w:rPr>
                <w:rFonts w:hint="eastAsia"/>
                <w:szCs w:val="21"/>
              </w:rPr>
              <w:t>5</w:t>
            </w:r>
            <w:r w:rsidRPr="00AF5F81">
              <w:rPr>
                <w:szCs w:val="21"/>
              </w:rPr>
              <w:t xml:space="preserve">.1 </w:t>
            </w:r>
            <w:r w:rsidRPr="00AF5F81">
              <w:rPr>
                <w:szCs w:val="21"/>
              </w:rPr>
              <w:t>训练收敛性分析及超参数敏感性测试</w:t>
            </w:r>
          </w:p>
          <w:p w14:paraId="5519D0F0" w14:textId="78B8B46F" w:rsidR="00AF5F81" w:rsidRPr="00AF5F81" w:rsidRDefault="001922C6" w:rsidP="00994FDE">
            <w:pPr>
              <w:numPr>
                <w:ilvl w:val="0"/>
                <w:numId w:val="5"/>
              </w:numPr>
              <w:autoSpaceDE w:val="0"/>
              <w:autoSpaceDN w:val="0"/>
              <w:adjustRightInd w:val="0"/>
              <w:spacing w:line="360" w:lineRule="auto"/>
              <w:rPr>
                <w:szCs w:val="21"/>
              </w:rPr>
            </w:pPr>
            <w:r>
              <w:rPr>
                <w:rFonts w:hint="eastAsia"/>
                <w:szCs w:val="21"/>
              </w:rPr>
              <w:t>5</w:t>
            </w:r>
            <w:r w:rsidR="00AF5F81" w:rsidRPr="00AF5F81">
              <w:rPr>
                <w:szCs w:val="21"/>
              </w:rPr>
              <w:t xml:space="preserve">.2 </w:t>
            </w:r>
            <w:r w:rsidR="00AF5F81" w:rsidRPr="00AF5F81">
              <w:rPr>
                <w:szCs w:val="21"/>
              </w:rPr>
              <w:t>不同任务密度下的性能对比分析</w:t>
            </w:r>
          </w:p>
          <w:p w14:paraId="5A7163A6" w14:textId="4917460A" w:rsidR="00AF5F81" w:rsidRPr="00AF5F81" w:rsidRDefault="001922C6" w:rsidP="00994FDE">
            <w:pPr>
              <w:numPr>
                <w:ilvl w:val="1"/>
                <w:numId w:val="5"/>
              </w:numPr>
              <w:autoSpaceDE w:val="0"/>
              <w:autoSpaceDN w:val="0"/>
              <w:adjustRightInd w:val="0"/>
              <w:spacing w:line="360" w:lineRule="auto"/>
              <w:rPr>
                <w:szCs w:val="21"/>
              </w:rPr>
            </w:pPr>
            <w:r>
              <w:rPr>
                <w:rFonts w:hint="eastAsia"/>
                <w:szCs w:val="21"/>
              </w:rPr>
              <w:t>5</w:t>
            </w:r>
            <w:r w:rsidR="00AF5F81" w:rsidRPr="00AF5F81">
              <w:rPr>
                <w:szCs w:val="21"/>
              </w:rPr>
              <w:t xml:space="preserve">.2.1 </w:t>
            </w:r>
            <w:r w:rsidR="00AF5F81" w:rsidRPr="00AF5F81">
              <w:rPr>
                <w:szCs w:val="21"/>
              </w:rPr>
              <w:t>稀疏与拥堵场景下的吞吐量表现</w:t>
            </w:r>
          </w:p>
          <w:p w14:paraId="4B08B6B0" w14:textId="5C59E04F" w:rsidR="00AF5F81" w:rsidRPr="00AF5F81" w:rsidRDefault="001922C6" w:rsidP="00994FDE">
            <w:pPr>
              <w:numPr>
                <w:ilvl w:val="1"/>
                <w:numId w:val="5"/>
              </w:numPr>
              <w:autoSpaceDE w:val="0"/>
              <w:autoSpaceDN w:val="0"/>
              <w:adjustRightInd w:val="0"/>
              <w:spacing w:line="360" w:lineRule="auto"/>
              <w:rPr>
                <w:szCs w:val="21"/>
              </w:rPr>
            </w:pPr>
            <w:r>
              <w:rPr>
                <w:rFonts w:hint="eastAsia"/>
                <w:szCs w:val="21"/>
              </w:rPr>
              <w:t>5</w:t>
            </w:r>
            <w:r w:rsidR="00AF5F81" w:rsidRPr="00AF5F81">
              <w:rPr>
                <w:szCs w:val="21"/>
              </w:rPr>
              <w:t xml:space="preserve">.2.2 </w:t>
            </w:r>
            <w:r w:rsidR="00AF5F81" w:rsidRPr="00AF5F81">
              <w:rPr>
                <w:szCs w:val="21"/>
              </w:rPr>
              <w:t>任务等待时间的长尾分布分析</w:t>
            </w:r>
          </w:p>
          <w:p w14:paraId="2855608B" w14:textId="1C609654" w:rsidR="00AF5F81" w:rsidRPr="00AF5F81" w:rsidRDefault="001922C6" w:rsidP="00994FDE">
            <w:pPr>
              <w:numPr>
                <w:ilvl w:val="0"/>
                <w:numId w:val="5"/>
              </w:numPr>
              <w:autoSpaceDE w:val="0"/>
              <w:autoSpaceDN w:val="0"/>
              <w:adjustRightInd w:val="0"/>
              <w:spacing w:line="360" w:lineRule="auto"/>
              <w:rPr>
                <w:szCs w:val="21"/>
              </w:rPr>
            </w:pPr>
            <w:r>
              <w:rPr>
                <w:rFonts w:hint="eastAsia"/>
                <w:szCs w:val="21"/>
              </w:rPr>
              <w:t>5</w:t>
            </w:r>
            <w:r w:rsidR="00AF5F81" w:rsidRPr="00AF5F81">
              <w:rPr>
                <w:szCs w:val="21"/>
              </w:rPr>
              <w:t xml:space="preserve">.3 </w:t>
            </w:r>
            <w:r w:rsidR="00AF5F81" w:rsidRPr="00AF5F81">
              <w:rPr>
                <w:szCs w:val="21"/>
              </w:rPr>
              <w:t>多目标优化效果评估（帕累托前沿展示）</w:t>
            </w:r>
          </w:p>
          <w:p w14:paraId="6E658FD5" w14:textId="398EF61D" w:rsidR="00AF5F81" w:rsidRPr="00AF5F81" w:rsidRDefault="001922C6" w:rsidP="00994FDE">
            <w:pPr>
              <w:numPr>
                <w:ilvl w:val="0"/>
                <w:numId w:val="5"/>
              </w:numPr>
              <w:autoSpaceDE w:val="0"/>
              <w:autoSpaceDN w:val="0"/>
              <w:adjustRightInd w:val="0"/>
              <w:spacing w:line="360" w:lineRule="auto"/>
              <w:rPr>
                <w:szCs w:val="21"/>
              </w:rPr>
            </w:pPr>
            <w:r>
              <w:rPr>
                <w:rFonts w:hint="eastAsia"/>
                <w:szCs w:val="21"/>
              </w:rPr>
              <w:lastRenderedPageBreak/>
              <w:t>5</w:t>
            </w:r>
            <w:r w:rsidR="00AF5F81" w:rsidRPr="00AF5F81">
              <w:rPr>
                <w:szCs w:val="21"/>
              </w:rPr>
              <w:t xml:space="preserve">.4 </w:t>
            </w:r>
            <w:r w:rsidR="00AF5F81" w:rsidRPr="00AF5F81">
              <w:rPr>
                <w:szCs w:val="21"/>
              </w:rPr>
              <w:t>消融实验（</w:t>
            </w:r>
            <w:r w:rsidR="00AF5F81" w:rsidRPr="00AF5F81">
              <w:rPr>
                <w:szCs w:val="21"/>
              </w:rPr>
              <w:t>Ablation Study</w:t>
            </w:r>
            <w:r w:rsidR="00AF5F81" w:rsidRPr="00AF5F81">
              <w:rPr>
                <w:szCs w:val="21"/>
              </w:rPr>
              <w:t>）：验证协同模块与奖励重塑的有效性</w:t>
            </w:r>
          </w:p>
          <w:p w14:paraId="494BC854" w14:textId="416D6989" w:rsidR="00AF5F81" w:rsidRPr="00AF5F81" w:rsidRDefault="001922C6" w:rsidP="00994FDE">
            <w:pPr>
              <w:numPr>
                <w:ilvl w:val="0"/>
                <w:numId w:val="5"/>
              </w:numPr>
              <w:autoSpaceDE w:val="0"/>
              <w:autoSpaceDN w:val="0"/>
              <w:adjustRightInd w:val="0"/>
              <w:spacing w:line="360" w:lineRule="auto"/>
              <w:rPr>
                <w:szCs w:val="21"/>
              </w:rPr>
            </w:pPr>
            <w:r>
              <w:rPr>
                <w:rFonts w:hint="eastAsia"/>
                <w:szCs w:val="21"/>
              </w:rPr>
              <w:t>5</w:t>
            </w:r>
            <w:r w:rsidR="00AF5F81" w:rsidRPr="00AF5F81">
              <w:rPr>
                <w:szCs w:val="21"/>
              </w:rPr>
              <w:t xml:space="preserve">.5 </w:t>
            </w:r>
            <w:r w:rsidR="00AF5F81" w:rsidRPr="00AF5F81">
              <w:rPr>
                <w:szCs w:val="21"/>
              </w:rPr>
              <w:t>本章小结</w:t>
            </w:r>
          </w:p>
          <w:p w14:paraId="7B51125B" w14:textId="3F7D4084" w:rsidR="00AF5F81" w:rsidRPr="00AF5F81" w:rsidRDefault="00AF5F81" w:rsidP="00AF5F81">
            <w:pPr>
              <w:autoSpaceDE w:val="0"/>
              <w:autoSpaceDN w:val="0"/>
              <w:adjustRightInd w:val="0"/>
              <w:spacing w:line="360" w:lineRule="auto"/>
              <w:rPr>
                <w:szCs w:val="21"/>
              </w:rPr>
            </w:pPr>
            <w:r w:rsidRPr="00AF5F81">
              <w:rPr>
                <w:b/>
                <w:bCs/>
                <w:szCs w:val="21"/>
              </w:rPr>
              <w:t>第</w:t>
            </w:r>
            <w:r w:rsidR="001922C6">
              <w:rPr>
                <w:rFonts w:hint="eastAsia"/>
                <w:b/>
                <w:bCs/>
                <w:szCs w:val="21"/>
              </w:rPr>
              <w:t>六</w:t>
            </w:r>
            <w:r w:rsidRPr="00AF5F81">
              <w:rPr>
                <w:b/>
                <w:bCs/>
                <w:szCs w:val="21"/>
              </w:rPr>
              <w:t>章</w:t>
            </w:r>
            <w:r w:rsidRPr="00AF5F81">
              <w:rPr>
                <w:b/>
                <w:bCs/>
                <w:szCs w:val="21"/>
              </w:rPr>
              <w:t xml:space="preserve"> </w:t>
            </w:r>
            <w:r w:rsidRPr="00AF5F81">
              <w:rPr>
                <w:b/>
                <w:bCs/>
                <w:szCs w:val="21"/>
              </w:rPr>
              <w:t>总结与展望</w:t>
            </w:r>
          </w:p>
          <w:p w14:paraId="703A3713" w14:textId="5C865CD1" w:rsidR="00AF5F81" w:rsidRPr="00AF5F81" w:rsidRDefault="001922C6" w:rsidP="00994FDE">
            <w:pPr>
              <w:numPr>
                <w:ilvl w:val="0"/>
                <w:numId w:val="6"/>
              </w:numPr>
              <w:autoSpaceDE w:val="0"/>
              <w:autoSpaceDN w:val="0"/>
              <w:adjustRightInd w:val="0"/>
              <w:spacing w:line="360" w:lineRule="auto"/>
              <w:rPr>
                <w:szCs w:val="21"/>
              </w:rPr>
            </w:pPr>
            <w:r>
              <w:rPr>
                <w:rFonts w:hint="eastAsia"/>
                <w:szCs w:val="21"/>
              </w:rPr>
              <w:t>6</w:t>
            </w:r>
            <w:r w:rsidR="00AF5F81" w:rsidRPr="00AF5F81">
              <w:rPr>
                <w:szCs w:val="21"/>
              </w:rPr>
              <w:t xml:space="preserve">.1 </w:t>
            </w:r>
            <w:r w:rsidR="00AF5F81" w:rsidRPr="00AF5F81">
              <w:rPr>
                <w:szCs w:val="21"/>
              </w:rPr>
              <w:t>全文工作总结</w:t>
            </w:r>
          </w:p>
          <w:p w14:paraId="045FC439" w14:textId="073DE6A2" w:rsidR="00AF5F81" w:rsidRPr="00AF5F81" w:rsidRDefault="001922C6" w:rsidP="00994FDE">
            <w:pPr>
              <w:numPr>
                <w:ilvl w:val="0"/>
                <w:numId w:val="6"/>
              </w:numPr>
              <w:autoSpaceDE w:val="0"/>
              <w:autoSpaceDN w:val="0"/>
              <w:adjustRightInd w:val="0"/>
              <w:spacing w:line="360" w:lineRule="auto"/>
              <w:rPr>
                <w:szCs w:val="21"/>
              </w:rPr>
            </w:pPr>
            <w:r>
              <w:rPr>
                <w:rFonts w:hint="eastAsia"/>
                <w:szCs w:val="21"/>
              </w:rPr>
              <w:t>6</w:t>
            </w:r>
            <w:r w:rsidR="00AF5F81" w:rsidRPr="00AF5F81">
              <w:rPr>
                <w:szCs w:val="21"/>
              </w:rPr>
              <w:t xml:space="preserve">.2 </w:t>
            </w:r>
            <w:r w:rsidR="00AF5F81" w:rsidRPr="00AF5F81">
              <w:rPr>
                <w:szCs w:val="21"/>
              </w:rPr>
              <w:t>现有研究的不足与挑战</w:t>
            </w:r>
          </w:p>
          <w:p w14:paraId="68F77CF8" w14:textId="71568CD3" w:rsidR="00AF5F81" w:rsidRPr="00AF5F81" w:rsidRDefault="001922C6" w:rsidP="00994FDE">
            <w:pPr>
              <w:numPr>
                <w:ilvl w:val="0"/>
                <w:numId w:val="6"/>
              </w:numPr>
              <w:autoSpaceDE w:val="0"/>
              <w:autoSpaceDN w:val="0"/>
              <w:adjustRightInd w:val="0"/>
              <w:spacing w:line="360" w:lineRule="auto"/>
              <w:rPr>
                <w:szCs w:val="21"/>
              </w:rPr>
            </w:pPr>
            <w:r>
              <w:rPr>
                <w:rFonts w:hint="eastAsia"/>
                <w:szCs w:val="21"/>
              </w:rPr>
              <w:t>6</w:t>
            </w:r>
            <w:r w:rsidR="00AF5F81" w:rsidRPr="00AF5F81">
              <w:rPr>
                <w:szCs w:val="21"/>
              </w:rPr>
              <w:t xml:space="preserve">.3 </w:t>
            </w:r>
            <w:r w:rsidR="00AF5F81" w:rsidRPr="00AF5F81">
              <w:rPr>
                <w:szCs w:val="21"/>
              </w:rPr>
              <w:t>未来研究方向展望（如异构机器人协同、通信受限场景等）</w:t>
            </w:r>
          </w:p>
          <w:p w14:paraId="6CA03DC4" w14:textId="3F69C1D6" w:rsidR="00E04139" w:rsidRPr="00AF5F81" w:rsidRDefault="00AF5F81" w:rsidP="00AF5F81">
            <w:pPr>
              <w:autoSpaceDE w:val="0"/>
              <w:autoSpaceDN w:val="0"/>
              <w:adjustRightInd w:val="0"/>
              <w:spacing w:line="360" w:lineRule="auto"/>
              <w:rPr>
                <w:sz w:val="24"/>
              </w:rPr>
            </w:pPr>
            <w:r w:rsidRPr="000D6C81">
              <w:rPr>
                <w:sz w:val="24"/>
              </w:rPr>
              <w:t>致谢</w:t>
            </w:r>
            <w:r w:rsidRPr="000D6C81">
              <w:rPr>
                <w:sz w:val="24"/>
              </w:rPr>
              <w:br/>
            </w:r>
            <w:r w:rsidRPr="000D6C81">
              <w:rPr>
                <w:sz w:val="24"/>
              </w:rPr>
              <w:t>参考文献</w:t>
            </w:r>
            <w:r w:rsidRPr="000D6C81">
              <w:rPr>
                <w:sz w:val="24"/>
              </w:rPr>
              <w:br/>
            </w:r>
            <w:r w:rsidRPr="000D6C81">
              <w:rPr>
                <w:sz w:val="24"/>
              </w:rPr>
              <w:t>附录（主要核心代码、仿真参数表等）</w:t>
            </w:r>
          </w:p>
        </w:tc>
      </w:tr>
    </w:tbl>
    <w:p w14:paraId="3DC118FB" w14:textId="77777777" w:rsidR="007D38F0" w:rsidRPr="007D38F0" w:rsidRDefault="007D38F0" w:rsidP="007D38F0"/>
    <w:tbl>
      <w:tblPr>
        <w:tblStyle w:val="a6"/>
        <w:tblW w:w="0" w:type="auto"/>
        <w:tblLook w:val="04A0" w:firstRow="1" w:lastRow="0" w:firstColumn="1" w:lastColumn="0" w:noHBand="0" w:noVBand="1"/>
      </w:tblPr>
      <w:tblGrid>
        <w:gridCol w:w="9300"/>
      </w:tblGrid>
      <w:tr w:rsidR="007D38F0" w14:paraId="363F59D0" w14:textId="77777777" w:rsidTr="00F46DC7">
        <w:trPr>
          <w:trHeight w:val="4932"/>
        </w:trPr>
        <w:tc>
          <w:tcPr>
            <w:tcW w:w="9300" w:type="dxa"/>
            <w:tcBorders>
              <w:top w:val="single" w:sz="12" w:space="0" w:color="auto"/>
              <w:bottom w:val="single" w:sz="12" w:space="0" w:color="auto"/>
            </w:tcBorders>
          </w:tcPr>
          <w:p w14:paraId="33E81925" w14:textId="77777777" w:rsidR="007D38F0" w:rsidRDefault="00EC783C" w:rsidP="007D38F0">
            <w:pPr>
              <w:rPr>
                <w:b/>
                <w:bCs/>
                <w:szCs w:val="21"/>
              </w:rPr>
            </w:pPr>
            <w:r>
              <w:rPr>
                <w:rFonts w:hint="eastAsia"/>
                <w:b/>
                <w:bCs/>
                <w:szCs w:val="21"/>
              </w:rPr>
              <w:t>五</w:t>
            </w:r>
            <w:r w:rsidR="007D38F0">
              <w:rPr>
                <w:rFonts w:hint="eastAsia"/>
                <w:b/>
                <w:bCs/>
                <w:szCs w:val="21"/>
              </w:rPr>
              <w:t>、写作安排</w:t>
            </w:r>
            <w:r w:rsidR="006933A8">
              <w:rPr>
                <w:rFonts w:hint="eastAsia"/>
                <w:b/>
                <w:bCs/>
                <w:szCs w:val="21"/>
              </w:rPr>
              <w:t>（</w:t>
            </w:r>
            <w:r w:rsidR="00F46DC7">
              <w:rPr>
                <w:rFonts w:hint="eastAsia"/>
                <w:b/>
                <w:bCs/>
                <w:szCs w:val="21"/>
              </w:rPr>
              <w:t>包含相似性检查的时间安排）</w:t>
            </w:r>
          </w:p>
          <w:tbl>
            <w:tblPr>
              <w:tblW w:w="9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7"/>
              <w:gridCol w:w="6451"/>
              <w:gridCol w:w="2164"/>
            </w:tblGrid>
            <w:tr w:rsidR="007D38F0" w:rsidRPr="002A5AB7" w14:paraId="501874D9" w14:textId="77777777" w:rsidTr="00F0771B">
              <w:trPr>
                <w:trHeight w:val="513"/>
              </w:trPr>
              <w:tc>
                <w:tcPr>
                  <w:tcW w:w="827" w:type="dxa"/>
                </w:tcPr>
                <w:p w14:paraId="6A19709D" w14:textId="77777777" w:rsidR="007D38F0" w:rsidRPr="002A5AB7" w:rsidRDefault="007D38F0" w:rsidP="007D38F0">
                  <w:pPr>
                    <w:spacing w:line="400" w:lineRule="exact"/>
                    <w:jc w:val="center"/>
                    <w:rPr>
                      <w:rFonts w:eastAsia="黑体"/>
                      <w:b/>
                      <w:bCs/>
                      <w:sz w:val="24"/>
                    </w:rPr>
                  </w:pPr>
                  <w:r w:rsidRPr="002A5AB7">
                    <w:rPr>
                      <w:rFonts w:eastAsia="黑体" w:hint="eastAsia"/>
                      <w:b/>
                      <w:bCs/>
                      <w:sz w:val="24"/>
                    </w:rPr>
                    <w:t>序号</w:t>
                  </w:r>
                </w:p>
              </w:tc>
              <w:tc>
                <w:tcPr>
                  <w:tcW w:w="6451" w:type="dxa"/>
                </w:tcPr>
                <w:p w14:paraId="6D021E82" w14:textId="77777777" w:rsidR="007D38F0" w:rsidRPr="002A5AB7" w:rsidRDefault="007D38F0" w:rsidP="007D38F0">
                  <w:pPr>
                    <w:spacing w:line="400" w:lineRule="exact"/>
                    <w:jc w:val="center"/>
                    <w:rPr>
                      <w:rFonts w:eastAsia="黑体"/>
                      <w:b/>
                      <w:bCs/>
                      <w:sz w:val="24"/>
                    </w:rPr>
                  </w:pPr>
                  <w:r w:rsidRPr="002A5AB7">
                    <w:rPr>
                      <w:rFonts w:eastAsia="黑体" w:hint="eastAsia"/>
                      <w:b/>
                      <w:bCs/>
                      <w:sz w:val="24"/>
                    </w:rPr>
                    <w:t>设计（论文）</w:t>
                  </w:r>
                  <w:r>
                    <w:rPr>
                      <w:rFonts w:eastAsia="黑体" w:hint="eastAsia"/>
                      <w:b/>
                      <w:bCs/>
                      <w:sz w:val="24"/>
                    </w:rPr>
                    <w:t>写作的</w:t>
                  </w:r>
                  <w:r w:rsidRPr="002A5AB7">
                    <w:rPr>
                      <w:rFonts w:eastAsia="黑体" w:hint="eastAsia"/>
                      <w:b/>
                      <w:bCs/>
                      <w:sz w:val="24"/>
                    </w:rPr>
                    <w:t>阶段</w:t>
                  </w:r>
                  <w:r>
                    <w:rPr>
                      <w:rFonts w:eastAsia="黑体" w:hint="eastAsia"/>
                      <w:b/>
                      <w:bCs/>
                      <w:sz w:val="24"/>
                    </w:rPr>
                    <w:t>性</w:t>
                  </w:r>
                  <w:r w:rsidRPr="002A5AB7">
                    <w:rPr>
                      <w:rFonts w:eastAsia="黑体"/>
                      <w:b/>
                      <w:bCs/>
                      <w:sz w:val="24"/>
                    </w:rPr>
                    <w:t>任务</w:t>
                  </w:r>
                </w:p>
              </w:tc>
              <w:tc>
                <w:tcPr>
                  <w:tcW w:w="2164" w:type="dxa"/>
                </w:tcPr>
                <w:p w14:paraId="05595B83" w14:textId="77777777" w:rsidR="007D38F0" w:rsidRPr="002A5AB7" w:rsidRDefault="007D38F0" w:rsidP="007D38F0">
                  <w:pPr>
                    <w:spacing w:line="400" w:lineRule="exact"/>
                    <w:jc w:val="center"/>
                    <w:rPr>
                      <w:rFonts w:eastAsia="黑体"/>
                      <w:b/>
                      <w:bCs/>
                      <w:sz w:val="24"/>
                    </w:rPr>
                  </w:pPr>
                  <w:r w:rsidRPr="002A5AB7">
                    <w:rPr>
                      <w:rFonts w:eastAsia="黑体" w:hint="eastAsia"/>
                      <w:b/>
                      <w:bCs/>
                      <w:sz w:val="24"/>
                    </w:rPr>
                    <w:t>时间</w:t>
                  </w:r>
                  <w:r w:rsidRPr="002A5AB7">
                    <w:rPr>
                      <w:rFonts w:eastAsia="黑体"/>
                      <w:b/>
                      <w:bCs/>
                      <w:sz w:val="24"/>
                    </w:rPr>
                    <w:t>安排</w:t>
                  </w:r>
                </w:p>
              </w:tc>
            </w:tr>
            <w:tr w:rsidR="00F0771B" w:rsidRPr="002A5AB7" w14:paraId="43DD4A3B" w14:textId="77777777" w:rsidTr="00F0771B">
              <w:trPr>
                <w:trHeight w:val="513"/>
              </w:trPr>
              <w:tc>
                <w:tcPr>
                  <w:tcW w:w="827" w:type="dxa"/>
                </w:tcPr>
                <w:p w14:paraId="554794E1" w14:textId="77777777" w:rsidR="00F0771B" w:rsidRPr="002A5AB7" w:rsidRDefault="00F0771B" w:rsidP="00F0771B">
                  <w:pPr>
                    <w:spacing w:line="400" w:lineRule="exact"/>
                    <w:jc w:val="center"/>
                    <w:rPr>
                      <w:bCs/>
                      <w:sz w:val="24"/>
                    </w:rPr>
                  </w:pPr>
                  <w:r w:rsidRPr="002A5AB7">
                    <w:rPr>
                      <w:rFonts w:hint="eastAsia"/>
                      <w:bCs/>
                      <w:sz w:val="24"/>
                    </w:rPr>
                    <w:t>1</w:t>
                  </w:r>
                </w:p>
              </w:tc>
              <w:tc>
                <w:tcPr>
                  <w:tcW w:w="6451" w:type="dxa"/>
                  <w:vAlign w:val="bottom"/>
                </w:tcPr>
                <w:p w14:paraId="362752BB" w14:textId="41CE7920" w:rsidR="00F0771B" w:rsidRPr="002A5AB7" w:rsidRDefault="00FF2E91" w:rsidP="0047142E">
                  <w:pPr>
                    <w:tabs>
                      <w:tab w:val="left" w:pos="1150"/>
                    </w:tabs>
                    <w:spacing w:line="360" w:lineRule="auto"/>
                    <w:rPr>
                      <w:bCs/>
                      <w:sz w:val="24"/>
                    </w:rPr>
                  </w:pPr>
                  <w:r w:rsidRPr="00FF2E91">
                    <w:rPr>
                      <w:color w:val="262626"/>
                      <w:sz w:val="24"/>
                      <w:shd w:val="clear" w:color="auto" w:fill="FFFFFF"/>
                    </w:rPr>
                    <w:t>深入调研国内外关于多智能体强化学习（</w:t>
                  </w:r>
                  <w:r w:rsidRPr="00FF2E91">
                    <w:rPr>
                      <w:color w:val="262626"/>
                      <w:sz w:val="24"/>
                      <w:shd w:val="clear" w:color="auto" w:fill="FFFFFF"/>
                    </w:rPr>
                    <w:t>MARL</w:t>
                  </w:r>
                  <w:r w:rsidRPr="00FF2E91">
                    <w:rPr>
                      <w:color w:val="262626"/>
                      <w:sz w:val="24"/>
                      <w:shd w:val="clear" w:color="auto" w:fill="FFFFFF"/>
                    </w:rPr>
                    <w:t>）与机器人调度的相关文献，重点阅读关于无模型学习及</w:t>
                  </w:r>
                  <w:r w:rsidRPr="00FF2E91">
                    <w:rPr>
                      <w:color w:val="262626"/>
                      <w:sz w:val="24"/>
                      <w:shd w:val="clear" w:color="auto" w:fill="FFFFFF"/>
                    </w:rPr>
                    <w:t>QMIX</w:t>
                  </w:r>
                  <w:r w:rsidRPr="00FF2E91">
                    <w:rPr>
                      <w:color w:val="262626"/>
                      <w:sz w:val="24"/>
                      <w:shd w:val="clear" w:color="auto" w:fill="FFFFFF"/>
                    </w:rPr>
                    <w:t>、</w:t>
                  </w:r>
                  <w:r w:rsidRPr="00FF2E91">
                    <w:rPr>
                      <w:color w:val="262626"/>
                      <w:sz w:val="24"/>
                      <w:shd w:val="clear" w:color="auto" w:fill="FFFFFF"/>
                    </w:rPr>
                    <w:t>VDN</w:t>
                  </w:r>
                  <w:r w:rsidRPr="00FF2E91">
                    <w:rPr>
                      <w:color w:val="262626"/>
                      <w:sz w:val="24"/>
                      <w:shd w:val="clear" w:color="auto" w:fill="FFFFFF"/>
                    </w:rPr>
                    <w:t>等经典算法的论文。完成外文文献的翻译工作，明确研究技术路线，撰写并修改开题报告</w:t>
                  </w:r>
                </w:p>
              </w:tc>
              <w:tc>
                <w:tcPr>
                  <w:tcW w:w="2164" w:type="dxa"/>
                </w:tcPr>
                <w:p w14:paraId="1D9DA55B" w14:textId="5BB46C45" w:rsidR="00F0771B" w:rsidRPr="002A5AB7" w:rsidRDefault="006B137D" w:rsidP="00F0771B">
                  <w:pPr>
                    <w:spacing w:line="400" w:lineRule="exact"/>
                    <w:rPr>
                      <w:bCs/>
                      <w:sz w:val="24"/>
                    </w:rPr>
                  </w:pPr>
                  <w:r w:rsidRPr="00670F52">
                    <w:rPr>
                      <w:color w:val="000000"/>
                      <w:sz w:val="24"/>
                    </w:rPr>
                    <w:t>2025.12.1-2025.12.15</w:t>
                  </w:r>
                </w:p>
              </w:tc>
            </w:tr>
            <w:tr w:rsidR="00F0771B" w:rsidRPr="002A5AB7" w14:paraId="0C021DD5" w14:textId="77777777" w:rsidTr="00F0771B">
              <w:trPr>
                <w:trHeight w:val="513"/>
              </w:trPr>
              <w:tc>
                <w:tcPr>
                  <w:tcW w:w="827" w:type="dxa"/>
                </w:tcPr>
                <w:p w14:paraId="1B759FCA" w14:textId="77777777" w:rsidR="00F0771B" w:rsidRPr="002A5AB7" w:rsidRDefault="00F0771B" w:rsidP="00F0771B">
                  <w:pPr>
                    <w:spacing w:line="400" w:lineRule="exact"/>
                    <w:jc w:val="center"/>
                    <w:rPr>
                      <w:bCs/>
                      <w:sz w:val="24"/>
                    </w:rPr>
                  </w:pPr>
                  <w:r w:rsidRPr="002A5AB7">
                    <w:rPr>
                      <w:rFonts w:hint="eastAsia"/>
                      <w:bCs/>
                      <w:sz w:val="24"/>
                    </w:rPr>
                    <w:t>2</w:t>
                  </w:r>
                </w:p>
              </w:tc>
              <w:tc>
                <w:tcPr>
                  <w:tcW w:w="6451" w:type="dxa"/>
                </w:tcPr>
                <w:p w14:paraId="0A7FC082" w14:textId="2463DCA1" w:rsidR="00F0771B" w:rsidRPr="002A5AB7" w:rsidRDefault="00FF2E91" w:rsidP="0047142E">
                  <w:pPr>
                    <w:spacing w:line="360" w:lineRule="auto"/>
                    <w:rPr>
                      <w:bCs/>
                      <w:sz w:val="24"/>
                    </w:rPr>
                  </w:pPr>
                  <w:r w:rsidRPr="00FF2E91">
                    <w:rPr>
                      <w:color w:val="262626"/>
                      <w:sz w:val="24"/>
                      <w:shd w:val="clear" w:color="auto" w:fill="FFFFFF"/>
                    </w:rPr>
                    <w:t>熟悉</w:t>
                  </w:r>
                  <w:r w:rsidRPr="00FF2E91">
                    <w:rPr>
                      <w:color w:val="262626"/>
                      <w:sz w:val="24"/>
                      <w:shd w:val="clear" w:color="auto" w:fill="FFFFFF"/>
                    </w:rPr>
                    <w:t xml:space="preserve"> Python </w:t>
                  </w:r>
                  <w:r w:rsidRPr="00FF2E91">
                    <w:rPr>
                      <w:color w:val="262626"/>
                      <w:sz w:val="24"/>
                      <w:shd w:val="clear" w:color="auto" w:fill="FFFFFF"/>
                    </w:rPr>
                    <w:t>编程及</w:t>
                  </w:r>
                  <w:r w:rsidRPr="00FF2E91">
                    <w:rPr>
                      <w:color w:val="262626"/>
                      <w:sz w:val="24"/>
                      <w:shd w:val="clear" w:color="auto" w:fill="FFFFFF"/>
                    </w:rPr>
                    <w:t xml:space="preserve"> PyTorch </w:t>
                  </w:r>
                  <w:r w:rsidRPr="00FF2E91">
                    <w:rPr>
                      <w:color w:val="262626"/>
                      <w:sz w:val="24"/>
                      <w:shd w:val="clear" w:color="auto" w:fill="FFFFFF"/>
                    </w:rPr>
                    <w:t>深度学习框架。搭建基于</w:t>
                  </w:r>
                  <w:r w:rsidRPr="00FF2E91">
                    <w:rPr>
                      <w:color w:val="262626"/>
                      <w:sz w:val="24"/>
                      <w:shd w:val="clear" w:color="auto" w:fill="FFFFFF"/>
                    </w:rPr>
                    <w:t xml:space="preserve"> OpenAI Gym </w:t>
                  </w:r>
                  <w:r w:rsidRPr="00FF2E91">
                    <w:rPr>
                      <w:color w:val="262626"/>
                      <w:sz w:val="24"/>
                      <w:shd w:val="clear" w:color="auto" w:fill="FFFFFF"/>
                    </w:rPr>
                    <w:t>或自定义的二维栅格化（</w:t>
                  </w:r>
                  <w:r w:rsidRPr="00FF2E91">
                    <w:rPr>
                      <w:color w:val="262626"/>
                      <w:sz w:val="24"/>
                      <w:shd w:val="clear" w:color="auto" w:fill="FFFFFF"/>
                    </w:rPr>
                    <w:t>Grid-World</w:t>
                  </w:r>
                  <w:r w:rsidRPr="00FF2E91">
                    <w:rPr>
                      <w:color w:val="262626"/>
                      <w:sz w:val="24"/>
                      <w:shd w:val="clear" w:color="auto" w:fill="FFFFFF"/>
                    </w:rPr>
                    <w:t>）仿真环境，实现动态障碍物生成、任务随机发布及多机器人基础运动控制接口。完成</w:t>
                  </w:r>
                  <w:r w:rsidRPr="00FF2E91">
                    <w:rPr>
                      <w:color w:val="262626"/>
                      <w:sz w:val="24"/>
                      <w:shd w:val="clear" w:color="auto" w:fill="FFFFFF"/>
                    </w:rPr>
                    <w:t xml:space="preserve"> Dec-POMDP </w:t>
                  </w:r>
                  <w:r w:rsidRPr="00FF2E91">
                    <w:rPr>
                      <w:color w:val="262626"/>
                      <w:sz w:val="24"/>
                      <w:shd w:val="clear" w:color="auto" w:fill="FFFFFF"/>
                    </w:rPr>
                    <w:t>模型的代码实现，定义好状态空间、动作空间与基础环境反馈</w:t>
                  </w:r>
                </w:p>
              </w:tc>
              <w:tc>
                <w:tcPr>
                  <w:tcW w:w="2164" w:type="dxa"/>
                </w:tcPr>
                <w:p w14:paraId="6208F093" w14:textId="1B7B4717" w:rsidR="00F0771B" w:rsidRPr="002A5AB7" w:rsidRDefault="006B137D" w:rsidP="00F0771B">
                  <w:pPr>
                    <w:spacing w:line="400" w:lineRule="exact"/>
                    <w:rPr>
                      <w:bCs/>
                      <w:sz w:val="24"/>
                    </w:rPr>
                  </w:pPr>
                  <w:r w:rsidRPr="00670F52">
                    <w:rPr>
                      <w:color w:val="000000"/>
                      <w:sz w:val="24"/>
                    </w:rPr>
                    <w:t>2025.12.16-20254.12.31</w:t>
                  </w:r>
                </w:p>
              </w:tc>
            </w:tr>
            <w:tr w:rsidR="00F0771B" w:rsidRPr="002A5AB7" w14:paraId="3341AA4F" w14:textId="77777777" w:rsidTr="00F0771B">
              <w:trPr>
                <w:trHeight w:val="513"/>
              </w:trPr>
              <w:tc>
                <w:tcPr>
                  <w:tcW w:w="827" w:type="dxa"/>
                </w:tcPr>
                <w:p w14:paraId="483F3378" w14:textId="77777777" w:rsidR="00F0771B" w:rsidRPr="002A5AB7" w:rsidRDefault="00F0771B" w:rsidP="00F0771B">
                  <w:pPr>
                    <w:spacing w:line="400" w:lineRule="exact"/>
                    <w:jc w:val="center"/>
                    <w:rPr>
                      <w:bCs/>
                      <w:sz w:val="24"/>
                    </w:rPr>
                  </w:pPr>
                  <w:r w:rsidRPr="002A5AB7">
                    <w:rPr>
                      <w:rFonts w:hint="eastAsia"/>
                      <w:bCs/>
                      <w:sz w:val="24"/>
                    </w:rPr>
                    <w:t>3</w:t>
                  </w:r>
                </w:p>
              </w:tc>
              <w:tc>
                <w:tcPr>
                  <w:tcW w:w="6451" w:type="dxa"/>
                </w:tcPr>
                <w:p w14:paraId="3BA65A2F" w14:textId="42C5BE71" w:rsidR="00F0771B" w:rsidRPr="002A5AB7" w:rsidRDefault="00FF2E91" w:rsidP="0047142E">
                  <w:pPr>
                    <w:spacing w:line="360" w:lineRule="auto"/>
                    <w:rPr>
                      <w:bCs/>
                      <w:sz w:val="24"/>
                    </w:rPr>
                  </w:pPr>
                  <w:r w:rsidRPr="00FF2E91">
                    <w:rPr>
                      <w:color w:val="262626"/>
                      <w:sz w:val="24"/>
                      <w:shd w:val="clear" w:color="auto" w:fill="FFFFFF"/>
                    </w:rPr>
                    <w:t>设计多目标奖励函数，编写基于值函数分解（</w:t>
                  </w:r>
                  <w:r w:rsidRPr="00FF2E91">
                    <w:rPr>
                      <w:color w:val="262626"/>
                      <w:sz w:val="24"/>
                      <w:shd w:val="clear" w:color="auto" w:fill="FFFFFF"/>
                    </w:rPr>
                    <w:t>Value Decomposition</w:t>
                  </w:r>
                  <w:r w:rsidRPr="00FF2E91">
                    <w:rPr>
                      <w:color w:val="262626"/>
                      <w:sz w:val="24"/>
                      <w:shd w:val="clear" w:color="auto" w:fill="FFFFFF"/>
                    </w:rPr>
                    <w:t>）的</w:t>
                  </w:r>
                  <w:r w:rsidRPr="00FF2E91">
                    <w:rPr>
                      <w:color w:val="262626"/>
                      <w:sz w:val="24"/>
                      <w:shd w:val="clear" w:color="auto" w:fill="FFFFFF"/>
                    </w:rPr>
                    <w:t xml:space="preserve"> MARL </w:t>
                  </w:r>
                  <w:r w:rsidRPr="00FF2E91">
                    <w:rPr>
                      <w:color w:val="262626"/>
                      <w:sz w:val="24"/>
                      <w:shd w:val="clear" w:color="auto" w:fill="FFFFFF"/>
                    </w:rPr>
                    <w:t>算法代码。在简单场景下进行初步训练，调试神经网络超参数（如学习率、折扣因子等），解决模型无法收敛或陷入局部最优的问题，确保智能体能够学习到基础的导航与避障策略</w:t>
                  </w:r>
                </w:p>
              </w:tc>
              <w:tc>
                <w:tcPr>
                  <w:tcW w:w="2164" w:type="dxa"/>
                </w:tcPr>
                <w:p w14:paraId="36001E3D" w14:textId="77777777" w:rsidR="00EB1936" w:rsidRDefault="006B137D" w:rsidP="00F0771B">
                  <w:pPr>
                    <w:spacing w:line="400" w:lineRule="exact"/>
                    <w:rPr>
                      <w:color w:val="000000"/>
                      <w:sz w:val="24"/>
                    </w:rPr>
                  </w:pPr>
                  <w:r w:rsidRPr="00670F52">
                    <w:rPr>
                      <w:color w:val="000000"/>
                      <w:sz w:val="24"/>
                    </w:rPr>
                    <w:t>2026.1.1-</w:t>
                  </w:r>
                </w:p>
                <w:p w14:paraId="77DEA3DF" w14:textId="6206B2A4" w:rsidR="00F0771B" w:rsidRPr="002A5AB7" w:rsidRDefault="006B137D" w:rsidP="00F0771B">
                  <w:pPr>
                    <w:spacing w:line="400" w:lineRule="exact"/>
                    <w:rPr>
                      <w:bCs/>
                      <w:sz w:val="24"/>
                    </w:rPr>
                  </w:pPr>
                  <w:r w:rsidRPr="00670F52">
                    <w:rPr>
                      <w:color w:val="000000"/>
                      <w:sz w:val="24"/>
                    </w:rPr>
                    <w:t>2026.1.15</w:t>
                  </w:r>
                </w:p>
              </w:tc>
            </w:tr>
            <w:tr w:rsidR="00F0771B" w:rsidRPr="002A5AB7" w14:paraId="3ABACA65" w14:textId="77777777" w:rsidTr="00F0771B">
              <w:trPr>
                <w:trHeight w:val="513"/>
              </w:trPr>
              <w:tc>
                <w:tcPr>
                  <w:tcW w:w="827" w:type="dxa"/>
                </w:tcPr>
                <w:p w14:paraId="792F5BC2" w14:textId="52F47BB5" w:rsidR="00F0771B" w:rsidRPr="002A5AB7" w:rsidRDefault="00F0771B" w:rsidP="00F0771B">
                  <w:pPr>
                    <w:spacing w:line="400" w:lineRule="exact"/>
                    <w:jc w:val="center"/>
                    <w:rPr>
                      <w:bCs/>
                      <w:sz w:val="24"/>
                    </w:rPr>
                  </w:pPr>
                  <w:r>
                    <w:rPr>
                      <w:rFonts w:hint="eastAsia"/>
                      <w:bCs/>
                      <w:sz w:val="24"/>
                    </w:rPr>
                    <w:t>4</w:t>
                  </w:r>
                </w:p>
              </w:tc>
              <w:tc>
                <w:tcPr>
                  <w:tcW w:w="6451" w:type="dxa"/>
                  <w:vAlign w:val="center"/>
                </w:tcPr>
                <w:p w14:paraId="28E0111F" w14:textId="11951513" w:rsidR="00F0771B" w:rsidRPr="002A5AB7" w:rsidRDefault="00FF2E91" w:rsidP="0047142E">
                  <w:pPr>
                    <w:spacing w:line="360" w:lineRule="auto"/>
                    <w:rPr>
                      <w:bCs/>
                      <w:sz w:val="24"/>
                    </w:rPr>
                  </w:pPr>
                  <w:r w:rsidRPr="00FF2E91">
                    <w:rPr>
                      <w:color w:val="262626"/>
                      <w:sz w:val="24"/>
                    </w:rPr>
                    <w:t>引入动态权重调节机制或帕累托优化模块，针对</w:t>
                  </w:r>
                  <w:r w:rsidRPr="00FF2E91">
                    <w:rPr>
                      <w:color w:val="262626"/>
                      <w:sz w:val="24"/>
                    </w:rPr>
                    <w:t>“</w:t>
                  </w:r>
                  <w:r w:rsidRPr="00FF2E91">
                    <w:rPr>
                      <w:color w:val="262626"/>
                      <w:sz w:val="24"/>
                    </w:rPr>
                    <w:t>高吞吐量</w:t>
                  </w:r>
                  <w:r w:rsidRPr="00FF2E91">
                    <w:rPr>
                      <w:color w:val="262626"/>
                      <w:sz w:val="24"/>
                    </w:rPr>
                    <w:t>”</w:t>
                  </w:r>
                  <w:r w:rsidRPr="00FF2E91">
                    <w:rPr>
                      <w:color w:val="262626"/>
                      <w:sz w:val="24"/>
                    </w:rPr>
                    <w:t>与</w:t>
                  </w:r>
                  <w:r w:rsidRPr="00FF2E91">
                    <w:rPr>
                      <w:color w:val="262626"/>
                      <w:sz w:val="24"/>
                    </w:rPr>
                    <w:t>“</w:t>
                  </w:r>
                  <w:r w:rsidRPr="00FF2E91">
                    <w:rPr>
                      <w:color w:val="262626"/>
                      <w:sz w:val="24"/>
                    </w:rPr>
                    <w:t>低等待时间</w:t>
                  </w:r>
                  <w:r w:rsidRPr="00FF2E91">
                    <w:rPr>
                      <w:color w:val="262626"/>
                      <w:sz w:val="24"/>
                    </w:rPr>
                    <w:t>”</w:t>
                  </w:r>
                  <w:r w:rsidRPr="00FF2E91">
                    <w:rPr>
                      <w:color w:val="262626"/>
                      <w:sz w:val="24"/>
                    </w:rPr>
                    <w:t>进行专项优化。在复杂场景（高密度任务、动态干扰）下进行大规模仿真迭代，收集不同算法配置下的实验数据（奖励曲线、碰撞率、等待时间分布等）</w:t>
                  </w:r>
                </w:p>
              </w:tc>
              <w:tc>
                <w:tcPr>
                  <w:tcW w:w="2164" w:type="dxa"/>
                </w:tcPr>
                <w:p w14:paraId="36FD9E9D" w14:textId="4A78E206" w:rsidR="00F0771B" w:rsidRPr="002A5AB7" w:rsidRDefault="006B137D" w:rsidP="00F0771B">
                  <w:pPr>
                    <w:spacing w:line="400" w:lineRule="exact"/>
                    <w:rPr>
                      <w:bCs/>
                      <w:sz w:val="24"/>
                    </w:rPr>
                  </w:pPr>
                  <w:r w:rsidRPr="00670F52">
                    <w:rPr>
                      <w:color w:val="000000"/>
                      <w:sz w:val="24"/>
                    </w:rPr>
                    <w:t>2026.1.16-2026.1.31</w:t>
                  </w:r>
                </w:p>
              </w:tc>
            </w:tr>
            <w:tr w:rsidR="00F0771B" w:rsidRPr="002A5AB7" w14:paraId="3C5C55EB" w14:textId="77777777" w:rsidTr="00F0771B">
              <w:trPr>
                <w:trHeight w:val="513"/>
              </w:trPr>
              <w:tc>
                <w:tcPr>
                  <w:tcW w:w="827" w:type="dxa"/>
                </w:tcPr>
                <w:p w14:paraId="2AF36AF8" w14:textId="4866E98C" w:rsidR="00F0771B" w:rsidRPr="002A5AB7" w:rsidRDefault="00F0771B" w:rsidP="00F0771B">
                  <w:pPr>
                    <w:spacing w:line="400" w:lineRule="exact"/>
                    <w:jc w:val="center"/>
                    <w:rPr>
                      <w:bCs/>
                      <w:sz w:val="24"/>
                    </w:rPr>
                  </w:pPr>
                  <w:r>
                    <w:rPr>
                      <w:rFonts w:hint="eastAsia"/>
                      <w:bCs/>
                      <w:sz w:val="24"/>
                    </w:rPr>
                    <w:lastRenderedPageBreak/>
                    <w:t>5</w:t>
                  </w:r>
                </w:p>
              </w:tc>
              <w:tc>
                <w:tcPr>
                  <w:tcW w:w="6451" w:type="dxa"/>
                </w:tcPr>
                <w:p w14:paraId="575B839C" w14:textId="6B70404A" w:rsidR="00F0771B" w:rsidRPr="002A5AB7" w:rsidRDefault="00FF2E91" w:rsidP="0047142E">
                  <w:pPr>
                    <w:spacing w:line="360" w:lineRule="auto"/>
                    <w:rPr>
                      <w:bCs/>
                      <w:sz w:val="24"/>
                    </w:rPr>
                  </w:pPr>
                  <w:r w:rsidRPr="00FF2E91">
                    <w:rPr>
                      <w:color w:val="262626"/>
                      <w:sz w:val="24"/>
                      <w:shd w:val="clear" w:color="auto" w:fill="FFFFFF"/>
                    </w:rPr>
                    <w:t>整理仿真实验数据，绘制对比图表（收敛曲线、帕累托前沿图、消融实验柱状图）。依据实验结论完成毕业论文初稿的撰写，核心包括算法原理章节与实验分析章节，并依据导师意见进行多轮修改与润色，查重并降重</w:t>
                  </w:r>
                </w:p>
              </w:tc>
              <w:tc>
                <w:tcPr>
                  <w:tcW w:w="2164" w:type="dxa"/>
                </w:tcPr>
                <w:p w14:paraId="01B5D7D4" w14:textId="77777777" w:rsidR="00EB1936" w:rsidRDefault="006B137D" w:rsidP="00F0771B">
                  <w:pPr>
                    <w:spacing w:line="400" w:lineRule="exact"/>
                    <w:rPr>
                      <w:color w:val="000000"/>
                      <w:sz w:val="24"/>
                    </w:rPr>
                  </w:pPr>
                  <w:r w:rsidRPr="00670F52">
                    <w:rPr>
                      <w:color w:val="000000"/>
                      <w:sz w:val="24"/>
                    </w:rPr>
                    <w:t>2026.2.1-</w:t>
                  </w:r>
                </w:p>
                <w:p w14:paraId="6CD4D781" w14:textId="3B81E834" w:rsidR="00F0771B" w:rsidRPr="002A5AB7" w:rsidRDefault="006B137D" w:rsidP="00F0771B">
                  <w:pPr>
                    <w:spacing w:line="400" w:lineRule="exact"/>
                    <w:rPr>
                      <w:bCs/>
                      <w:sz w:val="24"/>
                    </w:rPr>
                  </w:pPr>
                  <w:r w:rsidRPr="00670F52">
                    <w:rPr>
                      <w:color w:val="000000"/>
                      <w:sz w:val="24"/>
                    </w:rPr>
                    <w:t>2026.2.14</w:t>
                  </w:r>
                </w:p>
              </w:tc>
            </w:tr>
            <w:tr w:rsidR="006B137D" w:rsidRPr="002A5AB7" w14:paraId="50F70A20" w14:textId="77777777" w:rsidTr="00F0771B">
              <w:trPr>
                <w:trHeight w:val="513"/>
              </w:trPr>
              <w:tc>
                <w:tcPr>
                  <w:tcW w:w="827" w:type="dxa"/>
                </w:tcPr>
                <w:p w14:paraId="67F70D3A" w14:textId="3ABD82D0" w:rsidR="006B137D" w:rsidRDefault="006B137D" w:rsidP="00F0771B">
                  <w:pPr>
                    <w:spacing w:line="400" w:lineRule="exact"/>
                    <w:jc w:val="center"/>
                    <w:rPr>
                      <w:bCs/>
                      <w:sz w:val="24"/>
                    </w:rPr>
                  </w:pPr>
                  <w:r>
                    <w:rPr>
                      <w:rFonts w:hint="eastAsia"/>
                      <w:bCs/>
                      <w:sz w:val="24"/>
                    </w:rPr>
                    <w:t>6</w:t>
                  </w:r>
                </w:p>
              </w:tc>
              <w:tc>
                <w:tcPr>
                  <w:tcW w:w="6451" w:type="dxa"/>
                </w:tcPr>
                <w:p w14:paraId="0BC35F1D" w14:textId="551A785C" w:rsidR="006B137D" w:rsidRPr="00670F52" w:rsidRDefault="00FF2E91" w:rsidP="0047142E">
                  <w:pPr>
                    <w:spacing w:line="360" w:lineRule="auto"/>
                    <w:rPr>
                      <w:color w:val="262626"/>
                      <w:sz w:val="24"/>
                      <w:shd w:val="clear" w:color="auto" w:fill="FFFFFF"/>
                    </w:rPr>
                  </w:pPr>
                  <w:r w:rsidRPr="00FF2E91">
                    <w:rPr>
                      <w:color w:val="262626"/>
                      <w:sz w:val="24"/>
                    </w:rPr>
                    <w:t>按学校格式要求规范论文排版，提交最终版论文与附件材料。制作答辩演示</w:t>
                  </w:r>
                  <w:r w:rsidRPr="00FF2E91">
                    <w:rPr>
                      <w:color w:val="262626"/>
                      <w:sz w:val="24"/>
                    </w:rPr>
                    <w:t>PPT</w:t>
                  </w:r>
                  <w:r w:rsidRPr="00FF2E91">
                    <w:rPr>
                      <w:color w:val="262626"/>
                      <w:sz w:val="24"/>
                    </w:rPr>
                    <w:t>，凝练课题创新点，进行预答辩演练，最终完成毕业设计答辩</w:t>
                  </w:r>
                </w:p>
              </w:tc>
              <w:tc>
                <w:tcPr>
                  <w:tcW w:w="2164" w:type="dxa"/>
                </w:tcPr>
                <w:p w14:paraId="6124845F" w14:textId="4F9F3EE6" w:rsidR="006B137D" w:rsidRPr="002A5AB7" w:rsidRDefault="006B137D" w:rsidP="00F0771B">
                  <w:pPr>
                    <w:spacing w:line="400" w:lineRule="exact"/>
                    <w:rPr>
                      <w:bCs/>
                      <w:sz w:val="24"/>
                    </w:rPr>
                  </w:pPr>
                  <w:r w:rsidRPr="00670F52">
                    <w:rPr>
                      <w:color w:val="000000"/>
                      <w:sz w:val="24"/>
                    </w:rPr>
                    <w:t>2026.2.15-2026.2.28</w:t>
                  </w:r>
                </w:p>
              </w:tc>
            </w:tr>
            <w:tr w:rsidR="00F0771B" w:rsidRPr="002A5AB7" w14:paraId="38D5A834" w14:textId="77777777" w:rsidTr="00F0771B">
              <w:trPr>
                <w:trHeight w:val="1316"/>
              </w:trPr>
              <w:tc>
                <w:tcPr>
                  <w:tcW w:w="827" w:type="dxa"/>
                </w:tcPr>
                <w:p w14:paraId="3D58DB22" w14:textId="0772318B" w:rsidR="00F0771B" w:rsidRPr="002A5AB7" w:rsidRDefault="006B137D" w:rsidP="00F0771B">
                  <w:pPr>
                    <w:spacing w:line="400" w:lineRule="exact"/>
                    <w:jc w:val="center"/>
                    <w:rPr>
                      <w:bCs/>
                      <w:sz w:val="24"/>
                    </w:rPr>
                  </w:pPr>
                  <w:r>
                    <w:rPr>
                      <w:rFonts w:hint="eastAsia"/>
                      <w:bCs/>
                      <w:sz w:val="24"/>
                    </w:rPr>
                    <w:t>7</w:t>
                  </w:r>
                </w:p>
              </w:tc>
              <w:tc>
                <w:tcPr>
                  <w:tcW w:w="6451" w:type="dxa"/>
                </w:tcPr>
                <w:p w14:paraId="14DB7B20" w14:textId="5840D8F3" w:rsidR="00F0771B" w:rsidRPr="002A5AB7" w:rsidRDefault="00FF2E91" w:rsidP="0047142E">
                  <w:pPr>
                    <w:spacing w:line="360" w:lineRule="auto"/>
                    <w:rPr>
                      <w:bCs/>
                      <w:sz w:val="24"/>
                    </w:rPr>
                  </w:pPr>
                  <w:r w:rsidRPr="00FF2E91">
                    <w:rPr>
                      <w:color w:val="262626"/>
                      <w:sz w:val="24"/>
                      <w:shd w:val="clear" w:color="auto" w:fill="FFFFFF"/>
                    </w:rPr>
                    <w:t>整理所有源代码、数据文件及文档资料，完成毕业设计资料的提交与存档工作</w:t>
                  </w:r>
                </w:p>
              </w:tc>
              <w:tc>
                <w:tcPr>
                  <w:tcW w:w="2164" w:type="dxa"/>
                </w:tcPr>
                <w:p w14:paraId="15391335" w14:textId="77777777" w:rsidR="00EB1936" w:rsidRDefault="006B137D" w:rsidP="00F0771B">
                  <w:pPr>
                    <w:spacing w:line="400" w:lineRule="exact"/>
                    <w:rPr>
                      <w:color w:val="000000"/>
                      <w:sz w:val="24"/>
                    </w:rPr>
                  </w:pPr>
                  <w:r w:rsidRPr="00670F52">
                    <w:rPr>
                      <w:color w:val="000000"/>
                      <w:sz w:val="24"/>
                    </w:rPr>
                    <w:t>2026.3.1-</w:t>
                  </w:r>
                </w:p>
                <w:p w14:paraId="430F30F3" w14:textId="382597B0" w:rsidR="00F0771B" w:rsidRPr="002A5AB7" w:rsidRDefault="006B137D" w:rsidP="00F0771B">
                  <w:pPr>
                    <w:spacing w:line="400" w:lineRule="exact"/>
                    <w:rPr>
                      <w:bCs/>
                      <w:sz w:val="24"/>
                    </w:rPr>
                  </w:pPr>
                  <w:r w:rsidRPr="00670F52">
                    <w:rPr>
                      <w:color w:val="000000"/>
                      <w:sz w:val="24"/>
                    </w:rPr>
                    <w:t>2026.3.31</w:t>
                  </w:r>
                </w:p>
              </w:tc>
            </w:tr>
          </w:tbl>
          <w:p w14:paraId="77A2A921" w14:textId="77777777" w:rsidR="007D38F0" w:rsidRDefault="007D38F0" w:rsidP="007D38F0">
            <w:pPr>
              <w:rPr>
                <w:rFonts w:ascii="楷体_GB2312" w:eastAsia="楷体_GB2312"/>
                <w:sz w:val="18"/>
                <w:szCs w:val="18"/>
              </w:rPr>
            </w:pPr>
          </w:p>
        </w:tc>
      </w:tr>
      <w:tr w:rsidR="007D38F0" w14:paraId="47246943" w14:textId="77777777" w:rsidTr="00F46DC7">
        <w:trPr>
          <w:trHeight w:val="8465"/>
        </w:trPr>
        <w:tc>
          <w:tcPr>
            <w:tcW w:w="9300" w:type="dxa"/>
            <w:tcBorders>
              <w:top w:val="single" w:sz="12" w:space="0" w:color="auto"/>
              <w:bottom w:val="single" w:sz="12" w:space="0" w:color="auto"/>
            </w:tcBorders>
          </w:tcPr>
          <w:p w14:paraId="44EA5062" w14:textId="77777777" w:rsidR="007D38F0" w:rsidRDefault="00EC783C" w:rsidP="007D38F0">
            <w:pPr>
              <w:rPr>
                <w:b/>
                <w:bCs/>
                <w:szCs w:val="21"/>
              </w:rPr>
            </w:pPr>
            <w:r>
              <w:rPr>
                <w:rFonts w:hint="eastAsia"/>
                <w:b/>
                <w:bCs/>
                <w:szCs w:val="21"/>
              </w:rPr>
              <w:lastRenderedPageBreak/>
              <w:t>六</w:t>
            </w:r>
            <w:r w:rsidR="007D38F0" w:rsidRPr="008108AB">
              <w:rPr>
                <w:rFonts w:hint="eastAsia"/>
                <w:b/>
                <w:bCs/>
                <w:szCs w:val="21"/>
              </w:rPr>
              <w:t>、参考文献</w:t>
            </w:r>
          </w:p>
          <w:p w14:paraId="3025D74C" w14:textId="0C062EE0" w:rsidR="00CB19C0" w:rsidRPr="00EB1936" w:rsidRDefault="00D77097" w:rsidP="00994FDE">
            <w:pPr>
              <w:pStyle w:val="a9"/>
              <w:numPr>
                <w:ilvl w:val="0"/>
                <w:numId w:val="7"/>
              </w:numPr>
              <w:ind w:firstLineChars="0"/>
              <w:jc w:val="left"/>
              <w:rPr>
                <w:szCs w:val="21"/>
              </w:rPr>
            </w:pPr>
            <w:bookmarkStart w:id="4" w:name="_Ref219138125"/>
            <w:r w:rsidRPr="00EB1936">
              <w:rPr>
                <w:szCs w:val="21"/>
              </w:rPr>
              <w:t>M.Ali A ,Tirel L ,A.Hashim H .Novel multi-agent action masked deep reinforcement learning for general industrial assembly lines balancing problems[J].Journal of Automation and Intelligence,2025,4(04):299-311.</w:t>
            </w:r>
            <w:bookmarkEnd w:id="4"/>
          </w:p>
          <w:p w14:paraId="36C14964" w14:textId="38851D97" w:rsidR="00CB19C0" w:rsidRPr="00EB1936" w:rsidRDefault="00D77097" w:rsidP="00994FDE">
            <w:pPr>
              <w:pStyle w:val="a9"/>
              <w:numPr>
                <w:ilvl w:val="0"/>
                <w:numId w:val="7"/>
              </w:numPr>
              <w:ind w:firstLineChars="0"/>
              <w:rPr>
                <w:szCs w:val="21"/>
              </w:rPr>
            </w:pPr>
            <w:bookmarkStart w:id="5" w:name="_Ref219138173"/>
            <w:r w:rsidRPr="00EB1936">
              <w:rPr>
                <w:szCs w:val="21"/>
              </w:rPr>
              <w:t>C</w:t>
            </w:r>
            <w:r w:rsidR="009611EA">
              <w:rPr>
                <w:rFonts w:hint="eastAsia"/>
                <w:szCs w:val="21"/>
              </w:rPr>
              <w:t>hen</w:t>
            </w:r>
            <w:r w:rsidRPr="00EB1936">
              <w:rPr>
                <w:szCs w:val="21"/>
              </w:rPr>
              <w:t xml:space="preserve"> G ,P</w:t>
            </w:r>
            <w:r w:rsidR="009611EA">
              <w:rPr>
                <w:rFonts w:hint="eastAsia"/>
                <w:szCs w:val="21"/>
              </w:rPr>
              <w:t>u</w:t>
            </w:r>
            <w:r w:rsidRPr="00EB1936">
              <w:rPr>
                <w:szCs w:val="21"/>
              </w:rPr>
              <w:t xml:space="preserve"> C ,Z</w:t>
            </w:r>
            <w:r w:rsidR="009611EA">
              <w:rPr>
                <w:rFonts w:hint="eastAsia"/>
                <w:szCs w:val="21"/>
              </w:rPr>
              <w:t>hou</w:t>
            </w:r>
            <w:r w:rsidRPr="00EB1936">
              <w:rPr>
                <w:szCs w:val="21"/>
              </w:rPr>
              <w:t xml:space="preserve"> Y , et al.Multi-agent robust policy evaluation for reinforcement learning via primal-dual online time-averaging[J].Science China(Information Sciences),2025,68(12):287-288.</w:t>
            </w:r>
            <w:bookmarkEnd w:id="5"/>
          </w:p>
          <w:p w14:paraId="30293F72" w14:textId="234FB9C9" w:rsidR="00CB19C0" w:rsidRPr="00EB1936" w:rsidRDefault="00D77097" w:rsidP="00994FDE">
            <w:pPr>
              <w:pStyle w:val="a9"/>
              <w:numPr>
                <w:ilvl w:val="0"/>
                <w:numId w:val="7"/>
              </w:numPr>
              <w:ind w:firstLineChars="0"/>
              <w:rPr>
                <w:szCs w:val="21"/>
              </w:rPr>
            </w:pPr>
            <w:bookmarkStart w:id="6" w:name="_Ref219138190"/>
            <w:r w:rsidRPr="00EB1936">
              <w:rPr>
                <w:szCs w:val="21"/>
              </w:rPr>
              <w:t>C</w:t>
            </w:r>
            <w:r w:rsidR="009611EA">
              <w:rPr>
                <w:rFonts w:hint="eastAsia"/>
                <w:szCs w:val="21"/>
              </w:rPr>
              <w:t>hai</w:t>
            </w:r>
            <w:r w:rsidRPr="00EB1936">
              <w:rPr>
                <w:szCs w:val="21"/>
              </w:rPr>
              <w:t xml:space="preserve"> J ,Z</w:t>
            </w:r>
            <w:r w:rsidR="009611EA">
              <w:rPr>
                <w:rFonts w:hint="eastAsia"/>
                <w:szCs w:val="21"/>
              </w:rPr>
              <w:t>hao</w:t>
            </w:r>
            <w:r w:rsidRPr="00EB1936">
              <w:rPr>
                <w:szCs w:val="21"/>
              </w:rPr>
              <w:t xml:space="preserve"> Z ,Z</w:t>
            </w:r>
            <w:r w:rsidR="009611EA">
              <w:rPr>
                <w:rFonts w:hint="eastAsia"/>
                <w:szCs w:val="21"/>
              </w:rPr>
              <w:t>hu</w:t>
            </w:r>
            <w:r w:rsidRPr="00EB1936">
              <w:rPr>
                <w:szCs w:val="21"/>
              </w:rPr>
              <w:t xml:space="preserve"> Y , et al.A Survey of Cooperative Multi-agent Reinforcement Learning for Multi-task Scenarios[J].Artificial Intelligence Science and Engineering,2025,1(02):98-121.</w:t>
            </w:r>
            <w:bookmarkEnd w:id="6"/>
          </w:p>
          <w:p w14:paraId="1F69FB22" w14:textId="77777777" w:rsidR="00D77097" w:rsidRPr="00EB1936" w:rsidRDefault="00D77097" w:rsidP="00994FDE">
            <w:pPr>
              <w:pStyle w:val="a9"/>
              <w:numPr>
                <w:ilvl w:val="0"/>
                <w:numId w:val="7"/>
              </w:numPr>
              <w:ind w:firstLineChars="0"/>
              <w:rPr>
                <w:szCs w:val="21"/>
              </w:rPr>
            </w:pPr>
            <w:bookmarkStart w:id="7" w:name="_Ref219138204"/>
            <w:r w:rsidRPr="00EB1936">
              <w:rPr>
                <w:rFonts w:hint="eastAsia"/>
                <w:szCs w:val="21"/>
              </w:rPr>
              <w:t>袁雷</w:t>
            </w:r>
            <w:r w:rsidRPr="00EB1936">
              <w:rPr>
                <w:rFonts w:hint="eastAsia"/>
                <w:szCs w:val="21"/>
              </w:rPr>
              <w:t>,</w:t>
            </w:r>
            <w:r w:rsidRPr="00EB1936">
              <w:rPr>
                <w:rFonts w:hint="eastAsia"/>
                <w:szCs w:val="21"/>
              </w:rPr>
              <w:t>张子谦</w:t>
            </w:r>
            <w:r w:rsidRPr="00EB1936">
              <w:rPr>
                <w:rFonts w:hint="eastAsia"/>
                <w:szCs w:val="21"/>
              </w:rPr>
              <w:t>,</w:t>
            </w:r>
            <w:r w:rsidRPr="00EB1936">
              <w:rPr>
                <w:rFonts w:hint="eastAsia"/>
                <w:szCs w:val="21"/>
              </w:rPr>
              <w:t>李立和</w:t>
            </w:r>
            <w:r w:rsidRPr="00EB1936">
              <w:rPr>
                <w:rFonts w:hint="eastAsia"/>
                <w:szCs w:val="21"/>
              </w:rPr>
              <w:t>,</w:t>
            </w:r>
            <w:r w:rsidRPr="00EB1936">
              <w:rPr>
                <w:rFonts w:hint="eastAsia"/>
                <w:szCs w:val="21"/>
              </w:rPr>
              <w:t>等</w:t>
            </w:r>
            <w:r w:rsidRPr="00EB1936">
              <w:rPr>
                <w:rFonts w:hint="eastAsia"/>
                <w:szCs w:val="21"/>
              </w:rPr>
              <w:t>.</w:t>
            </w:r>
            <w:r w:rsidRPr="00EB1936">
              <w:rPr>
                <w:rFonts w:hint="eastAsia"/>
                <w:szCs w:val="21"/>
              </w:rPr>
              <w:t>开放环境下的协作多智能体强化学习进展</w:t>
            </w:r>
            <w:r w:rsidRPr="00EB1936">
              <w:rPr>
                <w:rFonts w:hint="eastAsia"/>
                <w:szCs w:val="21"/>
              </w:rPr>
              <w:t>[J].</w:t>
            </w:r>
            <w:r w:rsidRPr="00EB1936">
              <w:rPr>
                <w:rFonts w:hint="eastAsia"/>
                <w:szCs w:val="21"/>
              </w:rPr>
              <w:t>中国科学</w:t>
            </w:r>
            <w:r w:rsidRPr="00EB1936">
              <w:rPr>
                <w:rFonts w:hint="eastAsia"/>
                <w:szCs w:val="21"/>
              </w:rPr>
              <w:t>:</w:t>
            </w:r>
            <w:r w:rsidRPr="00EB1936">
              <w:rPr>
                <w:rFonts w:hint="eastAsia"/>
                <w:szCs w:val="21"/>
              </w:rPr>
              <w:t>信息科学</w:t>
            </w:r>
            <w:r w:rsidRPr="00EB1936">
              <w:rPr>
                <w:rFonts w:hint="eastAsia"/>
                <w:szCs w:val="21"/>
              </w:rPr>
              <w:t>,2025,55(02):217-268.</w:t>
            </w:r>
            <w:bookmarkEnd w:id="7"/>
          </w:p>
          <w:p w14:paraId="06C68636" w14:textId="38AB8EA8" w:rsidR="00D77097" w:rsidRPr="00EB1936" w:rsidRDefault="00D77097" w:rsidP="00994FDE">
            <w:pPr>
              <w:pStyle w:val="a9"/>
              <w:numPr>
                <w:ilvl w:val="0"/>
                <w:numId w:val="7"/>
              </w:numPr>
              <w:ind w:firstLineChars="0"/>
              <w:rPr>
                <w:szCs w:val="21"/>
              </w:rPr>
            </w:pPr>
            <w:bookmarkStart w:id="8" w:name="_Ref219138219"/>
            <w:r w:rsidRPr="00EB1936">
              <w:rPr>
                <w:rFonts w:hint="eastAsia"/>
                <w:szCs w:val="21"/>
              </w:rPr>
              <w:t>刘鹏程</w:t>
            </w:r>
            <w:r w:rsidRPr="00EB1936">
              <w:rPr>
                <w:rFonts w:hint="eastAsia"/>
                <w:szCs w:val="21"/>
              </w:rPr>
              <w:t>.</w:t>
            </w:r>
            <w:r w:rsidRPr="00EB1936">
              <w:rPr>
                <w:rFonts w:hint="eastAsia"/>
                <w:szCs w:val="21"/>
              </w:rPr>
              <w:t>基于选择性表示的协作多智能体算法改进研究</w:t>
            </w:r>
            <w:r w:rsidRPr="00EB1936">
              <w:rPr>
                <w:rFonts w:hint="eastAsia"/>
                <w:szCs w:val="21"/>
              </w:rPr>
              <w:t>[D].</w:t>
            </w:r>
            <w:r w:rsidRPr="00EB1936">
              <w:rPr>
                <w:rFonts w:hint="eastAsia"/>
                <w:szCs w:val="21"/>
              </w:rPr>
              <w:t>四川大学</w:t>
            </w:r>
            <w:r w:rsidRPr="00EB1936">
              <w:rPr>
                <w:rFonts w:hint="eastAsia"/>
                <w:szCs w:val="21"/>
              </w:rPr>
              <w:t>,2024.</w:t>
            </w:r>
            <w:bookmarkEnd w:id="8"/>
          </w:p>
          <w:p w14:paraId="535ACE0D" w14:textId="7FDC345F" w:rsidR="00D77097" w:rsidRPr="00EB1936" w:rsidRDefault="00D77097" w:rsidP="00994FDE">
            <w:pPr>
              <w:pStyle w:val="a9"/>
              <w:numPr>
                <w:ilvl w:val="0"/>
                <w:numId w:val="7"/>
              </w:numPr>
              <w:ind w:firstLineChars="0"/>
              <w:rPr>
                <w:szCs w:val="21"/>
              </w:rPr>
            </w:pPr>
            <w:bookmarkStart w:id="9" w:name="_Ref219065689"/>
            <w:r w:rsidRPr="00EB1936">
              <w:rPr>
                <w:rFonts w:hint="eastAsia"/>
                <w:szCs w:val="21"/>
              </w:rPr>
              <w:t>肖剑</w:t>
            </w:r>
            <w:r w:rsidRPr="00EB1936">
              <w:rPr>
                <w:rFonts w:hint="eastAsia"/>
                <w:szCs w:val="21"/>
              </w:rPr>
              <w:t>.</w:t>
            </w:r>
            <w:r w:rsidRPr="00EB1936">
              <w:rPr>
                <w:rFonts w:hint="eastAsia"/>
                <w:szCs w:val="21"/>
              </w:rPr>
              <w:t>复杂动态环境下多智能体自主协同控制方法研究</w:t>
            </w:r>
            <w:r w:rsidRPr="00EB1936">
              <w:rPr>
                <w:rFonts w:hint="eastAsia"/>
                <w:szCs w:val="21"/>
              </w:rPr>
              <w:t>[D].</w:t>
            </w:r>
            <w:r w:rsidRPr="00EB1936">
              <w:rPr>
                <w:rFonts w:hint="eastAsia"/>
                <w:szCs w:val="21"/>
              </w:rPr>
              <w:t>电子科技大学</w:t>
            </w:r>
            <w:r w:rsidRPr="00EB1936">
              <w:rPr>
                <w:rFonts w:hint="eastAsia"/>
                <w:szCs w:val="21"/>
              </w:rPr>
              <w:t>,2024.</w:t>
            </w:r>
            <w:bookmarkEnd w:id="9"/>
          </w:p>
          <w:p w14:paraId="322128A1" w14:textId="5281C72A" w:rsidR="00D77097" w:rsidRPr="00EB1936" w:rsidRDefault="00D77097" w:rsidP="00994FDE">
            <w:pPr>
              <w:pStyle w:val="a9"/>
              <w:numPr>
                <w:ilvl w:val="0"/>
                <w:numId w:val="7"/>
              </w:numPr>
              <w:ind w:firstLineChars="0"/>
              <w:rPr>
                <w:szCs w:val="21"/>
              </w:rPr>
            </w:pPr>
            <w:bookmarkStart w:id="10" w:name="_Ref219065736"/>
            <w:r w:rsidRPr="00EB1936">
              <w:rPr>
                <w:rFonts w:hint="eastAsia"/>
                <w:szCs w:val="21"/>
              </w:rPr>
              <w:t>应仲谋</w:t>
            </w:r>
            <w:r w:rsidRPr="00EB1936">
              <w:rPr>
                <w:rFonts w:hint="eastAsia"/>
                <w:szCs w:val="21"/>
              </w:rPr>
              <w:t>.</w:t>
            </w:r>
            <w:r w:rsidRPr="00EB1936">
              <w:rPr>
                <w:rFonts w:hint="eastAsia"/>
                <w:szCs w:val="21"/>
              </w:rPr>
              <w:t>室内服务机器人三维全景地图与场景图构建及拓展方法研究</w:t>
            </w:r>
            <w:r w:rsidRPr="00EB1936">
              <w:rPr>
                <w:rFonts w:hint="eastAsia"/>
                <w:szCs w:val="21"/>
              </w:rPr>
              <w:t>[D].</w:t>
            </w:r>
            <w:r w:rsidRPr="00EB1936">
              <w:rPr>
                <w:rFonts w:hint="eastAsia"/>
                <w:szCs w:val="21"/>
              </w:rPr>
              <w:t>山东大学</w:t>
            </w:r>
            <w:r w:rsidRPr="00EB1936">
              <w:rPr>
                <w:rFonts w:hint="eastAsia"/>
                <w:szCs w:val="21"/>
              </w:rPr>
              <w:t>,2024.</w:t>
            </w:r>
            <w:bookmarkEnd w:id="10"/>
          </w:p>
          <w:p w14:paraId="59155999" w14:textId="0FDA26DB" w:rsidR="00D77097" w:rsidRPr="00EB1936" w:rsidRDefault="00D77097" w:rsidP="00994FDE">
            <w:pPr>
              <w:pStyle w:val="a9"/>
              <w:numPr>
                <w:ilvl w:val="0"/>
                <w:numId w:val="7"/>
              </w:numPr>
              <w:ind w:firstLineChars="0"/>
              <w:rPr>
                <w:szCs w:val="21"/>
              </w:rPr>
            </w:pPr>
            <w:bookmarkStart w:id="11" w:name="_Ref219065784"/>
            <w:r w:rsidRPr="00EB1936">
              <w:rPr>
                <w:rFonts w:hint="eastAsia"/>
                <w:szCs w:val="21"/>
              </w:rPr>
              <w:t>何镇</w:t>
            </w:r>
            <w:r w:rsidRPr="00EB1936">
              <w:rPr>
                <w:rFonts w:hint="eastAsia"/>
                <w:szCs w:val="21"/>
              </w:rPr>
              <w:t>.</w:t>
            </w:r>
            <w:r w:rsidRPr="00EB1936">
              <w:rPr>
                <w:rFonts w:hint="eastAsia"/>
                <w:szCs w:val="21"/>
              </w:rPr>
              <w:t>家庭服务机器人语义地图构建与寻物研究</w:t>
            </w:r>
            <w:r w:rsidRPr="00EB1936">
              <w:rPr>
                <w:rFonts w:hint="eastAsia"/>
                <w:szCs w:val="21"/>
              </w:rPr>
              <w:t>[D].</w:t>
            </w:r>
            <w:r w:rsidRPr="00EB1936">
              <w:rPr>
                <w:rFonts w:hint="eastAsia"/>
                <w:szCs w:val="21"/>
              </w:rPr>
              <w:t>兰州理工大学</w:t>
            </w:r>
            <w:r w:rsidRPr="00EB1936">
              <w:rPr>
                <w:rFonts w:hint="eastAsia"/>
                <w:szCs w:val="21"/>
              </w:rPr>
              <w:t>,2024.</w:t>
            </w:r>
            <w:bookmarkEnd w:id="11"/>
          </w:p>
          <w:p w14:paraId="4E225437" w14:textId="1C043F61" w:rsidR="00D77097" w:rsidRPr="00EB1936" w:rsidRDefault="00D77097" w:rsidP="00994FDE">
            <w:pPr>
              <w:pStyle w:val="a9"/>
              <w:numPr>
                <w:ilvl w:val="0"/>
                <w:numId w:val="7"/>
              </w:numPr>
              <w:ind w:firstLineChars="0"/>
              <w:rPr>
                <w:szCs w:val="21"/>
              </w:rPr>
            </w:pPr>
            <w:bookmarkStart w:id="12" w:name="_Ref219065793"/>
            <w:r w:rsidRPr="00EB1936">
              <w:rPr>
                <w:rFonts w:hint="eastAsia"/>
                <w:szCs w:val="21"/>
              </w:rPr>
              <w:t>孙永派</w:t>
            </w:r>
            <w:r w:rsidRPr="00EB1936">
              <w:rPr>
                <w:rFonts w:hint="eastAsia"/>
                <w:szCs w:val="21"/>
              </w:rPr>
              <w:t>.</w:t>
            </w:r>
            <w:r w:rsidRPr="00EB1936">
              <w:rPr>
                <w:rFonts w:hint="eastAsia"/>
                <w:szCs w:val="21"/>
              </w:rPr>
              <w:t>面向家庭服务机器人的端到端室内服务指令解析方法研究</w:t>
            </w:r>
            <w:r w:rsidRPr="00EB1936">
              <w:rPr>
                <w:rFonts w:hint="eastAsia"/>
                <w:szCs w:val="21"/>
              </w:rPr>
              <w:t>[D].</w:t>
            </w:r>
            <w:r w:rsidRPr="00EB1936">
              <w:rPr>
                <w:rFonts w:hint="eastAsia"/>
                <w:szCs w:val="21"/>
              </w:rPr>
              <w:t>燕山大学</w:t>
            </w:r>
            <w:r w:rsidRPr="00EB1936">
              <w:rPr>
                <w:rFonts w:hint="eastAsia"/>
                <w:szCs w:val="21"/>
              </w:rPr>
              <w:t>,2022.</w:t>
            </w:r>
            <w:bookmarkEnd w:id="12"/>
          </w:p>
          <w:p w14:paraId="03193A27" w14:textId="6FAAA5A0" w:rsidR="00D77097" w:rsidRPr="00EB1936" w:rsidRDefault="00D77097" w:rsidP="00994FDE">
            <w:pPr>
              <w:pStyle w:val="a9"/>
              <w:numPr>
                <w:ilvl w:val="0"/>
                <w:numId w:val="7"/>
              </w:numPr>
              <w:ind w:firstLineChars="0"/>
              <w:rPr>
                <w:szCs w:val="21"/>
              </w:rPr>
            </w:pPr>
            <w:bookmarkStart w:id="13" w:name="_Ref219065950"/>
            <w:r w:rsidRPr="00EB1936">
              <w:rPr>
                <w:rFonts w:hint="eastAsia"/>
                <w:szCs w:val="21"/>
              </w:rPr>
              <w:t>孙文绮</w:t>
            </w:r>
            <w:r w:rsidRPr="00EB1936">
              <w:rPr>
                <w:rFonts w:hint="eastAsia"/>
                <w:szCs w:val="21"/>
              </w:rPr>
              <w:t>.</w:t>
            </w:r>
            <w:r w:rsidRPr="00EB1936">
              <w:rPr>
                <w:rFonts w:hint="eastAsia"/>
                <w:szCs w:val="21"/>
              </w:rPr>
              <w:t>面向无人集群协同的平均场多智能体强化学习算法研究</w:t>
            </w:r>
            <w:r w:rsidRPr="00EB1936">
              <w:rPr>
                <w:rFonts w:hint="eastAsia"/>
                <w:szCs w:val="21"/>
              </w:rPr>
              <w:t>[D].</w:t>
            </w:r>
            <w:r w:rsidRPr="00EB1936">
              <w:rPr>
                <w:rFonts w:hint="eastAsia"/>
                <w:szCs w:val="21"/>
              </w:rPr>
              <w:t>南京邮电大学</w:t>
            </w:r>
            <w:r w:rsidRPr="00EB1936">
              <w:rPr>
                <w:rFonts w:hint="eastAsia"/>
                <w:szCs w:val="21"/>
              </w:rPr>
              <w:t>,2024.</w:t>
            </w:r>
            <w:bookmarkEnd w:id="13"/>
          </w:p>
          <w:p w14:paraId="0E1EE2DE" w14:textId="78323EB1" w:rsidR="00D77097" w:rsidRPr="00EB1936" w:rsidRDefault="00D77097" w:rsidP="00994FDE">
            <w:pPr>
              <w:pStyle w:val="a9"/>
              <w:numPr>
                <w:ilvl w:val="0"/>
                <w:numId w:val="7"/>
              </w:numPr>
              <w:ind w:firstLineChars="0"/>
              <w:rPr>
                <w:szCs w:val="21"/>
              </w:rPr>
            </w:pPr>
            <w:bookmarkStart w:id="14" w:name="_Ref219065959"/>
            <w:r w:rsidRPr="00EB1936">
              <w:rPr>
                <w:szCs w:val="21"/>
              </w:rPr>
              <w:t>Zhang R ,Li M ,Li X , et al.Sum-throughput maximization for UAV-aided energy-harvesting WBANs:Hovering altitude design, power control and time allocation[J].Digital Communications and Networks,2024,10(06):1894-1903.</w:t>
            </w:r>
            <w:bookmarkEnd w:id="14"/>
          </w:p>
          <w:p w14:paraId="2BF1845C" w14:textId="103E0803" w:rsidR="00D77097" w:rsidRPr="00EB1936" w:rsidRDefault="00D77097" w:rsidP="00994FDE">
            <w:pPr>
              <w:pStyle w:val="a9"/>
              <w:numPr>
                <w:ilvl w:val="0"/>
                <w:numId w:val="7"/>
              </w:numPr>
              <w:ind w:firstLineChars="0"/>
              <w:rPr>
                <w:szCs w:val="21"/>
              </w:rPr>
            </w:pPr>
            <w:bookmarkStart w:id="15" w:name="_Ref219065969"/>
            <w:r w:rsidRPr="00EB1936">
              <w:rPr>
                <w:rFonts w:hint="eastAsia"/>
                <w:szCs w:val="21"/>
              </w:rPr>
              <w:t>庄晨</w:t>
            </w:r>
            <w:r w:rsidRPr="00EB1936">
              <w:rPr>
                <w:rFonts w:hint="eastAsia"/>
                <w:szCs w:val="21"/>
              </w:rPr>
              <w:t>.</w:t>
            </w:r>
            <w:r w:rsidRPr="00EB1936">
              <w:rPr>
                <w:rFonts w:hint="eastAsia"/>
                <w:szCs w:val="21"/>
              </w:rPr>
              <w:t>基于多智能体强化学习的多无人机路径规划和资源分配问题研究</w:t>
            </w:r>
            <w:r w:rsidRPr="00EB1936">
              <w:rPr>
                <w:rFonts w:hint="eastAsia"/>
                <w:szCs w:val="21"/>
              </w:rPr>
              <w:t>[D].</w:t>
            </w:r>
            <w:r w:rsidRPr="00EB1936">
              <w:rPr>
                <w:rFonts w:hint="eastAsia"/>
                <w:szCs w:val="21"/>
              </w:rPr>
              <w:t>中国科学技术大学</w:t>
            </w:r>
            <w:r w:rsidRPr="00EB1936">
              <w:rPr>
                <w:rFonts w:hint="eastAsia"/>
                <w:szCs w:val="21"/>
              </w:rPr>
              <w:t>,2025.</w:t>
            </w:r>
            <w:bookmarkEnd w:id="15"/>
          </w:p>
          <w:p w14:paraId="1CE2A892" w14:textId="77777777" w:rsidR="00D77097" w:rsidRPr="00EB1936" w:rsidRDefault="00D77097" w:rsidP="00994FDE">
            <w:pPr>
              <w:pStyle w:val="a9"/>
              <w:numPr>
                <w:ilvl w:val="0"/>
                <w:numId w:val="7"/>
              </w:numPr>
              <w:ind w:firstLineChars="0"/>
              <w:rPr>
                <w:szCs w:val="21"/>
              </w:rPr>
            </w:pPr>
            <w:bookmarkStart w:id="16" w:name="_Ref219065979"/>
            <w:r w:rsidRPr="00EB1936">
              <w:rPr>
                <w:rFonts w:hint="eastAsia"/>
                <w:szCs w:val="21"/>
              </w:rPr>
              <w:t>姜兴宇</w:t>
            </w:r>
            <w:r w:rsidRPr="00EB1936">
              <w:rPr>
                <w:rFonts w:hint="eastAsia"/>
                <w:szCs w:val="21"/>
              </w:rPr>
              <w:t>,</w:t>
            </w:r>
            <w:r w:rsidRPr="00EB1936">
              <w:rPr>
                <w:rFonts w:hint="eastAsia"/>
                <w:szCs w:val="21"/>
              </w:rPr>
              <w:t>陈嘉淇</w:t>
            </w:r>
            <w:r w:rsidRPr="00EB1936">
              <w:rPr>
                <w:rFonts w:hint="eastAsia"/>
                <w:szCs w:val="21"/>
              </w:rPr>
              <w:t>,</w:t>
            </w:r>
            <w:r w:rsidRPr="00EB1936">
              <w:rPr>
                <w:rFonts w:hint="eastAsia"/>
                <w:szCs w:val="21"/>
              </w:rPr>
              <w:t>王立权</w:t>
            </w:r>
            <w:r w:rsidRPr="00EB1936">
              <w:rPr>
                <w:rFonts w:hint="eastAsia"/>
                <w:szCs w:val="21"/>
              </w:rPr>
              <w:t>,</w:t>
            </w:r>
            <w:r w:rsidRPr="00EB1936">
              <w:rPr>
                <w:rFonts w:hint="eastAsia"/>
                <w:szCs w:val="21"/>
              </w:rPr>
              <w:t>等</w:t>
            </w:r>
            <w:r w:rsidRPr="00EB1936">
              <w:rPr>
                <w:rFonts w:hint="eastAsia"/>
                <w:szCs w:val="21"/>
              </w:rPr>
              <w:t>.</w:t>
            </w:r>
            <w:r w:rsidRPr="00EB1936">
              <w:rPr>
                <w:rFonts w:hint="eastAsia"/>
                <w:szCs w:val="21"/>
              </w:rPr>
              <w:t>基于深度多智能体强化学习的机床混流装配线调度优化</w:t>
            </w:r>
            <w:r w:rsidRPr="00EB1936">
              <w:rPr>
                <w:rFonts w:hint="eastAsia"/>
                <w:szCs w:val="21"/>
              </w:rPr>
              <w:t>[J].</w:t>
            </w:r>
            <w:r w:rsidRPr="00EB1936">
              <w:rPr>
                <w:rFonts w:hint="eastAsia"/>
                <w:szCs w:val="21"/>
              </w:rPr>
              <w:t>工业工程</w:t>
            </w:r>
            <w:r w:rsidRPr="00EB1936">
              <w:rPr>
                <w:rFonts w:hint="eastAsia"/>
                <w:szCs w:val="21"/>
              </w:rPr>
              <w:t>,2025,28(04):15-23.</w:t>
            </w:r>
            <w:bookmarkEnd w:id="16"/>
          </w:p>
          <w:p w14:paraId="55D8854B" w14:textId="24557CC4" w:rsidR="00D77097" w:rsidRPr="00EB1936" w:rsidRDefault="00D77097" w:rsidP="00994FDE">
            <w:pPr>
              <w:pStyle w:val="a9"/>
              <w:numPr>
                <w:ilvl w:val="0"/>
                <w:numId w:val="7"/>
              </w:numPr>
              <w:ind w:firstLineChars="0"/>
              <w:rPr>
                <w:szCs w:val="21"/>
              </w:rPr>
            </w:pPr>
            <w:bookmarkStart w:id="17" w:name="_Ref219065991"/>
            <w:r w:rsidRPr="00EB1936">
              <w:rPr>
                <w:rFonts w:hint="eastAsia"/>
                <w:szCs w:val="21"/>
              </w:rPr>
              <w:t>张晓明</w:t>
            </w:r>
            <w:r w:rsidRPr="00EB1936">
              <w:rPr>
                <w:rFonts w:hint="eastAsia"/>
                <w:szCs w:val="21"/>
              </w:rPr>
              <w:t>,</w:t>
            </w:r>
            <w:r w:rsidRPr="00EB1936">
              <w:rPr>
                <w:rFonts w:hint="eastAsia"/>
                <w:szCs w:val="21"/>
              </w:rPr>
              <w:t>高士杰</w:t>
            </w:r>
            <w:r w:rsidRPr="00EB1936">
              <w:rPr>
                <w:rFonts w:hint="eastAsia"/>
                <w:szCs w:val="21"/>
              </w:rPr>
              <w:t>,</w:t>
            </w:r>
            <w:r w:rsidRPr="00EB1936">
              <w:rPr>
                <w:rFonts w:hint="eastAsia"/>
                <w:szCs w:val="21"/>
              </w:rPr>
              <w:t>姚昌瑀</w:t>
            </w:r>
            <w:r w:rsidRPr="00EB1936">
              <w:rPr>
                <w:rFonts w:hint="eastAsia"/>
                <w:szCs w:val="21"/>
              </w:rPr>
              <w:t>,</w:t>
            </w:r>
            <w:r w:rsidRPr="00EB1936">
              <w:rPr>
                <w:rFonts w:hint="eastAsia"/>
                <w:szCs w:val="21"/>
              </w:rPr>
              <w:t>等</w:t>
            </w:r>
            <w:r w:rsidRPr="00EB1936">
              <w:rPr>
                <w:rFonts w:hint="eastAsia"/>
                <w:szCs w:val="21"/>
              </w:rPr>
              <w:t>.</w:t>
            </w:r>
            <w:r w:rsidRPr="00EB1936">
              <w:rPr>
                <w:rFonts w:hint="eastAsia"/>
                <w:szCs w:val="21"/>
              </w:rPr>
              <w:t>强化学习及其在机器人任务规划中的进展与分析</w:t>
            </w:r>
            <w:r w:rsidRPr="00EB1936">
              <w:rPr>
                <w:rFonts w:hint="eastAsia"/>
                <w:szCs w:val="21"/>
              </w:rPr>
              <w:t>[J].</w:t>
            </w:r>
            <w:r w:rsidRPr="00EB1936">
              <w:rPr>
                <w:rFonts w:hint="eastAsia"/>
                <w:szCs w:val="21"/>
              </w:rPr>
              <w:t>模式识别与人工智能</w:t>
            </w:r>
            <w:r w:rsidRPr="00EB1936">
              <w:rPr>
                <w:rFonts w:hint="eastAsia"/>
                <w:szCs w:val="21"/>
              </w:rPr>
              <w:t>,2023,36(10):902-917.</w:t>
            </w:r>
            <w:bookmarkEnd w:id="17"/>
          </w:p>
          <w:p w14:paraId="7793BD14" w14:textId="0E79011A" w:rsidR="00D77097" w:rsidRPr="00EB1936" w:rsidRDefault="00D77097" w:rsidP="00994FDE">
            <w:pPr>
              <w:pStyle w:val="a9"/>
              <w:numPr>
                <w:ilvl w:val="0"/>
                <w:numId w:val="7"/>
              </w:numPr>
              <w:ind w:firstLineChars="0"/>
              <w:rPr>
                <w:szCs w:val="21"/>
              </w:rPr>
            </w:pPr>
            <w:bookmarkStart w:id="18" w:name="_Ref219066000"/>
            <w:r w:rsidRPr="00EB1936">
              <w:rPr>
                <w:rFonts w:hint="eastAsia"/>
                <w:szCs w:val="21"/>
              </w:rPr>
              <w:t>徐体超</w:t>
            </w:r>
            <w:r w:rsidRPr="00EB1936">
              <w:rPr>
                <w:rFonts w:hint="eastAsia"/>
                <w:szCs w:val="21"/>
              </w:rPr>
              <w:t>,</w:t>
            </w:r>
            <w:r w:rsidRPr="00EB1936">
              <w:rPr>
                <w:rFonts w:hint="eastAsia"/>
                <w:szCs w:val="21"/>
              </w:rPr>
              <w:t>蒙文跃</w:t>
            </w:r>
            <w:r w:rsidRPr="00EB1936">
              <w:rPr>
                <w:rFonts w:hint="eastAsia"/>
                <w:szCs w:val="21"/>
              </w:rPr>
              <w:t>,</w:t>
            </w:r>
            <w:r w:rsidRPr="00EB1936">
              <w:rPr>
                <w:rFonts w:hint="eastAsia"/>
                <w:szCs w:val="21"/>
              </w:rPr>
              <w:t>张健</w:t>
            </w:r>
            <w:r w:rsidRPr="00EB1936">
              <w:rPr>
                <w:rFonts w:hint="eastAsia"/>
                <w:szCs w:val="21"/>
              </w:rPr>
              <w:t>.</w:t>
            </w:r>
            <w:r w:rsidRPr="00EB1936">
              <w:rPr>
                <w:rFonts w:hint="eastAsia"/>
                <w:szCs w:val="21"/>
              </w:rPr>
              <w:t>基于多目标强化学习的太阳能无人机航迹规划</w:t>
            </w:r>
            <w:r w:rsidRPr="00EB1936">
              <w:rPr>
                <w:rFonts w:hint="eastAsia"/>
                <w:szCs w:val="21"/>
              </w:rPr>
              <w:t>[J/OL].</w:t>
            </w:r>
            <w:r w:rsidRPr="00EB1936">
              <w:rPr>
                <w:rFonts w:hint="eastAsia"/>
                <w:szCs w:val="21"/>
              </w:rPr>
              <w:t>航空学报</w:t>
            </w:r>
            <w:r w:rsidRPr="00EB1936">
              <w:rPr>
                <w:rFonts w:hint="eastAsia"/>
                <w:szCs w:val="21"/>
              </w:rPr>
              <w:t>,1-19[2026-01-08].</w:t>
            </w:r>
            <w:bookmarkEnd w:id="18"/>
          </w:p>
          <w:p w14:paraId="41BCE0A7" w14:textId="56EF4384" w:rsidR="009611EA" w:rsidRDefault="009611EA" w:rsidP="00994FDE">
            <w:pPr>
              <w:pStyle w:val="a9"/>
              <w:numPr>
                <w:ilvl w:val="0"/>
                <w:numId w:val="7"/>
              </w:numPr>
              <w:ind w:firstLineChars="0"/>
              <w:rPr>
                <w:szCs w:val="21"/>
              </w:rPr>
            </w:pPr>
            <w:bookmarkStart w:id="19" w:name="_Ref219138362"/>
            <w:r w:rsidRPr="009611EA">
              <w:rPr>
                <w:szCs w:val="21"/>
              </w:rPr>
              <w:t xml:space="preserve">Yi Z, Xiang C, Huaguang S, et al. Multi-Objective Coordinated Optimization for UAV Charging </w:t>
            </w:r>
            <w:r w:rsidRPr="009611EA">
              <w:rPr>
                <w:szCs w:val="21"/>
              </w:rPr>
              <w:lastRenderedPageBreak/>
              <w:t>Scheduling in Intelligent Aerial-Ground Perception Networks[J]. Chinese Journal of Electronics, 2023, 32(06): 1203-1217.</w:t>
            </w:r>
            <w:bookmarkEnd w:id="19"/>
          </w:p>
          <w:p w14:paraId="47884382" w14:textId="6436883C" w:rsidR="009611EA" w:rsidRPr="009611EA" w:rsidRDefault="009611EA" w:rsidP="00994FDE">
            <w:pPr>
              <w:pStyle w:val="a9"/>
              <w:numPr>
                <w:ilvl w:val="0"/>
                <w:numId w:val="7"/>
              </w:numPr>
              <w:ind w:firstLineChars="0"/>
              <w:rPr>
                <w:szCs w:val="21"/>
              </w:rPr>
            </w:pPr>
            <w:bookmarkStart w:id="20" w:name="_Ref219138378"/>
            <w:r w:rsidRPr="009611EA">
              <w:rPr>
                <w:szCs w:val="21"/>
              </w:rPr>
              <w:t>Shukla H R, Dozier, Henslee A C. A Study of Model Based and Model Free Offline Reinforcement Learning[C]. 2022 International Conference on Computational Science and Computational Intelligence (CSCI), 2022: 315-316.</w:t>
            </w:r>
            <w:bookmarkEnd w:id="20"/>
          </w:p>
          <w:p w14:paraId="584C63C3" w14:textId="175E6B30" w:rsidR="009611EA" w:rsidRPr="00EB1936" w:rsidRDefault="009611EA" w:rsidP="00994FDE">
            <w:pPr>
              <w:pStyle w:val="a9"/>
              <w:numPr>
                <w:ilvl w:val="0"/>
                <w:numId w:val="7"/>
              </w:numPr>
              <w:ind w:firstLineChars="0"/>
              <w:rPr>
                <w:szCs w:val="21"/>
              </w:rPr>
            </w:pPr>
            <w:bookmarkStart w:id="21" w:name="_Ref219138393"/>
            <w:r w:rsidRPr="009611EA">
              <w:rPr>
                <w:szCs w:val="21"/>
              </w:rPr>
              <w:t>Wattanasin C, Aiyama Y, Kurabayashi D, et al. A Hybrid Technique to Supply Indoor Service Robots[C]. 1998 IEEE International Conference on Robotics and Automation, 1998, 1: 89-94.</w:t>
            </w:r>
            <w:bookmarkEnd w:id="21"/>
          </w:p>
          <w:p w14:paraId="741133AD" w14:textId="0769DE3A" w:rsidR="00D77097" w:rsidRDefault="009611EA" w:rsidP="00994FDE">
            <w:pPr>
              <w:pStyle w:val="a9"/>
              <w:numPr>
                <w:ilvl w:val="0"/>
                <w:numId w:val="7"/>
              </w:numPr>
              <w:ind w:firstLineChars="0"/>
              <w:rPr>
                <w:szCs w:val="21"/>
              </w:rPr>
            </w:pPr>
            <w:bookmarkStart w:id="22" w:name="_Ref219138408"/>
            <w:r w:rsidRPr="009611EA">
              <w:rPr>
                <w:szCs w:val="21"/>
              </w:rPr>
              <w:t>Alves R, Silva de Morais J, Lopes C R. Indoor Navigation with Human Assistance for Service Robots Using D*Lite[C]. 2018 IEEE International Conference on Systems, Man, and Cybernetics (SMC), 2018: 4106-4111.</w:t>
            </w:r>
            <w:bookmarkEnd w:id="22"/>
          </w:p>
          <w:p w14:paraId="37656019" w14:textId="3297A4A0" w:rsidR="002D0F0C" w:rsidRPr="009611EA" w:rsidRDefault="009611EA" w:rsidP="009611EA">
            <w:pPr>
              <w:pStyle w:val="a9"/>
              <w:numPr>
                <w:ilvl w:val="0"/>
                <w:numId w:val="7"/>
              </w:numPr>
              <w:ind w:firstLineChars="0"/>
              <w:rPr>
                <w:szCs w:val="21"/>
              </w:rPr>
            </w:pPr>
            <w:bookmarkStart w:id="23" w:name="_Ref219138418"/>
            <w:r w:rsidRPr="009611EA">
              <w:rPr>
                <w:szCs w:val="21"/>
              </w:rPr>
              <w:t>Yang S, Kang S, Kim M, et al. Human-Aware Waypoint Planner for Mobile Robot in Indoor Environments[C]. 2022 Sixth IEEE International Conference on Robotic Computing (IRC), 2022: 287-291.</w:t>
            </w:r>
            <w:bookmarkEnd w:id="23"/>
          </w:p>
        </w:tc>
      </w:tr>
    </w:tbl>
    <w:p w14:paraId="4264E290" w14:textId="77777777" w:rsidR="00B61EE6" w:rsidRPr="00C8355D" w:rsidRDefault="00B61EE6" w:rsidP="00B61EE6">
      <w:pPr>
        <w:rPr>
          <w:rFonts w:ascii="楷体_GB2312" w:eastAsia="楷体_GB2312"/>
          <w:sz w:val="18"/>
          <w:szCs w:val="18"/>
        </w:rPr>
      </w:pPr>
      <w:bookmarkStart w:id="24" w:name="_Hlk83305120"/>
      <w:r w:rsidRPr="00E03E9B">
        <w:rPr>
          <w:rFonts w:ascii="楷体_GB2312" w:eastAsia="楷体_GB2312" w:hint="eastAsia"/>
          <w:sz w:val="18"/>
          <w:szCs w:val="18"/>
        </w:rPr>
        <w:lastRenderedPageBreak/>
        <w:t>若所填内容超出此页可另加页，页码顺延。</w:t>
      </w:r>
    </w:p>
    <w:p w14:paraId="6B554705" w14:textId="77777777" w:rsidR="00E04139" w:rsidRPr="00B61EE6" w:rsidRDefault="00E04139" w:rsidP="00E04139"/>
    <w:p w14:paraId="71F820BC" w14:textId="77777777" w:rsidR="00B61EE6" w:rsidRDefault="00B61EE6" w:rsidP="00E04139"/>
    <w:p w14:paraId="1F1CD2B3" w14:textId="77777777" w:rsidR="00B61EE6" w:rsidRDefault="00B61EE6" w:rsidP="00E04139"/>
    <w:p w14:paraId="4407A075" w14:textId="77777777" w:rsidR="00B61EE6" w:rsidRDefault="00B61EE6" w:rsidP="00E04139"/>
    <w:p w14:paraId="4DBA7CAE" w14:textId="77777777" w:rsidR="00B61EE6" w:rsidRDefault="00B61EE6" w:rsidP="00E04139"/>
    <w:p w14:paraId="6836B04B" w14:textId="77777777" w:rsidR="00B61EE6" w:rsidRDefault="00B61EE6" w:rsidP="00E04139"/>
    <w:p w14:paraId="58A044D3" w14:textId="77777777" w:rsidR="00B61EE6" w:rsidRDefault="00B61EE6" w:rsidP="00E04139"/>
    <w:p w14:paraId="560046F9" w14:textId="77777777" w:rsidR="00B61EE6" w:rsidRDefault="00B61EE6" w:rsidP="00E04139"/>
    <w:p w14:paraId="34CF3C90" w14:textId="77777777" w:rsidR="00B61EE6" w:rsidRDefault="00B61EE6" w:rsidP="00E04139"/>
    <w:p w14:paraId="59211D73" w14:textId="77777777" w:rsidR="00B61EE6" w:rsidRDefault="00B61EE6" w:rsidP="00E04139"/>
    <w:p w14:paraId="19EC83F0" w14:textId="77777777" w:rsidR="00B61EE6" w:rsidRDefault="00B61EE6" w:rsidP="00E04139"/>
    <w:p w14:paraId="5BE3B408" w14:textId="77777777" w:rsidR="00B61EE6" w:rsidRDefault="00B61EE6" w:rsidP="00E04139"/>
    <w:p w14:paraId="19931C82" w14:textId="77777777" w:rsidR="00B61EE6" w:rsidRDefault="00B61EE6" w:rsidP="00E04139"/>
    <w:p w14:paraId="19E925DF" w14:textId="77777777" w:rsidR="00B61EE6" w:rsidRDefault="00B61EE6" w:rsidP="00E04139"/>
    <w:p w14:paraId="6A9EC15C" w14:textId="77777777" w:rsidR="00B61EE6" w:rsidRDefault="00B61EE6" w:rsidP="00E04139"/>
    <w:p w14:paraId="7296DC37" w14:textId="77777777" w:rsidR="00B61EE6" w:rsidRDefault="00B61EE6" w:rsidP="00E04139"/>
    <w:p w14:paraId="3D791FB0" w14:textId="77777777" w:rsidR="00B61EE6" w:rsidRDefault="00B61EE6" w:rsidP="00E04139"/>
    <w:tbl>
      <w:tblPr>
        <w:tblW w:w="9197"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197"/>
      </w:tblGrid>
      <w:tr w:rsidR="00E04139" w:rsidRPr="00485CA5" w14:paraId="48782571" w14:textId="77777777" w:rsidTr="00904443">
        <w:tc>
          <w:tcPr>
            <w:tcW w:w="9197" w:type="dxa"/>
            <w:tcBorders>
              <w:bottom w:val="single" w:sz="12" w:space="0" w:color="auto"/>
            </w:tcBorders>
          </w:tcPr>
          <w:bookmarkEnd w:id="24"/>
          <w:p w14:paraId="41927DD5" w14:textId="77777777" w:rsidR="00E04139" w:rsidRPr="00807438" w:rsidRDefault="00EC783C" w:rsidP="00904443">
            <w:pPr>
              <w:rPr>
                <w:rFonts w:ascii="仿宋_GB2312" w:eastAsia="仿宋_GB2312"/>
                <w:b/>
                <w:color w:val="FF0000"/>
                <w:szCs w:val="21"/>
              </w:rPr>
            </w:pPr>
            <w:r>
              <w:rPr>
                <w:rFonts w:hint="eastAsia"/>
                <w:b/>
                <w:szCs w:val="21"/>
              </w:rPr>
              <w:t>七</w:t>
            </w:r>
            <w:r w:rsidR="00E04139" w:rsidRPr="00485CA5">
              <w:rPr>
                <w:rFonts w:hint="eastAsia"/>
                <w:b/>
                <w:szCs w:val="21"/>
              </w:rPr>
              <w:t>、</w:t>
            </w:r>
            <w:r w:rsidR="007A2687">
              <w:rPr>
                <w:rFonts w:hint="eastAsia"/>
                <w:b/>
                <w:szCs w:val="21"/>
              </w:rPr>
              <w:t>指导教师</w:t>
            </w:r>
            <w:r w:rsidR="00E04139" w:rsidRPr="00485CA5">
              <w:rPr>
                <w:rFonts w:hint="eastAsia"/>
                <w:b/>
                <w:szCs w:val="21"/>
              </w:rPr>
              <w:t>意见</w:t>
            </w:r>
            <w:r w:rsidR="00BB7BD8" w:rsidRPr="00807438">
              <w:rPr>
                <w:rFonts w:ascii="仿宋_GB2312" w:eastAsia="仿宋_GB2312"/>
                <w:b/>
                <w:color w:val="FF0000"/>
                <w:szCs w:val="21"/>
              </w:rPr>
              <w:t>(</w:t>
            </w:r>
            <w:r w:rsidR="00BB7BD8" w:rsidRPr="00807438">
              <w:rPr>
                <w:rFonts w:ascii="仿宋_GB2312" w:eastAsia="仿宋_GB2312" w:hint="eastAsia"/>
                <w:b/>
                <w:color w:val="FF0000"/>
                <w:szCs w:val="21"/>
              </w:rPr>
              <w:t>重点考察课题意义、论文的逻辑构建、写作安排以及专业能力的体现)</w:t>
            </w:r>
          </w:p>
          <w:p w14:paraId="505E0C70" w14:textId="119DD619" w:rsidR="00B61EE6" w:rsidRPr="00B61EE6" w:rsidRDefault="00B61EE6" w:rsidP="00B61EE6">
            <w:pPr>
              <w:pStyle w:val="4"/>
              <w:spacing w:before="0" w:after="0" w:line="360" w:lineRule="auto"/>
              <w:ind w:firstLineChars="200" w:firstLine="480"/>
              <w:rPr>
                <w:rFonts w:ascii="Times New Roman" w:eastAsia="宋体" w:hAnsi="Times New Roman" w:cs="Times New Roman"/>
                <w:b w:val="0"/>
                <w:bCs w:val="0"/>
                <w:sz w:val="24"/>
                <w:szCs w:val="24"/>
              </w:rPr>
            </w:pPr>
            <w:r w:rsidRPr="00B61EE6">
              <w:rPr>
                <w:rFonts w:ascii="Times New Roman" w:eastAsia="宋体" w:hAnsi="Times New Roman" w:cs="Times New Roman" w:hint="eastAsia"/>
                <w:b w:val="0"/>
                <w:bCs w:val="0"/>
                <w:sz w:val="24"/>
                <w:szCs w:val="24"/>
              </w:rPr>
              <w:t>该生选题《室内服务机器人协同调度：无模型多智能体</w:t>
            </w:r>
            <w:r w:rsidRPr="00B61EE6">
              <w:rPr>
                <w:rFonts w:ascii="Times New Roman" w:eastAsia="宋体" w:hAnsi="Times New Roman" w:cs="Times New Roman" w:hint="eastAsia"/>
                <w:b w:val="0"/>
                <w:bCs w:val="0"/>
                <w:sz w:val="24"/>
                <w:szCs w:val="24"/>
              </w:rPr>
              <w:t>RL</w:t>
            </w:r>
            <w:r w:rsidRPr="00B61EE6">
              <w:rPr>
                <w:rFonts w:ascii="Times New Roman" w:eastAsia="宋体" w:hAnsi="Times New Roman" w:cs="Times New Roman" w:hint="eastAsia"/>
                <w:b w:val="0"/>
                <w:bCs w:val="0"/>
                <w:sz w:val="24"/>
                <w:szCs w:val="24"/>
              </w:rPr>
              <w:t>的吞吐—等待时间多目标优化》紧扣智能物流与机器人协同控制领域的前沿热点。针对当前室内多机器人系统在动态环境下调度效率低、多目标冲突明显的实际痛点，提出基于无模型多智能体强化学习</w:t>
            </w:r>
            <w:r w:rsidRPr="00B61EE6">
              <w:rPr>
                <w:rFonts w:ascii="Times New Roman" w:eastAsia="宋体" w:hAnsi="Times New Roman" w:cs="Times New Roman"/>
                <w:b w:val="0"/>
                <w:bCs w:val="0"/>
                <w:sz w:val="24"/>
                <w:szCs w:val="24"/>
              </w:rPr>
              <w:t>（</w:t>
            </w:r>
            <w:r w:rsidRPr="00B61EE6">
              <w:rPr>
                <w:rFonts w:ascii="Times New Roman" w:eastAsia="宋体" w:hAnsi="Times New Roman" w:cs="Times New Roman"/>
                <w:b w:val="0"/>
                <w:bCs w:val="0"/>
                <w:sz w:val="24"/>
                <w:szCs w:val="24"/>
              </w:rPr>
              <w:t>Model-Free MARL</w:t>
            </w:r>
            <w:r w:rsidRPr="00B61EE6">
              <w:rPr>
                <w:rFonts w:ascii="Times New Roman" w:eastAsia="宋体" w:hAnsi="Times New Roman" w:cs="Times New Roman"/>
                <w:b w:val="0"/>
                <w:bCs w:val="0"/>
                <w:sz w:val="24"/>
                <w:szCs w:val="24"/>
              </w:rPr>
              <w:t>）</w:t>
            </w:r>
            <w:r w:rsidRPr="00B61EE6">
              <w:rPr>
                <w:rFonts w:ascii="Times New Roman" w:eastAsia="宋体" w:hAnsi="Times New Roman" w:cs="Times New Roman" w:hint="eastAsia"/>
                <w:b w:val="0"/>
                <w:bCs w:val="0"/>
                <w:sz w:val="24"/>
                <w:szCs w:val="24"/>
              </w:rPr>
              <w:t>的解决方案，具有较强的理论意义和工程应用价值。</w:t>
            </w:r>
          </w:p>
          <w:p w14:paraId="592B4120" w14:textId="33547BD4" w:rsidR="00B61EE6" w:rsidRPr="00B61EE6" w:rsidRDefault="00B61EE6" w:rsidP="00B61EE6">
            <w:pPr>
              <w:pStyle w:val="4"/>
              <w:spacing w:before="0" w:after="0" w:line="360" w:lineRule="auto"/>
              <w:ind w:firstLineChars="200" w:firstLine="480"/>
              <w:rPr>
                <w:rFonts w:ascii="Times New Roman" w:eastAsia="宋体" w:hAnsi="Times New Roman" w:cs="Times New Roman"/>
                <w:b w:val="0"/>
                <w:bCs w:val="0"/>
                <w:sz w:val="24"/>
                <w:szCs w:val="24"/>
              </w:rPr>
            </w:pPr>
            <w:r w:rsidRPr="00B61EE6">
              <w:rPr>
                <w:rFonts w:ascii="Times New Roman" w:eastAsia="宋体" w:hAnsi="Times New Roman" w:cs="Times New Roman" w:hint="eastAsia"/>
                <w:b w:val="0"/>
                <w:bCs w:val="0"/>
                <w:sz w:val="24"/>
                <w:szCs w:val="24"/>
              </w:rPr>
              <w:t>在开题报告中，该生对国内外研究现状进行了较为详尽的调研，能够清晰地分析传统调度算法的局限性，并准确把握强化学习在多智能体协同问题上的优势。所设计的“吞吐量—等待时间”多目标协同优化机制思路新颖，拟采用的</w:t>
            </w:r>
            <w:r w:rsidRPr="00B61EE6">
              <w:rPr>
                <w:rFonts w:ascii="Times New Roman" w:eastAsia="宋体" w:hAnsi="Times New Roman" w:cs="Times New Roman" w:hint="eastAsia"/>
                <w:b w:val="0"/>
                <w:bCs w:val="0"/>
                <w:sz w:val="24"/>
                <w:szCs w:val="24"/>
              </w:rPr>
              <w:t xml:space="preserve"> Dec-POMDP </w:t>
            </w:r>
            <w:r w:rsidRPr="00B61EE6">
              <w:rPr>
                <w:rFonts w:ascii="Times New Roman" w:eastAsia="宋体" w:hAnsi="Times New Roman" w:cs="Times New Roman" w:hint="eastAsia"/>
                <w:b w:val="0"/>
                <w:bCs w:val="0"/>
                <w:sz w:val="24"/>
                <w:szCs w:val="24"/>
              </w:rPr>
              <w:t>建模方法与值函数分解架构（</w:t>
            </w:r>
            <w:r w:rsidRPr="00B61EE6">
              <w:rPr>
                <w:rFonts w:ascii="Times New Roman" w:eastAsia="宋体" w:hAnsi="Times New Roman" w:cs="Times New Roman" w:hint="eastAsia"/>
                <w:b w:val="0"/>
                <w:bCs w:val="0"/>
                <w:sz w:val="24"/>
                <w:szCs w:val="24"/>
              </w:rPr>
              <w:t>QMIX</w:t>
            </w:r>
            <w:r w:rsidRPr="00B61EE6">
              <w:rPr>
                <w:rFonts w:ascii="Times New Roman" w:eastAsia="宋体" w:hAnsi="Times New Roman" w:cs="Times New Roman" w:hint="eastAsia"/>
                <w:b w:val="0"/>
                <w:bCs w:val="0"/>
                <w:sz w:val="24"/>
                <w:szCs w:val="24"/>
              </w:rPr>
              <w:t>）技术路线合理可行，有望解决非结构化环境下的机器人协同控制难题。</w:t>
            </w:r>
          </w:p>
          <w:p w14:paraId="2BF22753" w14:textId="0793A36C" w:rsidR="00E04139" w:rsidRPr="00B61EE6" w:rsidRDefault="00B61EE6" w:rsidP="00B61EE6">
            <w:pPr>
              <w:pStyle w:val="4"/>
              <w:spacing w:before="0" w:after="0" w:line="360" w:lineRule="auto"/>
              <w:ind w:firstLineChars="200" w:firstLine="480"/>
              <w:rPr>
                <w:rFonts w:ascii="Times New Roman" w:eastAsia="宋体" w:hAnsi="Times New Roman" w:cs="Times New Roman"/>
                <w:b w:val="0"/>
                <w:bCs w:val="0"/>
                <w:sz w:val="24"/>
                <w:szCs w:val="24"/>
              </w:rPr>
            </w:pPr>
            <w:r w:rsidRPr="00B61EE6">
              <w:rPr>
                <w:rFonts w:ascii="Times New Roman" w:eastAsia="宋体" w:hAnsi="Times New Roman" w:cs="Times New Roman" w:hint="eastAsia"/>
                <w:b w:val="0"/>
                <w:bCs w:val="0"/>
                <w:sz w:val="24"/>
                <w:szCs w:val="24"/>
              </w:rPr>
              <w:t>同时</w:t>
            </w:r>
            <w:r>
              <w:rPr>
                <w:rFonts w:ascii="Times New Roman" w:eastAsia="宋体" w:hAnsi="Times New Roman" w:cs="Times New Roman" w:hint="eastAsia"/>
                <w:b w:val="0"/>
                <w:bCs w:val="0"/>
                <w:sz w:val="24"/>
                <w:szCs w:val="24"/>
              </w:rPr>
              <w:t>,</w:t>
            </w:r>
            <w:r w:rsidRPr="00B61EE6">
              <w:rPr>
                <w:rFonts w:ascii="Times New Roman" w:eastAsia="宋体" w:hAnsi="Times New Roman" w:cs="Times New Roman" w:hint="eastAsia"/>
                <w:b w:val="0"/>
                <w:bCs w:val="0"/>
                <w:sz w:val="24"/>
                <w:szCs w:val="24"/>
              </w:rPr>
              <w:t>该生制定的研究计划和进度安排符合毕业设计要求，仿真验证方案设计具体，前期文献阅读充分，展现了良好的科研素养。建议在后续研究中，重点关注多目标奖励函数的精细化设计及稀疏奖励下的算法收敛性问题。</w:t>
            </w:r>
          </w:p>
          <w:p w14:paraId="03DB77EB" w14:textId="77777777" w:rsidR="00E04139" w:rsidRDefault="00E04139" w:rsidP="00904443">
            <w:pPr>
              <w:rPr>
                <w:szCs w:val="21"/>
              </w:rPr>
            </w:pPr>
          </w:p>
          <w:p w14:paraId="159420E8" w14:textId="77777777" w:rsidR="00E04139" w:rsidRPr="002267C4" w:rsidRDefault="00E04139" w:rsidP="00904443">
            <w:pPr>
              <w:rPr>
                <w:szCs w:val="21"/>
              </w:rPr>
            </w:pPr>
          </w:p>
          <w:p w14:paraId="6EBF1009" w14:textId="77777777" w:rsidR="00E04139" w:rsidRDefault="00E04139" w:rsidP="00904443">
            <w:pPr>
              <w:rPr>
                <w:szCs w:val="21"/>
              </w:rPr>
            </w:pPr>
          </w:p>
          <w:p w14:paraId="32D72C78" w14:textId="77777777" w:rsidR="00E04139" w:rsidRDefault="00E04139" w:rsidP="00904443">
            <w:pPr>
              <w:rPr>
                <w:szCs w:val="21"/>
              </w:rPr>
            </w:pPr>
          </w:p>
          <w:p w14:paraId="03D1D389" w14:textId="77777777" w:rsidR="00E04139" w:rsidRDefault="00E04139" w:rsidP="00904443">
            <w:pPr>
              <w:rPr>
                <w:szCs w:val="21"/>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85"/>
              <w:gridCol w:w="4486"/>
            </w:tblGrid>
            <w:tr w:rsidR="007D38F0" w14:paraId="3E6AB069" w14:textId="77777777" w:rsidTr="007D38F0">
              <w:trPr>
                <w:trHeight w:val="1174"/>
              </w:trPr>
              <w:tc>
                <w:tcPr>
                  <w:tcW w:w="4485" w:type="dxa"/>
                </w:tcPr>
                <w:p w14:paraId="23ACDD61" w14:textId="77777777" w:rsidR="007D38F0" w:rsidRDefault="007D38F0" w:rsidP="007D38F0">
                  <w:pPr>
                    <w:ind w:firstLineChars="200" w:firstLine="420"/>
                    <w:rPr>
                      <w:szCs w:val="21"/>
                    </w:rPr>
                  </w:pPr>
                  <w:r w:rsidRPr="007D38F0">
                    <w:rPr>
                      <w:rFonts w:hint="eastAsia"/>
                      <w:szCs w:val="21"/>
                    </w:rPr>
                    <w:t>是否同意通过开题报告？</w:t>
                  </w:r>
                </w:p>
                <w:p w14:paraId="39B584F7" w14:textId="77777777" w:rsidR="007D38F0" w:rsidRDefault="007D38F0" w:rsidP="007D38F0">
                  <w:pPr>
                    <w:ind w:firstLineChars="200" w:firstLine="420"/>
                    <w:rPr>
                      <w:szCs w:val="21"/>
                    </w:rPr>
                  </w:pPr>
                  <w:r w:rsidRPr="007D38F0">
                    <w:rPr>
                      <w:rFonts w:hint="eastAsia"/>
                      <w:szCs w:val="21"/>
                    </w:rPr>
                    <w:t>同意（），不同意（）。</w:t>
                  </w:r>
                </w:p>
                <w:p w14:paraId="03BAD073" w14:textId="77777777" w:rsidR="007D38F0" w:rsidRDefault="007D38F0" w:rsidP="00904443">
                  <w:pPr>
                    <w:rPr>
                      <w:szCs w:val="21"/>
                    </w:rPr>
                  </w:pPr>
                </w:p>
              </w:tc>
              <w:tc>
                <w:tcPr>
                  <w:tcW w:w="4486" w:type="dxa"/>
                </w:tcPr>
                <w:p w14:paraId="30DB81A7" w14:textId="77777777" w:rsidR="007D38F0" w:rsidRPr="00485CA5" w:rsidRDefault="007D38F0" w:rsidP="007D38F0">
                  <w:pPr>
                    <w:rPr>
                      <w:szCs w:val="21"/>
                    </w:rPr>
                  </w:pPr>
                  <w:r>
                    <w:rPr>
                      <w:rFonts w:hint="eastAsia"/>
                      <w:szCs w:val="21"/>
                    </w:rPr>
                    <w:t>指导教师</w:t>
                  </w:r>
                  <w:r w:rsidRPr="00485CA5">
                    <w:rPr>
                      <w:rFonts w:hint="eastAsia"/>
                      <w:szCs w:val="21"/>
                    </w:rPr>
                    <w:t>签名：</w:t>
                  </w:r>
                </w:p>
                <w:p w14:paraId="7009AE25" w14:textId="77777777" w:rsidR="007D38F0" w:rsidRDefault="007D38F0" w:rsidP="007D38F0">
                  <w:pPr>
                    <w:ind w:left="525" w:hangingChars="250" w:hanging="525"/>
                    <w:rPr>
                      <w:szCs w:val="21"/>
                    </w:rPr>
                  </w:pPr>
                  <w:r w:rsidRPr="00485CA5">
                    <w:rPr>
                      <w:rFonts w:hint="eastAsia"/>
                      <w:szCs w:val="21"/>
                    </w:rPr>
                    <w:t>日期：</w:t>
                  </w:r>
                </w:p>
              </w:tc>
            </w:tr>
          </w:tbl>
          <w:p w14:paraId="1DFE866F" w14:textId="77777777" w:rsidR="00E04139" w:rsidRPr="00485CA5" w:rsidRDefault="00E04139" w:rsidP="00904443">
            <w:pPr>
              <w:rPr>
                <w:szCs w:val="21"/>
              </w:rPr>
            </w:pPr>
          </w:p>
        </w:tc>
      </w:tr>
      <w:tr w:rsidR="00E04139" w:rsidRPr="00485CA5" w14:paraId="18129CAA" w14:textId="77777777" w:rsidTr="00904443">
        <w:trPr>
          <w:trHeight w:val="3572"/>
        </w:trPr>
        <w:tc>
          <w:tcPr>
            <w:tcW w:w="9197" w:type="dxa"/>
            <w:tcBorders>
              <w:top w:val="single" w:sz="12" w:space="0" w:color="auto"/>
              <w:bottom w:val="single" w:sz="12" w:space="0" w:color="auto"/>
            </w:tcBorders>
          </w:tcPr>
          <w:p w14:paraId="44414714" w14:textId="77777777" w:rsidR="00E04139" w:rsidRDefault="00EC783C" w:rsidP="00904443">
            <w:pPr>
              <w:rPr>
                <w:szCs w:val="21"/>
              </w:rPr>
            </w:pPr>
            <w:r>
              <w:rPr>
                <w:rFonts w:hint="eastAsia"/>
                <w:b/>
                <w:szCs w:val="21"/>
              </w:rPr>
              <w:t>八</w:t>
            </w:r>
            <w:r w:rsidR="00E04139" w:rsidRPr="00485CA5">
              <w:rPr>
                <w:rFonts w:hint="eastAsia"/>
                <w:b/>
                <w:szCs w:val="21"/>
              </w:rPr>
              <w:t>、</w:t>
            </w:r>
            <w:r w:rsidR="00E219D9">
              <w:rPr>
                <w:rFonts w:hint="eastAsia"/>
                <w:b/>
                <w:szCs w:val="21"/>
              </w:rPr>
              <w:t>基层教学单位（专业）审核意见</w:t>
            </w:r>
          </w:p>
          <w:p w14:paraId="17509ABE" w14:textId="77777777" w:rsidR="00E04139" w:rsidRDefault="00E04139" w:rsidP="00904443">
            <w:pPr>
              <w:rPr>
                <w:szCs w:val="21"/>
              </w:rPr>
            </w:pPr>
          </w:p>
          <w:p w14:paraId="0A4D21A6" w14:textId="77777777" w:rsidR="00E04139" w:rsidRDefault="00E04139" w:rsidP="00904443">
            <w:pPr>
              <w:rPr>
                <w:szCs w:val="21"/>
              </w:rPr>
            </w:pPr>
          </w:p>
          <w:p w14:paraId="4C10A0BD" w14:textId="77777777" w:rsidR="00E04139" w:rsidRDefault="00E04139" w:rsidP="00904443">
            <w:pPr>
              <w:rPr>
                <w:szCs w:val="21"/>
              </w:rPr>
            </w:pPr>
          </w:p>
          <w:p w14:paraId="34F35EC8" w14:textId="77777777" w:rsidR="00E04139" w:rsidRDefault="00E04139" w:rsidP="00904443">
            <w:pPr>
              <w:rPr>
                <w:szCs w:val="21"/>
              </w:rPr>
            </w:pPr>
          </w:p>
          <w:p w14:paraId="7787FC9D" w14:textId="77777777" w:rsidR="00215E9F" w:rsidRPr="00215E9F" w:rsidRDefault="00215E9F" w:rsidP="00215E9F">
            <w:pPr>
              <w:ind w:firstLineChars="200" w:firstLine="420"/>
              <w:rPr>
                <w:bCs/>
                <w:szCs w:val="21"/>
              </w:rPr>
            </w:pPr>
            <w:r w:rsidRPr="00215E9F">
              <w:rPr>
                <w:rFonts w:hint="eastAsia"/>
                <w:bCs/>
                <w:szCs w:val="21"/>
              </w:rPr>
              <w:t>是否同意通过开题报告？同意（），不同意（）。</w:t>
            </w:r>
          </w:p>
          <w:p w14:paraId="36F30AB2" w14:textId="77777777" w:rsidR="00215E9F" w:rsidRPr="00485CA5" w:rsidRDefault="00215E9F" w:rsidP="00215E9F">
            <w:pPr>
              <w:rPr>
                <w:szCs w:val="21"/>
              </w:rPr>
            </w:pPr>
          </w:p>
          <w:p w14:paraId="24EE2BA7" w14:textId="77777777" w:rsidR="00E04139" w:rsidRDefault="00E04139" w:rsidP="00904443">
            <w:pPr>
              <w:rPr>
                <w:szCs w:val="21"/>
              </w:rPr>
            </w:pPr>
          </w:p>
          <w:p w14:paraId="600D691A" w14:textId="77777777" w:rsidR="00E04139" w:rsidRPr="00485CA5" w:rsidRDefault="00E04139" w:rsidP="00904443">
            <w:pPr>
              <w:rPr>
                <w:szCs w:val="21"/>
              </w:rPr>
            </w:pPr>
          </w:p>
          <w:p w14:paraId="7D85F690" w14:textId="77777777" w:rsidR="00E04139" w:rsidRPr="00485CA5" w:rsidRDefault="00E219D9" w:rsidP="00904443">
            <w:pPr>
              <w:rPr>
                <w:szCs w:val="21"/>
              </w:rPr>
            </w:pPr>
            <w:r>
              <w:rPr>
                <w:rFonts w:hint="eastAsia"/>
                <w:szCs w:val="21"/>
              </w:rPr>
              <w:t>基层教学单位（专业）责任人</w:t>
            </w:r>
            <w:r w:rsidR="00E04139" w:rsidRPr="00485CA5">
              <w:rPr>
                <w:rFonts w:hint="eastAsia"/>
                <w:szCs w:val="21"/>
              </w:rPr>
              <w:t>签名：</w:t>
            </w:r>
          </w:p>
          <w:p w14:paraId="1750F6A4" w14:textId="77777777" w:rsidR="00E04139" w:rsidRPr="00485CA5" w:rsidRDefault="00E04139" w:rsidP="00904443">
            <w:pPr>
              <w:rPr>
                <w:szCs w:val="21"/>
              </w:rPr>
            </w:pPr>
            <w:r w:rsidRPr="00485CA5">
              <w:rPr>
                <w:rFonts w:hint="eastAsia"/>
                <w:szCs w:val="21"/>
              </w:rPr>
              <w:t>日期：</w:t>
            </w:r>
          </w:p>
        </w:tc>
      </w:tr>
    </w:tbl>
    <w:p w14:paraId="1D10EA3F" w14:textId="77777777" w:rsidR="00E04139" w:rsidRDefault="00E04139" w:rsidP="00C477C5">
      <w:pPr>
        <w:spacing w:line="360" w:lineRule="auto"/>
        <w:rPr>
          <w:b/>
          <w:bCs/>
          <w:color w:val="008000"/>
          <w:szCs w:val="21"/>
        </w:rPr>
      </w:pPr>
    </w:p>
    <w:p w14:paraId="7BB9618B" w14:textId="77777777" w:rsidR="00B61EE6" w:rsidRDefault="00B61EE6" w:rsidP="00C477C5">
      <w:pPr>
        <w:spacing w:line="360" w:lineRule="auto"/>
        <w:rPr>
          <w:b/>
          <w:bCs/>
          <w:color w:val="008000"/>
          <w:szCs w:val="21"/>
        </w:rPr>
      </w:pPr>
    </w:p>
    <w:p w14:paraId="2CF7271D" w14:textId="77777777" w:rsidR="00B95379" w:rsidRPr="002A5AB7" w:rsidRDefault="00C477C5" w:rsidP="00C477C5">
      <w:pPr>
        <w:spacing w:line="360" w:lineRule="auto"/>
        <w:rPr>
          <w:b/>
          <w:bCs/>
          <w:color w:val="008000"/>
          <w:szCs w:val="21"/>
        </w:rPr>
      </w:pPr>
      <w:r w:rsidRPr="002A5AB7">
        <w:rPr>
          <w:rFonts w:hint="eastAsia"/>
          <w:b/>
          <w:bCs/>
          <w:color w:val="008000"/>
          <w:szCs w:val="21"/>
        </w:rPr>
        <w:lastRenderedPageBreak/>
        <w:t>说明：</w:t>
      </w:r>
    </w:p>
    <w:p w14:paraId="20A44E2A" w14:textId="77777777" w:rsidR="00B95379" w:rsidRDefault="00C477C5" w:rsidP="00C477C5">
      <w:pPr>
        <w:spacing w:line="360" w:lineRule="auto"/>
        <w:rPr>
          <w:bCs/>
          <w:color w:val="008000"/>
          <w:szCs w:val="21"/>
        </w:rPr>
      </w:pPr>
      <w:r w:rsidRPr="002A5AB7">
        <w:rPr>
          <w:rFonts w:hint="eastAsia"/>
          <w:bCs/>
          <w:color w:val="008000"/>
          <w:szCs w:val="21"/>
        </w:rPr>
        <w:t xml:space="preserve">1. </w:t>
      </w:r>
      <w:r w:rsidRPr="002A5AB7">
        <w:rPr>
          <w:rFonts w:hint="eastAsia"/>
          <w:bCs/>
          <w:color w:val="008000"/>
          <w:szCs w:val="21"/>
        </w:rPr>
        <w:t>学生在指导教师指导下</w:t>
      </w:r>
      <w:r w:rsidR="007D03FA">
        <w:rPr>
          <w:rFonts w:hint="eastAsia"/>
          <w:bCs/>
          <w:color w:val="008000"/>
          <w:szCs w:val="21"/>
        </w:rPr>
        <w:t>独立</w:t>
      </w:r>
      <w:r w:rsidRPr="002A5AB7">
        <w:rPr>
          <w:rFonts w:hint="eastAsia"/>
          <w:bCs/>
          <w:color w:val="008000"/>
          <w:szCs w:val="21"/>
        </w:rPr>
        <w:t>完成开题报告。</w:t>
      </w:r>
    </w:p>
    <w:p w14:paraId="5A5777CC" w14:textId="77777777" w:rsidR="00C477C5" w:rsidRDefault="00B95379" w:rsidP="00C477C5">
      <w:pPr>
        <w:spacing w:line="360" w:lineRule="auto"/>
        <w:rPr>
          <w:bCs/>
          <w:color w:val="008000"/>
          <w:szCs w:val="21"/>
        </w:rPr>
      </w:pPr>
      <w:r>
        <w:rPr>
          <w:rFonts w:hint="eastAsia"/>
          <w:bCs/>
          <w:color w:val="008000"/>
          <w:szCs w:val="21"/>
        </w:rPr>
        <w:t xml:space="preserve">2. </w:t>
      </w:r>
      <w:r w:rsidR="00C477C5" w:rsidRPr="002A5AB7">
        <w:rPr>
          <w:rFonts w:hint="eastAsia"/>
          <w:bCs/>
          <w:color w:val="008000"/>
          <w:szCs w:val="21"/>
        </w:rPr>
        <w:t>开题报告</w:t>
      </w:r>
      <w:r>
        <w:rPr>
          <w:rFonts w:hint="eastAsia"/>
          <w:bCs/>
          <w:color w:val="008000"/>
          <w:szCs w:val="21"/>
        </w:rPr>
        <w:t>须经过</w:t>
      </w:r>
      <w:r w:rsidR="002C45C2">
        <w:rPr>
          <w:rFonts w:hint="eastAsia"/>
          <w:bCs/>
          <w:color w:val="008000"/>
          <w:szCs w:val="21"/>
        </w:rPr>
        <w:t>指导教师审阅及同意，</w:t>
      </w:r>
      <w:r w:rsidR="002C45C2" w:rsidRPr="002C45C2">
        <w:rPr>
          <w:rFonts w:hint="eastAsia"/>
          <w:bCs/>
          <w:color w:val="008000"/>
          <w:szCs w:val="21"/>
        </w:rPr>
        <w:t>基层教学单位（专业）</w:t>
      </w:r>
      <w:r w:rsidR="00C477C5" w:rsidRPr="002A5AB7">
        <w:rPr>
          <w:rFonts w:hint="eastAsia"/>
          <w:bCs/>
          <w:color w:val="008000"/>
          <w:szCs w:val="21"/>
        </w:rPr>
        <w:t>审查合格后，方可正式进入下一步毕业设计（论文）阶段。</w:t>
      </w:r>
    </w:p>
    <w:p w14:paraId="689BC571" w14:textId="77777777" w:rsidR="00EC783C" w:rsidRPr="002A5AB7" w:rsidRDefault="00EC783C" w:rsidP="00C477C5">
      <w:pPr>
        <w:spacing w:line="360" w:lineRule="auto"/>
        <w:rPr>
          <w:bCs/>
          <w:color w:val="008000"/>
          <w:szCs w:val="21"/>
        </w:rPr>
      </w:pPr>
      <w:r>
        <w:rPr>
          <w:rFonts w:hint="eastAsia"/>
          <w:bCs/>
          <w:color w:val="008000"/>
          <w:szCs w:val="21"/>
        </w:rPr>
        <w:t xml:space="preserve">3. </w:t>
      </w:r>
      <w:r>
        <w:rPr>
          <w:rFonts w:hint="eastAsia"/>
          <w:bCs/>
          <w:color w:val="008000"/>
          <w:szCs w:val="21"/>
        </w:rPr>
        <w:t>开题报告学院存档，学校检查。</w:t>
      </w:r>
    </w:p>
    <w:p w14:paraId="3AF27550" w14:textId="77777777" w:rsidR="00EC783C" w:rsidRDefault="00EC783C" w:rsidP="002C45C2">
      <w:pPr>
        <w:spacing w:line="360" w:lineRule="auto"/>
        <w:rPr>
          <w:bCs/>
          <w:color w:val="008000"/>
          <w:szCs w:val="21"/>
        </w:rPr>
      </w:pPr>
      <w:r>
        <w:rPr>
          <w:rFonts w:hint="eastAsia"/>
          <w:bCs/>
          <w:color w:val="008000"/>
          <w:szCs w:val="21"/>
        </w:rPr>
        <w:t xml:space="preserve">4. </w:t>
      </w:r>
      <w:r w:rsidR="006B0835" w:rsidRPr="006B0835">
        <w:rPr>
          <w:rFonts w:hint="eastAsia"/>
          <w:bCs/>
          <w:color w:val="008000"/>
          <w:szCs w:val="21"/>
        </w:rPr>
        <w:t>理、工科开题报告撰写不少于</w:t>
      </w:r>
      <w:r w:rsidR="006B0835" w:rsidRPr="006B0835">
        <w:rPr>
          <w:rFonts w:hint="eastAsia"/>
          <w:bCs/>
          <w:color w:val="008000"/>
          <w:szCs w:val="21"/>
        </w:rPr>
        <w:t>2500</w:t>
      </w:r>
      <w:r w:rsidR="006B0835" w:rsidRPr="006B0835">
        <w:rPr>
          <w:rFonts w:hint="eastAsia"/>
          <w:bCs/>
          <w:color w:val="008000"/>
          <w:szCs w:val="21"/>
        </w:rPr>
        <w:t>字，人文社科开题报告不少于</w:t>
      </w:r>
      <w:r w:rsidR="006B0835" w:rsidRPr="006B0835">
        <w:rPr>
          <w:rFonts w:hint="eastAsia"/>
          <w:bCs/>
          <w:color w:val="008000"/>
          <w:szCs w:val="21"/>
        </w:rPr>
        <w:t>3500</w:t>
      </w:r>
      <w:r w:rsidR="006B0835" w:rsidRPr="006B0835">
        <w:rPr>
          <w:rFonts w:hint="eastAsia"/>
          <w:bCs/>
          <w:color w:val="008000"/>
          <w:szCs w:val="21"/>
        </w:rPr>
        <w:t>字。</w:t>
      </w:r>
    </w:p>
    <w:p w14:paraId="028B622C" w14:textId="77777777" w:rsidR="00CA0C1E" w:rsidRPr="002C45C2" w:rsidRDefault="00EC783C" w:rsidP="002C45C2">
      <w:pPr>
        <w:spacing w:line="360" w:lineRule="auto"/>
        <w:rPr>
          <w:bCs/>
          <w:color w:val="008000"/>
          <w:szCs w:val="21"/>
        </w:rPr>
      </w:pPr>
      <w:r>
        <w:rPr>
          <w:rFonts w:hint="eastAsia"/>
          <w:bCs/>
          <w:color w:val="008000"/>
          <w:szCs w:val="21"/>
        </w:rPr>
        <w:t xml:space="preserve">5. </w:t>
      </w:r>
      <w:r>
        <w:rPr>
          <w:rFonts w:hint="eastAsia"/>
          <w:bCs/>
          <w:color w:val="008000"/>
          <w:szCs w:val="21"/>
        </w:rPr>
        <w:t>外国语学院学生需使用所学外语进行撰写</w:t>
      </w:r>
      <w:r w:rsidR="00EC284D">
        <w:rPr>
          <w:rFonts w:hint="eastAsia"/>
          <w:bCs/>
          <w:color w:val="008000"/>
          <w:szCs w:val="21"/>
        </w:rPr>
        <w:t>。</w:t>
      </w:r>
    </w:p>
    <w:sectPr w:rsidR="00CA0C1E" w:rsidRPr="002C45C2" w:rsidSect="005567C8">
      <w:pgSz w:w="11907" w:h="16840" w:code="9"/>
      <w:pgMar w:top="1701" w:right="1157" w:bottom="936" w:left="144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57969" w14:textId="77777777" w:rsidR="00447F44" w:rsidRDefault="00447F44">
      <w:r>
        <w:separator/>
      </w:r>
    </w:p>
  </w:endnote>
  <w:endnote w:type="continuationSeparator" w:id="0">
    <w:p w14:paraId="5E879A40" w14:textId="77777777" w:rsidR="00447F44" w:rsidRDefault="00447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仿宋_GB2312">
    <w:altName w:val="微软雅黑"/>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98611" w14:textId="77777777" w:rsidR="00452E14" w:rsidRDefault="00FC6C8D" w:rsidP="00975066">
    <w:pPr>
      <w:pStyle w:val="a3"/>
      <w:framePr w:wrap="around" w:vAnchor="text" w:hAnchor="margin" w:xAlign="right" w:y="1"/>
      <w:rPr>
        <w:rStyle w:val="a4"/>
      </w:rPr>
    </w:pPr>
    <w:r>
      <w:rPr>
        <w:rStyle w:val="a4"/>
      </w:rPr>
      <w:fldChar w:fldCharType="begin"/>
    </w:r>
    <w:r w:rsidR="00452E14">
      <w:rPr>
        <w:rStyle w:val="a4"/>
      </w:rPr>
      <w:instrText xml:space="preserve">PAGE  </w:instrText>
    </w:r>
    <w:r>
      <w:rPr>
        <w:rStyle w:val="a4"/>
      </w:rPr>
      <w:fldChar w:fldCharType="end"/>
    </w:r>
  </w:p>
  <w:p w14:paraId="37C918D0" w14:textId="77777777" w:rsidR="00452E14" w:rsidRDefault="00452E14" w:rsidP="00975066">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B105" w14:textId="77777777" w:rsidR="00452E14" w:rsidRDefault="00FC6C8D" w:rsidP="002C4961">
    <w:pPr>
      <w:pStyle w:val="a3"/>
      <w:framePr w:wrap="around" w:vAnchor="text" w:hAnchor="margin" w:xAlign="right" w:y="1"/>
      <w:rPr>
        <w:rStyle w:val="a4"/>
      </w:rPr>
    </w:pPr>
    <w:r>
      <w:rPr>
        <w:rStyle w:val="a4"/>
      </w:rPr>
      <w:fldChar w:fldCharType="begin"/>
    </w:r>
    <w:r w:rsidR="00452E14">
      <w:rPr>
        <w:rStyle w:val="a4"/>
      </w:rPr>
      <w:instrText xml:space="preserve">PAGE  </w:instrText>
    </w:r>
    <w:r>
      <w:rPr>
        <w:rStyle w:val="a4"/>
      </w:rPr>
      <w:fldChar w:fldCharType="separate"/>
    </w:r>
    <w:r w:rsidR="00EC284D">
      <w:rPr>
        <w:rStyle w:val="a4"/>
        <w:noProof/>
      </w:rPr>
      <w:t>6</w:t>
    </w:r>
    <w:r>
      <w:rPr>
        <w:rStyle w:val="a4"/>
      </w:rPr>
      <w:fldChar w:fldCharType="end"/>
    </w:r>
  </w:p>
  <w:p w14:paraId="071DCCA9" w14:textId="77777777" w:rsidR="00452E14" w:rsidRDefault="00452E14" w:rsidP="00975066">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DE932" w14:textId="77777777" w:rsidR="00447F44" w:rsidRDefault="00447F44">
      <w:r>
        <w:separator/>
      </w:r>
    </w:p>
  </w:footnote>
  <w:footnote w:type="continuationSeparator" w:id="0">
    <w:p w14:paraId="602A86CC" w14:textId="77777777" w:rsidR="00447F44" w:rsidRDefault="00447F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3F7D"/>
    <w:multiLevelType w:val="multilevel"/>
    <w:tmpl w:val="9DEAB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A01C2"/>
    <w:multiLevelType w:val="multilevel"/>
    <w:tmpl w:val="5BA2B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64072"/>
    <w:multiLevelType w:val="multilevel"/>
    <w:tmpl w:val="3AE6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F01C3"/>
    <w:multiLevelType w:val="multilevel"/>
    <w:tmpl w:val="8D7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025BF"/>
    <w:multiLevelType w:val="hybridMultilevel"/>
    <w:tmpl w:val="41864074"/>
    <w:lvl w:ilvl="0" w:tplc="A5BA4ECA">
      <w:start w:val="1"/>
      <w:numFmt w:val="decimal"/>
      <w:lvlText w:val="[%1]"/>
      <w:lvlJc w:val="left"/>
      <w:pPr>
        <w:ind w:left="920" w:hanging="440"/>
      </w:pPr>
      <w:rPr>
        <w:rFonts w:hint="eastAsia"/>
      </w:rPr>
    </w:lvl>
    <w:lvl w:ilvl="1" w:tplc="07B4FD7C">
      <w:start w:val="1"/>
      <w:numFmt w:val="upperRoman"/>
      <w:lvlText w:val="%2."/>
      <w:lvlJc w:val="left"/>
      <w:pPr>
        <w:ind w:left="1640" w:hanging="72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4BC7666D"/>
    <w:multiLevelType w:val="multilevel"/>
    <w:tmpl w:val="8214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92907"/>
    <w:multiLevelType w:val="multilevel"/>
    <w:tmpl w:val="5992B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449270">
    <w:abstractNumId w:val="6"/>
  </w:num>
  <w:num w:numId="2" w16cid:durableId="488988037">
    <w:abstractNumId w:val="5"/>
  </w:num>
  <w:num w:numId="3" w16cid:durableId="1329362055">
    <w:abstractNumId w:val="0"/>
  </w:num>
  <w:num w:numId="4" w16cid:durableId="1584879765">
    <w:abstractNumId w:val="2"/>
  </w:num>
  <w:num w:numId="5" w16cid:durableId="323700060">
    <w:abstractNumId w:val="1"/>
  </w:num>
  <w:num w:numId="6" w16cid:durableId="164172704">
    <w:abstractNumId w:val="3"/>
  </w:num>
  <w:num w:numId="7" w16cid:durableId="4950193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F5A"/>
    <w:rsid w:val="00011629"/>
    <w:rsid w:val="000171D4"/>
    <w:rsid w:val="0002048B"/>
    <w:rsid w:val="000254F5"/>
    <w:rsid w:val="00027E1E"/>
    <w:rsid w:val="0003227E"/>
    <w:rsid w:val="00037A97"/>
    <w:rsid w:val="00055201"/>
    <w:rsid w:val="00062639"/>
    <w:rsid w:val="00070356"/>
    <w:rsid w:val="00080084"/>
    <w:rsid w:val="00096D25"/>
    <w:rsid w:val="000C3832"/>
    <w:rsid w:val="000C5A4B"/>
    <w:rsid w:val="000D37B3"/>
    <w:rsid w:val="000D398A"/>
    <w:rsid w:val="000D6C81"/>
    <w:rsid w:val="000F2E5A"/>
    <w:rsid w:val="0010442D"/>
    <w:rsid w:val="00112EA8"/>
    <w:rsid w:val="00117083"/>
    <w:rsid w:val="00124C0A"/>
    <w:rsid w:val="001263BB"/>
    <w:rsid w:val="0014011B"/>
    <w:rsid w:val="00142901"/>
    <w:rsid w:val="00144051"/>
    <w:rsid w:val="00145AB7"/>
    <w:rsid w:val="00147851"/>
    <w:rsid w:val="00154C18"/>
    <w:rsid w:val="00157361"/>
    <w:rsid w:val="00165EBA"/>
    <w:rsid w:val="001706CD"/>
    <w:rsid w:val="00176777"/>
    <w:rsid w:val="00185D4C"/>
    <w:rsid w:val="001922C6"/>
    <w:rsid w:val="001B67E8"/>
    <w:rsid w:val="001C4DD0"/>
    <w:rsid w:val="001D6852"/>
    <w:rsid w:val="001E6BFE"/>
    <w:rsid w:val="00206883"/>
    <w:rsid w:val="00206E65"/>
    <w:rsid w:val="00210BA3"/>
    <w:rsid w:val="0021175B"/>
    <w:rsid w:val="00215E9F"/>
    <w:rsid w:val="002267C4"/>
    <w:rsid w:val="00227F85"/>
    <w:rsid w:val="002300F5"/>
    <w:rsid w:val="0023663A"/>
    <w:rsid w:val="00251099"/>
    <w:rsid w:val="00260859"/>
    <w:rsid w:val="0026333C"/>
    <w:rsid w:val="002804BA"/>
    <w:rsid w:val="002A5AB7"/>
    <w:rsid w:val="002A7510"/>
    <w:rsid w:val="002B752A"/>
    <w:rsid w:val="002C37E3"/>
    <w:rsid w:val="002C3FE4"/>
    <w:rsid w:val="002C45C2"/>
    <w:rsid w:val="002C4961"/>
    <w:rsid w:val="002D0F0C"/>
    <w:rsid w:val="002D3FE4"/>
    <w:rsid w:val="002E676D"/>
    <w:rsid w:val="003006B4"/>
    <w:rsid w:val="00315D38"/>
    <w:rsid w:val="00316B12"/>
    <w:rsid w:val="00317316"/>
    <w:rsid w:val="00320C21"/>
    <w:rsid w:val="00335EC0"/>
    <w:rsid w:val="00351CAE"/>
    <w:rsid w:val="00353D4E"/>
    <w:rsid w:val="00357B03"/>
    <w:rsid w:val="003713CF"/>
    <w:rsid w:val="003765E3"/>
    <w:rsid w:val="00381233"/>
    <w:rsid w:val="003848B2"/>
    <w:rsid w:val="0039135D"/>
    <w:rsid w:val="00391548"/>
    <w:rsid w:val="0039157F"/>
    <w:rsid w:val="00391ECF"/>
    <w:rsid w:val="0039521C"/>
    <w:rsid w:val="00395B12"/>
    <w:rsid w:val="003B2DF1"/>
    <w:rsid w:val="003C04EA"/>
    <w:rsid w:val="003C385F"/>
    <w:rsid w:val="003C773A"/>
    <w:rsid w:val="003E0C54"/>
    <w:rsid w:val="003E5579"/>
    <w:rsid w:val="00400529"/>
    <w:rsid w:val="00404CB1"/>
    <w:rsid w:val="00405025"/>
    <w:rsid w:val="00416478"/>
    <w:rsid w:val="00440D66"/>
    <w:rsid w:val="00447F44"/>
    <w:rsid w:val="00452E14"/>
    <w:rsid w:val="0047142E"/>
    <w:rsid w:val="00475EE5"/>
    <w:rsid w:val="00477110"/>
    <w:rsid w:val="004B35E3"/>
    <w:rsid w:val="004E2352"/>
    <w:rsid w:val="00522F90"/>
    <w:rsid w:val="005318F9"/>
    <w:rsid w:val="005320CA"/>
    <w:rsid w:val="005536D5"/>
    <w:rsid w:val="00554C07"/>
    <w:rsid w:val="005567C8"/>
    <w:rsid w:val="005579F1"/>
    <w:rsid w:val="005735FE"/>
    <w:rsid w:val="00590A77"/>
    <w:rsid w:val="00594C73"/>
    <w:rsid w:val="005B1C0F"/>
    <w:rsid w:val="005B292D"/>
    <w:rsid w:val="005B45BB"/>
    <w:rsid w:val="005B5330"/>
    <w:rsid w:val="005B6DCD"/>
    <w:rsid w:val="005C3B0A"/>
    <w:rsid w:val="005D1628"/>
    <w:rsid w:val="005E2B35"/>
    <w:rsid w:val="00603C6F"/>
    <w:rsid w:val="00605769"/>
    <w:rsid w:val="0061618A"/>
    <w:rsid w:val="00632F4B"/>
    <w:rsid w:val="00661BED"/>
    <w:rsid w:val="006705A6"/>
    <w:rsid w:val="00685404"/>
    <w:rsid w:val="006933A8"/>
    <w:rsid w:val="006A03B9"/>
    <w:rsid w:val="006A1C86"/>
    <w:rsid w:val="006B0835"/>
    <w:rsid w:val="006B137D"/>
    <w:rsid w:val="006B1F0B"/>
    <w:rsid w:val="006B4866"/>
    <w:rsid w:val="006C16D2"/>
    <w:rsid w:val="006C1E01"/>
    <w:rsid w:val="006C20C3"/>
    <w:rsid w:val="006D0FEE"/>
    <w:rsid w:val="006F60D5"/>
    <w:rsid w:val="00700755"/>
    <w:rsid w:val="00703F63"/>
    <w:rsid w:val="0073212D"/>
    <w:rsid w:val="00752B02"/>
    <w:rsid w:val="007625C4"/>
    <w:rsid w:val="0076339A"/>
    <w:rsid w:val="007654EA"/>
    <w:rsid w:val="007802F5"/>
    <w:rsid w:val="00782750"/>
    <w:rsid w:val="00795D30"/>
    <w:rsid w:val="007A2687"/>
    <w:rsid w:val="007A3D27"/>
    <w:rsid w:val="007B58FF"/>
    <w:rsid w:val="007C26DD"/>
    <w:rsid w:val="007C34D3"/>
    <w:rsid w:val="007D03FA"/>
    <w:rsid w:val="007D38F0"/>
    <w:rsid w:val="007E3F0E"/>
    <w:rsid w:val="007F00E5"/>
    <w:rsid w:val="007F38B9"/>
    <w:rsid w:val="007F72F9"/>
    <w:rsid w:val="00807438"/>
    <w:rsid w:val="008108AB"/>
    <w:rsid w:val="00831B11"/>
    <w:rsid w:val="0085398E"/>
    <w:rsid w:val="00860B53"/>
    <w:rsid w:val="008739D8"/>
    <w:rsid w:val="008803AE"/>
    <w:rsid w:val="0088319A"/>
    <w:rsid w:val="008A1910"/>
    <w:rsid w:val="008A6E52"/>
    <w:rsid w:val="008B16D8"/>
    <w:rsid w:val="008E0F5A"/>
    <w:rsid w:val="008E3BEA"/>
    <w:rsid w:val="008E6525"/>
    <w:rsid w:val="00904443"/>
    <w:rsid w:val="00916F62"/>
    <w:rsid w:val="0092144A"/>
    <w:rsid w:val="009357CD"/>
    <w:rsid w:val="009453F0"/>
    <w:rsid w:val="00946E7D"/>
    <w:rsid w:val="009611EA"/>
    <w:rsid w:val="00963093"/>
    <w:rsid w:val="00975066"/>
    <w:rsid w:val="009811EF"/>
    <w:rsid w:val="0098226D"/>
    <w:rsid w:val="009832F8"/>
    <w:rsid w:val="00984C6E"/>
    <w:rsid w:val="0099443A"/>
    <w:rsid w:val="00994FDE"/>
    <w:rsid w:val="00995B1C"/>
    <w:rsid w:val="00997C18"/>
    <w:rsid w:val="009A72F3"/>
    <w:rsid w:val="009B1BB1"/>
    <w:rsid w:val="009C1923"/>
    <w:rsid w:val="009E06F9"/>
    <w:rsid w:val="009E702B"/>
    <w:rsid w:val="009F3456"/>
    <w:rsid w:val="009F4378"/>
    <w:rsid w:val="00A01F31"/>
    <w:rsid w:val="00A03C82"/>
    <w:rsid w:val="00A0635E"/>
    <w:rsid w:val="00A10C9C"/>
    <w:rsid w:val="00A139B8"/>
    <w:rsid w:val="00A3437C"/>
    <w:rsid w:val="00A416E0"/>
    <w:rsid w:val="00A5146F"/>
    <w:rsid w:val="00A51FDD"/>
    <w:rsid w:val="00A60C54"/>
    <w:rsid w:val="00A67D87"/>
    <w:rsid w:val="00A93326"/>
    <w:rsid w:val="00A9513F"/>
    <w:rsid w:val="00A97D5B"/>
    <w:rsid w:val="00AC70A9"/>
    <w:rsid w:val="00AD582F"/>
    <w:rsid w:val="00AE186F"/>
    <w:rsid w:val="00AE4444"/>
    <w:rsid w:val="00AF5F81"/>
    <w:rsid w:val="00AF7D41"/>
    <w:rsid w:val="00B0025A"/>
    <w:rsid w:val="00B21C91"/>
    <w:rsid w:val="00B402C0"/>
    <w:rsid w:val="00B4364A"/>
    <w:rsid w:val="00B46B33"/>
    <w:rsid w:val="00B46E77"/>
    <w:rsid w:val="00B47673"/>
    <w:rsid w:val="00B5167A"/>
    <w:rsid w:val="00B52558"/>
    <w:rsid w:val="00B55155"/>
    <w:rsid w:val="00B61EE6"/>
    <w:rsid w:val="00B63B4A"/>
    <w:rsid w:val="00B713FB"/>
    <w:rsid w:val="00B82C70"/>
    <w:rsid w:val="00B95379"/>
    <w:rsid w:val="00BA2612"/>
    <w:rsid w:val="00BA3AAA"/>
    <w:rsid w:val="00BB7BD8"/>
    <w:rsid w:val="00BC7BF5"/>
    <w:rsid w:val="00BE73D1"/>
    <w:rsid w:val="00BF6AC4"/>
    <w:rsid w:val="00C24BE4"/>
    <w:rsid w:val="00C30C21"/>
    <w:rsid w:val="00C34F16"/>
    <w:rsid w:val="00C37BAA"/>
    <w:rsid w:val="00C477C5"/>
    <w:rsid w:val="00C530EF"/>
    <w:rsid w:val="00C53F63"/>
    <w:rsid w:val="00C620A4"/>
    <w:rsid w:val="00C623FC"/>
    <w:rsid w:val="00C706A2"/>
    <w:rsid w:val="00C72807"/>
    <w:rsid w:val="00C729F6"/>
    <w:rsid w:val="00C8355D"/>
    <w:rsid w:val="00C93721"/>
    <w:rsid w:val="00CA0C1E"/>
    <w:rsid w:val="00CB19C0"/>
    <w:rsid w:val="00CB29F9"/>
    <w:rsid w:val="00CD7F24"/>
    <w:rsid w:val="00CE25C8"/>
    <w:rsid w:val="00CF764A"/>
    <w:rsid w:val="00D106C0"/>
    <w:rsid w:val="00D25AF8"/>
    <w:rsid w:val="00D44784"/>
    <w:rsid w:val="00D56A14"/>
    <w:rsid w:val="00D5742E"/>
    <w:rsid w:val="00D77097"/>
    <w:rsid w:val="00D821C8"/>
    <w:rsid w:val="00D84FD6"/>
    <w:rsid w:val="00D8649F"/>
    <w:rsid w:val="00D9057A"/>
    <w:rsid w:val="00D90968"/>
    <w:rsid w:val="00DA4F02"/>
    <w:rsid w:val="00DB14A0"/>
    <w:rsid w:val="00DC2027"/>
    <w:rsid w:val="00DC2CEC"/>
    <w:rsid w:val="00DC37B5"/>
    <w:rsid w:val="00DD5E0A"/>
    <w:rsid w:val="00DD7600"/>
    <w:rsid w:val="00DE6A89"/>
    <w:rsid w:val="00DF6EB0"/>
    <w:rsid w:val="00E00886"/>
    <w:rsid w:val="00E04139"/>
    <w:rsid w:val="00E064B8"/>
    <w:rsid w:val="00E219D9"/>
    <w:rsid w:val="00E3226A"/>
    <w:rsid w:val="00E3426C"/>
    <w:rsid w:val="00E47433"/>
    <w:rsid w:val="00E52CF7"/>
    <w:rsid w:val="00E8049D"/>
    <w:rsid w:val="00E922DA"/>
    <w:rsid w:val="00EA54AC"/>
    <w:rsid w:val="00EA6773"/>
    <w:rsid w:val="00EB1936"/>
    <w:rsid w:val="00EB750B"/>
    <w:rsid w:val="00EC284D"/>
    <w:rsid w:val="00EC783C"/>
    <w:rsid w:val="00ED0BBC"/>
    <w:rsid w:val="00ED3DEE"/>
    <w:rsid w:val="00EF595C"/>
    <w:rsid w:val="00F01472"/>
    <w:rsid w:val="00F0771B"/>
    <w:rsid w:val="00F1066E"/>
    <w:rsid w:val="00F46DC7"/>
    <w:rsid w:val="00F47604"/>
    <w:rsid w:val="00F72DCB"/>
    <w:rsid w:val="00F82626"/>
    <w:rsid w:val="00FA44D5"/>
    <w:rsid w:val="00FA5D25"/>
    <w:rsid w:val="00FB1563"/>
    <w:rsid w:val="00FC3483"/>
    <w:rsid w:val="00FC34A3"/>
    <w:rsid w:val="00FC6A87"/>
    <w:rsid w:val="00FC6C8D"/>
    <w:rsid w:val="00FD1479"/>
    <w:rsid w:val="00FF2E91"/>
    <w:rsid w:val="00FF679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4E990F"/>
  <w15:docId w15:val="{8673BCB8-C5D7-4CEC-BE7C-52B03BF9A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5742E"/>
    <w:pPr>
      <w:widowControl w:val="0"/>
      <w:jc w:val="both"/>
    </w:pPr>
    <w:rPr>
      <w:kern w:val="2"/>
      <w:sz w:val="21"/>
      <w:szCs w:val="24"/>
    </w:rPr>
  </w:style>
  <w:style w:type="paragraph" w:styleId="3">
    <w:name w:val="heading 3"/>
    <w:basedOn w:val="a"/>
    <w:next w:val="a"/>
    <w:link w:val="30"/>
    <w:semiHidden/>
    <w:unhideWhenUsed/>
    <w:qFormat/>
    <w:rsid w:val="00CB19C0"/>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554C0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D5742E"/>
    <w:pPr>
      <w:tabs>
        <w:tab w:val="center" w:pos="4153"/>
        <w:tab w:val="right" w:pos="8306"/>
      </w:tabs>
      <w:snapToGrid w:val="0"/>
      <w:jc w:val="left"/>
    </w:pPr>
    <w:rPr>
      <w:sz w:val="18"/>
      <w:szCs w:val="18"/>
    </w:rPr>
  </w:style>
  <w:style w:type="character" w:styleId="a4">
    <w:name w:val="page number"/>
    <w:basedOn w:val="a0"/>
    <w:rsid w:val="00D5742E"/>
  </w:style>
  <w:style w:type="paragraph" w:styleId="a5">
    <w:name w:val="header"/>
    <w:basedOn w:val="a"/>
    <w:rsid w:val="00251099"/>
    <w:pPr>
      <w:pBdr>
        <w:bottom w:val="single" w:sz="6" w:space="1" w:color="auto"/>
      </w:pBdr>
      <w:tabs>
        <w:tab w:val="center" w:pos="4153"/>
        <w:tab w:val="right" w:pos="8306"/>
      </w:tabs>
      <w:snapToGrid w:val="0"/>
      <w:jc w:val="center"/>
    </w:pPr>
    <w:rPr>
      <w:sz w:val="18"/>
      <w:szCs w:val="18"/>
    </w:rPr>
  </w:style>
  <w:style w:type="table" w:styleId="a6">
    <w:name w:val="Table Grid"/>
    <w:basedOn w:val="a1"/>
    <w:rsid w:val="00C706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rsid w:val="00DE6A89"/>
    <w:rPr>
      <w:sz w:val="18"/>
      <w:szCs w:val="18"/>
    </w:rPr>
  </w:style>
  <w:style w:type="character" w:customStyle="1" w:styleId="a8">
    <w:name w:val="批注框文本 字符"/>
    <w:link w:val="a7"/>
    <w:rsid w:val="00DE6A89"/>
    <w:rPr>
      <w:kern w:val="2"/>
      <w:sz w:val="18"/>
      <w:szCs w:val="18"/>
    </w:rPr>
  </w:style>
  <w:style w:type="paragraph" w:styleId="a9">
    <w:name w:val="List Paragraph"/>
    <w:basedOn w:val="a"/>
    <w:uiPriority w:val="34"/>
    <w:qFormat/>
    <w:rsid w:val="00B95379"/>
    <w:pPr>
      <w:ind w:firstLineChars="200" w:firstLine="420"/>
    </w:pPr>
  </w:style>
  <w:style w:type="character" w:styleId="aa">
    <w:name w:val="Placeholder Text"/>
    <w:basedOn w:val="a0"/>
    <w:uiPriority w:val="99"/>
    <w:semiHidden/>
    <w:rsid w:val="008803AE"/>
    <w:rPr>
      <w:color w:val="666666"/>
    </w:rPr>
  </w:style>
  <w:style w:type="character" w:customStyle="1" w:styleId="40">
    <w:name w:val="标题 4 字符"/>
    <w:basedOn w:val="a0"/>
    <w:link w:val="4"/>
    <w:semiHidden/>
    <w:rsid w:val="00554C07"/>
    <w:rPr>
      <w:rFonts w:asciiTheme="majorHAnsi" w:eastAsiaTheme="majorEastAsia" w:hAnsiTheme="majorHAnsi" w:cstheme="majorBidi"/>
      <w:b/>
      <w:bCs/>
      <w:kern w:val="2"/>
      <w:sz w:val="28"/>
      <w:szCs w:val="28"/>
    </w:rPr>
  </w:style>
  <w:style w:type="paragraph" w:styleId="ab">
    <w:name w:val="Normal (Web)"/>
    <w:basedOn w:val="a"/>
    <w:semiHidden/>
    <w:unhideWhenUsed/>
    <w:rsid w:val="00554C07"/>
    <w:rPr>
      <w:sz w:val="24"/>
    </w:rPr>
  </w:style>
  <w:style w:type="character" w:customStyle="1" w:styleId="30">
    <w:name w:val="标题 3 字符"/>
    <w:basedOn w:val="a0"/>
    <w:link w:val="3"/>
    <w:semiHidden/>
    <w:rsid w:val="00CB19C0"/>
    <w:rPr>
      <w:b/>
      <w:bCs/>
      <w:kern w:val="2"/>
      <w:sz w:val="32"/>
      <w:szCs w:val="32"/>
    </w:rPr>
  </w:style>
  <w:style w:type="paragraph" w:styleId="ac">
    <w:name w:val="Body Text"/>
    <w:basedOn w:val="a"/>
    <w:link w:val="ad"/>
    <w:qFormat/>
    <w:rsid w:val="00A03C82"/>
    <w:pPr>
      <w:widowControl/>
      <w:spacing w:before="180" w:after="180"/>
      <w:jc w:val="left"/>
    </w:pPr>
    <w:rPr>
      <w:rFonts w:asciiTheme="minorHAnsi" w:eastAsiaTheme="minorEastAsia" w:hAnsiTheme="minorHAnsi" w:cstheme="minorBidi"/>
      <w:kern w:val="0"/>
      <w:sz w:val="24"/>
      <w:lang w:eastAsia="en-US"/>
    </w:rPr>
  </w:style>
  <w:style w:type="character" w:customStyle="1" w:styleId="ad">
    <w:name w:val="正文文本 字符"/>
    <w:basedOn w:val="a0"/>
    <w:link w:val="ac"/>
    <w:rsid w:val="00A03C82"/>
    <w:rPr>
      <w:rFonts w:asciiTheme="minorHAnsi" w:eastAsiaTheme="minorEastAsia" w:hAnsiTheme="minorHAnsi" w:cstheme="minorBidi"/>
      <w:sz w:val="24"/>
      <w:szCs w:val="24"/>
      <w:lang w:eastAsia="en-US"/>
    </w:rPr>
  </w:style>
  <w:style w:type="paragraph" w:customStyle="1" w:styleId="FirstParagraph">
    <w:name w:val="First Paragraph"/>
    <w:basedOn w:val="ac"/>
    <w:next w:val="ac"/>
    <w:qFormat/>
    <w:rsid w:val="00A03C82"/>
  </w:style>
  <w:style w:type="paragraph" w:customStyle="1" w:styleId="Compact">
    <w:name w:val="Compact"/>
    <w:basedOn w:val="ac"/>
    <w:qFormat/>
    <w:rsid w:val="00A03C82"/>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20C8A-480F-41DE-B687-7C9849550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4658</Words>
  <Characters>6196</Characters>
  <Application>Microsoft Office Word</Application>
  <DocSecurity>0</DocSecurity>
  <Lines>258</Lines>
  <Paragraphs>193</Paragraphs>
  <ScaleCrop>false</ScaleCrop>
  <Company>3</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华南理工大学数学科学学院</dc:title>
  <dc:subject/>
  <dc:creator>3</dc:creator>
  <cp:keywords/>
  <dc:description/>
  <cp:lastModifiedBy>JF DAI</cp:lastModifiedBy>
  <cp:revision>11</cp:revision>
  <cp:lastPrinted>2026-01-12T11:27:00Z</cp:lastPrinted>
  <dcterms:created xsi:type="dcterms:W3CDTF">2026-01-11T15:49:00Z</dcterms:created>
  <dcterms:modified xsi:type="dcterms:W3CDTF">2026-01-12T11:27:00Z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