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D1" w:rsidRPr="002964D1" w:rsidRDefault="002964D1" w:rsidP="002964D1">
      <w:pPr>
        <w:widowControl/>
        <w:spacing w:before="270" w:after="135"/>
        <w:jc w:val="left"/>
        <w:outlineLvl w:val="0"/>
        <w:rPr>
          <w:rFonts w:ascii="inherit" w:eastAsia="宋体" w:hAnsi="inherit" w:cs="Helvetica"/>
          <w:color w:val="000000"/>
          <w:kern w:val="36"/>
          <w:sz w:val="50"/>
          <w:szCs w:val="50"/>
        </w:rPr>
      </w:pP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1.python</w:t>
      </w: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基础试题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begin"/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 HYPERLINK "http://localhost:8888/notebooks/Desktop/QTC2019/1%E3%80%81python%E7%9B%B8%E5%85%B3%E8%AF%95%E9%A2%98.ipynb" \l "1.python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>基础试题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" 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separate"/>
      </w:r>
      <w:r w:rsidRPr="002964D1">
        <w:rPr>
          <w:rFonts w:ascii="inherit" w:eastAsia="宋体" w:hAnsi="inherit" w:cs="Helvetica"/>
          <w:color w:val="337AB7"/>
          <w:kern w:val="36"/>
          <w:sz w:val="50"/>
          <w:szCs w:val="50"/>
        </w:rPr>
        <w:t>¶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end"/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1.1 python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中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float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 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 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int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 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分别表示什么？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表示布尔型，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float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表示浮点型，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表示整型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1.2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设计求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1-2+3-4+5 ... 99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的所有数的</w:t>
      </w:r>
      <w:proofErr w:type="gram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gramEnd"/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 = 1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sum = 0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while start &lt;100: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temp = start % 2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temp ==1: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sum = sum + start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else: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sum = sum - start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#print(start)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#sum = sum + 1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start += 1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print(sum)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</w:t>
      </w:r>
    </w:p>
    <w:p w:rsidR="002964D1" w:rsidRPr="002964D1" w:rsidRDefault="002964D1" w:rsidP="002964D1">
      <w:pPr>
        <w:widowControl/>
        <w:jc w:val="center"/>
        <w:textAlignment w:val="center"/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</w:pPr>
      <w:r w:rsidRPr="002964D1"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  <w:t>. . .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将字符串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s="yoyo"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转换成列表</w:t>
      </w:r>
    </w:p>
    <w:p w:rsidR="002964D1" w:rsidRPr="002964D1" w:rsidRDefault="002964D1" w:rsidP="002964D1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 = 'yoyo'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s.split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['yoyo']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list(s)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['y', 'o', 'y', 'o']</w:t>
      </w:r>
    </w:p>
    <w:p w:rsidR="002964D1" w:rsidRPr="002964D1" w:rsidRDefault="002964D1" w:rsidP="002964D1">
      <w:pPr>
        <w:widowControl/>
        <w:jc w:val="center"/>
        <w:textAlignment w:val="center"/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</w:pPr>
      <w:r w:rsidRPr="002964D1"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  <w:t>. . .</w:t>
      </w:r>
    </w:p>
    <w:p w:rsidR="002964D1" w:rsidRPr="002964D1" w:rsidRDefault="002964D1" w:rsidP="002964D1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2964D1" w:rsidRPr="002964D1" w:rsidRDefault="002964D1" w:rsidP="002964D1">
      <w:pPr>
        <w:widowControl/>
        <w:spacing w:before="270" w:after="135"/>
        <w:jc w:val="left"/>
        <w:outlineLvl w:val="0"/>
        <w:rPr>
          <w:rFonts w:ascii="inherit" w:eastAsia="宋体" w:hAnsi="inherit" w:cs="Helvetica"/>
          <w:color w:val="000000"/>
          <w:kern w:val="36"/>
          <w:sz w:val="50"/>
          <w:szCs w:val="50"/>
        </w:rPr>
      </w:pP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2. python</w:t>
      </w: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进</w:t>
      </w:r>
      <w:proofErr w:type="gramStart"/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阶基础</w:t>
      </w:r>
      <w:proofErr w:type="gramEnd"/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试题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begin"/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 HYPERLINK "http://localhost:8888/notebooks/Desktop/QTC2019/1%E3%80%81python%E7%9B%B8%E5%85%B3%E8%AF%95%E9%A2%98.ipynb" \l "2.-python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>进阶基础试题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" 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separate"/>
      </w:r>
      <w:r w:rsidRPr="002964D1">
        <w:rPr>
          <w:rFonts w:ascii="inherit" w:eastAsia="宋体" w:hAnsi="inherit" w:cs="Helvetica"/>
          <w:color w:val="337AB7"/>
          <w:kern w:val="36"/>
          <w:sz w:val="50"/>
          <w:szCs w:val="50"/>
        </w:rPr>
        <w:t>¶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end"/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2.1     for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 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range(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1,100)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  <w:u w:val="single"/>
        </w:rPr>
        <w:t>[2::3]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[-10:]: 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               print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       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理解这段代码，并说出它是如何取数的</w:t>
      </w:r>
    </w:p>
    <w:p w:rsid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1-99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的数中，选择从第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个数到倒数第三个数，每隔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选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个数。</w:t>
      </w:r>
    </w:p>
    <w:p w:rsid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2.2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init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实例化时自动运行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分别计算单只股票</w:t>
      </w:r>
      <w:proofErr w:type="gram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高价和收盘价两个时间点差值问题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可统一为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one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two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两个时间点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其</w:t>
      </w:r>
      <w:proofErr w:type="gram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高价和收盘价赋值为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one(15,7) two(66,20)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2964D1" w:rsidRPr="002964D1" w:rsidRDefault="002964D1" w:rsidP="002964D1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stock: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def __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high price, value):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{'time': high price-value}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one = (15, 7)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high price-value)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two = 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stock(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66, 20)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high price-value)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</w:t>
      </w: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one_dif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8}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</w:t>
      </w: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two_dif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46}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jc w:val="center"/>
        <w:textAlignment w:val="center"/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</w:pPr>
      <w:r w:rsidRPr="002964D1"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  <w:t>. . .</w:t>
      </w:r>
    </w:p>
    <w:p w:rsidR="002964D1" w:rsidRPr="002964D1" w:rsidRDefault="002964D1" w:rsidP="002964D1">
      <w:pPr>
        <w:widowControl/>
        <w:spacing w:before="270" w:after="135"/>
        <w:jc w:val="left"/>
        <w:outlineLvl w:val="0"/>
        <w:rPr>
          <w:rFonts w:ascii="inherit" w:eastAsia="宋体" w:hAnsi="inherit" w:cs="Helvetica"/>
          <w:color w:val="000000"/>
          <w:kern w:val="36"/>
          <w:sz w:val="50"/>
          <w:szCs w:val="50"/>
        </w:rPr>
      </w:pP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 xml:space="preserve"> 3. pandas</w:t>
      </w:r>
      <w:r w:rsidRPr="002964D1">
        <w:rPr>
          <w:rFonts w:ascii="inherit" w:eastAsia="宋体" w:hAnsi="inherit" w:cs="Helvetica"/>
          <w:color w:val="000000"/>
          <w:kern w:val="36"/>
          <w:sz w:val="50"/>
          <w:szCs w:val="50"/>
        </w:rPr>
        <w:t>数据处理试题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begin"/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 HYPERLINK "http://localhost:8888/notebooks/Desktop/QTC2019/1%E3%80%81python%E7%9B%B8%E5%85%B3%E8%AF%95%E9%A2%98.ipynb" \l "3.-pandas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>数据处理试题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instrText xml:space="preserve">" </w:instrTex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separate"/>
      </w:r>
      <w:r w:rsidRPr="002964D1">
        <w:rPr>
          <w:rFonts w:ascii="inherit" w:eastAsia="宋体" w:hAnsi="inherit" w:cs="Helvetica"/>
          <w:color w:val="337AB7"/>
          <w:kern w:val="36"/>
          <w:sz w:val="50"/>
          <w:szCs w:val="50"/>
        </w:rPr>
        <w:t>¶</w:t>
      </w:r>
      <w:r w:rsidRPr="002964D1">
        <w:rPr>
          <w:rFonts w:ascii="inherit" w:eastAsia="宋体" w:hAnsi="inherit" w:cs="Helvetica" w:hint="eastAsia"/>
          <w:color w:val="000000"/>
          <w:kern w:val="36"/>
          <w:sz w:val="50"/>
          <w:szCs w:val="50"/>
        </w:rPr>
        <w:fldChar w:fldCharType="end"/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3.1 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如何查看列名、怎么对数据转置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3.1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如何查看列名、怎么对数据转置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def 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query(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self,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sql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connect =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self.connect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cur =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connect.cursor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cur.execute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sql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index =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cur.description</w:t>
      </w:r>
      <w:proofErr w:type="spellEnd"/>
      <w:proofErr w:type="gramEnd"/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 = []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for res in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cur.fetchall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row = {}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for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 range(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len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(index)-1):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row[index(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)(0)] = res[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result.append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connect.close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return result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3.2 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里的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600029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这只股票的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DataFrame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将其收盘价转换成用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Numpy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Array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格式，并用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talib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计算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EMA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值，返回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ndarray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的最后五个值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3.2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读取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里的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600029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这只股票的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将其收盘价转换成用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Numpy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格式，并用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talib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日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EMA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值，返回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ndarray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的最后五个值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In [28]: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import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talib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as ta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pandas as pd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warnings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warnings.filterwarnings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('ignore')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data =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pd.read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_excel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('sz50.xlsx',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sheet_name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='600029.XSHG',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index_col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='datetime')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ta.MA(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data.close.values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5)[-5:])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import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talib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as ta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import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numpy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as np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EMA = 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pd.Series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ta.EMA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np.array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(Prices, 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dtype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=np.float64),5))</w:t>
      </w:r>
    </w:p>
    <w:p w:rsid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print(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EMA)</w:t>
      </w:r>
    </w:p>
    <w:p w:rsid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&lt;class '</w:t>
      </w:r>
      <w:proofErr w:type="spellStart"/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numpy.ndarray</w:t>
      </w:r>
      <w:proofErr w:type="spellEnd"/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'&gt;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[ 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15.08227205  15.2564044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  15.44433088  15.72172526  15.96322976]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Type </w:t>
      </w:r>
      <w:r w:rsidRPr="002964D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Markdown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and LaTeX: </w:t>
      </w:r>
      <w:r w:rsidRPr="002964D1">
        <w:rPr>
          <w:rFonts w:ascii="STIXMathJax_Main-Web" w:eastAsia="宋体" w:hAnsi="STIXMathJax_Main-Web" w:cs="Helvetica"/>
          <w:i/>
          <w:iCs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2964D1">
        <w:rPr>
          <w:rFonts w:ascii="Helvetica" w:eastAsia="宋体" w:hAnsi="Helvetica" w:cs="Helvetica"/>
          <w:color w:val="000000"/>
          <w:kern w:val="0"/>
          <w:sz w:val="25"/>
          <w:szCs w:val="25"/>
          <w:bdr w:val="none" w:sz="0" w:space="0" w:color="auto" w:frame="1"/>
        </w:rPr>
        <w:t> </w:t>
      </w:r>
      <w:proofErr w:type="gramStart"/>
      <w:r w:rsidRPr="002964D1">
        <w:rPr>
          <w:rFonts w:ascii="STIXMathJax_Main-Web" w:eastAsia="宋体" w:hAnsi="STIXMathJax_Main-Web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964D1">
        <w:rPr>
          <w:rFonts w:ascii="Helvetica" w:eastAsia="宋体" w:hAnsi="Helvetica" w:cs="Helvetica"/>
          <w:color w:val="000000"/>
          <w:kern w:val="0"/>
          <w:sz w:val="25"/>
          <w:szCs w:val="25"/>
          <w:bdr w:val="none" w:sz="0" w:space="0" w:color="auto" w:frame="1"/>
        </w:rPr>
        <w:t>  </w:t>
      </w:r>
      <w:r w:rsidRPr="002964D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α</w:t>
      </w:r>
      <w:proofErr w:type="gramEnd"/>
      <w:r w:rsidRPr="002964D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2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pict/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3.3 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sz50.xlsx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['600029.XSHG','600050.XSHG','601318.XSHG']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proofErr w:type="gram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全数据</w:t>
      </w:r>
      <w:proofErr w:type="gram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做成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Panel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3.3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读取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sz50.xlsx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['600029.XSHG','600050.XSHG','601318.XSHG']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gram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全数据</w:t>
      </w:r>
      <w:proofErr w:type="gram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做成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Panel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In [6]: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Out[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6]: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&lt;class '</w:t>
      </w:r>
      <w:proofErr w:type="spellStart"/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pandas.core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.panel.Panel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'&gt;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Dimensions: 3 (items) x 215 (</w:t>
      </w: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major_axis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x 5 (</w:t>
      </w: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minor_axis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Items axis: 600029.XSHG to 601318.XSHG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Major_axis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axis: 2017-01-03 15:00:00 to 2017-11-20 15:00:00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Minor_axis</w:t>
      </w:r>
      <w:proofErr w:type="spell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axis: close to volume</w:t>
      </w:r>
    </w:p>
    <w:p w:rsidR="002964D1" w:rsidRPr="002964D1" w:rsidRDefault="002964D1" w:rsidP="002964D1">
      <w:pPr>
        <w:widowControl/>
        <w:jc w:val="center"/>
        <w:textAlignment w:val="center"/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</w:pPr>
      <w:r w:rsidRPr="002964D1"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  <w:t>. . .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3.4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Panel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转成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ndim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Numpy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，然后用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array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的切片读取</w:t>
      </w:r>
      <w:proofErr w:type="spellStart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ndim</w:t>
      </w:r>
      <w:proofErr w:type="spellEnd"/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的三只股票最近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天的收盘价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>3.4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Panel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转成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ndim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Numpy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，然后用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的切片读取</w:t>
      </w:r>
      <w:proofErr w:type="spellStart"/>
      <w:r w:rsidRPr="002964D1">
        <w:rPr>
          <w:rFonts w:ascii="Helvetica" w:eastAsia="宋体" w:hAnsi="Helvetica" w:cs="Helvetica"/>
          <w:color w:val="000000"/>
          <w:kern w:val="0"/>
          <w:szCs w:val="21"/>
        </w:rPr>
        <w:t>ndim</w:t>
      </w:r>
      <w:proofErr w:type="spellEnd"/>
      <w:r w:rsidRPr="002964D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的三只股票最近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20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天的收盘价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In [7]: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(3, 215, 5)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13.85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13.82   13.83   14.11   14.25   14.39   15.1    15.15   15.22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14.97   14.89   14.99   14.71   15.07   15.35   16.     16.04   16.29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16.97   17.05]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   8.53    8.56    8.62    8.88    9.25    9.24    9.43    9.25    9.02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9.15    9.63    9.5     9.9     9.97    9.96    9.49    9.68    9.61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9.63   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9.8 ]</w:t>
      </w:r>
      <w:proofErr w:type="gramEnd"/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[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134.83  134.56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137.5   143.18  143.48  144.15  143.61  143.65  144.35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143.36  146.41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144.71  148.56  156.53  157.12  157.72  154.99  163.52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168.58  169.57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</w:t>
      </w:r>
    </w:p>
    <w:p w:rsidR="002964D1" w:rsidRPr="002964D1" w:rsidRDefault="002964D1" w:rsidP="002964D1">
      <w:pPr>
        <w:widowControl/>
        <w:jc w:val="center"/>
        <w:textAlignment w:val="center"/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</w:pPr>
      <w:r w:rsidRPr="002964D1">
        <w:rPr>
          <w:rFonts w:ascii="Helvetica" w:eastAsia="宋体" w:hAnsi="Helvetica" w:cs="Helvetica"/>
          <w:vanish/>
          <w:color w:val="000000"/>
          <w:kern w:val="0"/>
          <w:sz w:val="20"/>
          <w:szCs w:val="20"/>
        </w:rPr>
        <w:t>. . .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3.5 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建立一个</w:t>
      </w:r>
      <w:r w:rsidRPr="002964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  <w:r w:rsidRPr="002964D1">
        <w:rPr>
          <w:rFonts w:ascii="Courier New" w:eastAsia="宋体" w:hAnsi="Courier New" w:cs="Courier New"/>
          <w:i/>
          <w:iCs/>
          <w:color w:val="333333"/>
          <w:kern w:val="0"/>
          <w:sz w:val="18"/>
          <w:szCs w:val="18"/>
        </w:rPr>
        <w:t>*5</w:t>
      </w:r>
      <w:r w:rsidRPr="002964D1">
        <w:rPr>
          <w:rFonts w:ascii="Courier New" w:eastAsia="宋体" w:hAnsi="Courier New" w:cs="Courier New"/>
          <w:i/>
          <w:iCs/>
          <w:color w:val="333333"/>
          <w:kern w:val="0"/>
          <w:sz w:val="18"/>
          <w:szCs w:val="18"/>
        </w:rPr>
        <w:t>的矩阵，值从</w:t>
      </w:r>
      <w:r w:rsidRPr="002964D1">
        <w:rPr>
          <w:rFonts w:ascii="Courier New" w:eastAsia="宋体" w:hAnsi="Courier New" w:cs="Courier New"/>
          <w:i/>
          <w:iCs/>
          <w:color w:val="333333"/>
          <w:kern w:val="0"/>
          <w:sz w:val="18"/>
          <w:szCs w:val="18"/>
        </w:rPr>
        <w:t>0</w:t>
      </w:r>
      <w:r w:rsidRPr="002964D1">
        <w:rPr>
          <w:rFonts w:ascii="Courier New" w:eastAsia="宋体" w:hAnsi="Courier New" w:cs="Courier New"/>
          <w:i/>
          <w:iCs/>
          <w:color w:val="333333"/>
          <w:kern w:val="0"/>
          <w:sz w:val="18"/>
          <w:szCs w:val="18"/>
        </w:rPr>
        <w:t>到</w:t>
      </w:r>
      <w:r w:rsidRPr="002964D1">
        <w:rPr>
          <w:rFonts w:ascii="Courier New" w:eastAsia="宋体" w:hAnsi="Courier New" w:cs="Courier New"/>
          <w:i/>
          <w:iCs/>
          <w:color w:val="333333"/>
          <w:kern w:val="0"/>
          <w:sz w:val="18"/>
          <w:szCs w:val="18"/>
        </w:rPr>
        <w:t>24</w:t>
      </w:r>
    </w:p>
    <w:p w:rsidR="002964D1" w:rsidRPr="002964D1" w:rsidRDefault="002964D1" w:rsidP="002964D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64D1">
        <w:rPr>
          <w:rFonts w:ascii="Helvetica" w:eastAsia="宋体" w:hAnsi="Helvetica" w:cs="Helvetica"/>
          <w:color w:val="000000"/>
          <w:kern w:val="0"/>
          <w:szCs w:val="21"/>
        </w:rPr>
        <w:t xml:space="preserve">3.5 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建立一个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5*5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的矩阵，值从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2964D1">
        <w:rPr>
          <w:rFonts w:ascii="Helvetica" w:eastAsia="宋体" w:hAnsi="Helvetica" w:cs="Helvetica"/>
          <w:color w:val="000000"/>
          <w:kern w:val="0"/>
          <w:szCs w:val="21"/>
        </w:rPr>
        <w:t>24</w:t>
      </w:r>
    </w:p>
    <w:p w:rsidR="002964D1" w:rsidRPr="002964D1" w:rsidRDefault="002964D1" w:rsidP="002964D1">
      <w:pPr>
        <w:widowControl/>
        <w:spacing w:line="291" w:lineRule="atLeast"/>
        <w:jc w:val="righ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964D1">
        <w:rPr>
          <w:rFonts w:ascii="Courier New" w:eastAsia="宋体" w:hAnsi="Courier New" w:cs="Courier New"/>
          <w:color w:val="000000"/>
          <w:kern w:val="0"/>
          <w:szCs w:val="21"/>
        </w:rPr>
        <w:t>In [8]:</w:t>
      </w:r>
    </w:p>
    <w:p w:rsidR="002964D1" w:rsidRPr="002964D1" w:rsidRDefault="002964D1" w:rsidP="002964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964D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​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0  1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2  3  4]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 </w:t>
      </w:r>
      <w:proofErr w:type="gramStart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5  6</w:t>
      </w:r>
      <w:proofErr w:type="gramEnd"/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7  8  9]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[10 11 12 13 14]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[15 16 17 18 19]</w:t>
      </w:r>
    </w:p>
    <w:p w:rsidR="002964D1" w:rsidRPr="002964D1" w:rsidRDefault="002964D1" w:rsidP="0029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64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[20 21 22 23 24]]</w:t>
      </w:r>
    </w:p>
    <w:p w:rsidR="002964D1" w:rsidRDefault="002964D1" w:rsidP="002964D1">
      <w:pPr>
        <w:jc w:val="right"/>
      </w:pPr>
      <w:bookmarkStart w:id="0" w:name="_GoBack"/>
      <w:bookmarkEnd w:id="0"/>
    </w:p>
    <w:sectPr w:rsidR="0029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Main-Web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D1"/>
    <w:rsid w:val="002964D1"/>
    <w:rsid w:val="00576D55"/>
    <w:rsid w:val="008B2497"/>
    <w:rsid w:val="00996D22"/>
    <w:rsid w:val="00B85DB0"/>
    <w:rsid w:val="00B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4D2C"/>
  <w15:chartTrackingRefBased/>
  <w15:docId w15:val="{9A7C3961-F345-4B40-ABBC-08B7FD4F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64D1"/>
    <w:pPr>
      <w:widowControl/>
      <w:spacing w:before="270" w:after="135"/>
      <w:jc w:val="left"/>
      <w:outlineLvl w:val="0"/>
    </w:pPr>
    <w:rPr>
      <w:rFonts w:ascii="inherit" w:eastAsia="宋体" w:hAnsi="inherit" w:cs="宋体"/>
      <w:kern w:val="36"/>
      <w:sz w:val="50"/>
      <w:szCs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4D1"/>
    <w:rPr>
      <w:rFonts w:ascii="inherit" w:eastAsia="宋体" w:hAnsi="inherit" w:cs="宋体"/>
      <w:kern w:val="36"/>
      <w:sz w:val="50"/>
      <w:szCs w:val="50"/>
    </w:rPr>
  </w:style>
  <w:style w:type="character" w:styleId="a3">
    <w:name w:val="Hyperlink"/>
    <w:basedOn w:val="a0"/>
    <w:uiPriority w:val="99"/>
    <w:semiHidden/>
    <w:unhideWhenUsed/>
    <w:rsid w:val="002964D1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2964D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964D1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2964D1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5">
    <w:name w:val="Normal (Web)"/>
    <w:basedOn w:val="a"/>
    <w:uiPriority w:val="99"/>
    <w:semiHidden/>
    <w:unhideWhenUsed/>
    <w:rsid w:val="002964D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keyword1">
    <w:name w:val="cm-keyword1"/>
    <w:basedOn w:val="a0"/>
    <w:rsid w:val="002964D1"/>
  </w:style>
  <w:style w:type="character" w:customStyle="1" w:styleId="cm-number1">
    <w:name w:val="cm-number1"/>
    <w:basedOn w:val="a0"/>
    <w:rsid w:val="002964D1"/>
  </w:style>
  <w:style w:type="character" w:customStyle="1" w:styleId="cm-def1">
    <w:name w:val="cm-def1"/>
    <w:basedOn w:val="a0"/>
    <w:rsid w:val="002964D1"/>
  </w:style>
  <w:style w:type="character" w:customStyle="1" w:styleId="cm-variable">
    <w:name w:val="cm-variable"/>
    <w:basedOn w:val="a0"/>
    <w:rsid w:val="002964D1"/>
  </w:style>
  <w:style w:type="character" w:customStyle="1" w:styleId="cm-operator">
    <w:name w:val="cm-operator"/>
    <w:basedOn w:val="a0"/>
    <w:rsid w:val="002964D1"/>
  </w:style>
  <w:style w:type="character" w:customStyle="1" w:styleId="cm-comment1">
    <w:name w:val="cm-comment1"/>
    <w:basedOn w:val="a0"/>
    <w:rsid w:val="002964D1"/>
  </w:style>
  <w:style w:type="character" w:customStyle="1" w:styleId="cm-string1">
    <w:name w:val="cm-string1"/>
    <w:basedOn w:val="a0"/>
    <w:rsid w:val="002964D1"/>
  </w:style>
  <w:style w:type="character" w:customStyle="1" w:styleId="cm-builtin1">
    <w:name w:val="cm-builtin1"/>
    <w:basedOn w:val="a0"/>
    <w:rsid w:val="002964D1"/>
  </w:style>
  <w:style w:type="character" w:customStyle="1" w:styleId="cm-tag1">
    <w:name w:val="cm-tag1"/>
    <w:basedOn w:val="a0"/>
    <w:rsid w:val="002964D1"/>
  </w:style>
  <w:style w:type="character" w:customStyle="1" w:styleId="cm-header1">
    <w:name w:val="cm-header1"/>
    <w:basedOn w:val="a0"/>
    <w:rsid w:val="002964D1"/>
    <w:rPr>
      <w:b/>
      <w:bCs/>
    </w:rPr>
  </w:style>
  <w:style w:type="character" w:customStyle="1" w:styleId="cm-link1">
    <w:name w:val="cm-link1"/>
    <w:basedOn w:val="a0"/>
    <w:rsid w:val="002964D1"/>
    <w:rPr>
      <w:u w:val="single"/>
    </w:rPr>
  </w:style>
  <w:style w:type="character" w:customStyle="1" w:styleId="mathjax1">
    <w:name w:val="mathjax1"/>
    <w:basedOn w:val="a0"/>
    <w:rsid w:val="002964D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cm-property">
    <w:name w:val="cm-property"/>
    <w:basedOn w:val="a0"/>
    <w:rsid w:val="002964D1"/>
  </w:style>
  <w:style w:type="character" w:customStyle="1" w:styleId="ansi-cyan-intense-fg1">
    <w:name w:val="ansi-cyan-intense-fg1"/>
    <w:basedOn w:val="a0"/>
    <w:rsid w:val="002964D1"/>
    <w:rPr>
      <w:color w:val="258F8F"/>
    </w:rPr>
  </w:style>
  <w:style w:type="character" w:customStyle="1" w:styleId="ansi-green-intense-fg1">
    <w:name w:val="ansi-green-intense-fg1"/>
    <w:basedOn w:val="a0"/>
    <w:rsid w:val="002964D1"/>
    <w:rPr>
      <w:color w:val="007427"/>
    </w:rPr>
  </w:style>
  <w:style w:type="character" w:customStyle="1" w:styleId="ansi-yellow-intense-fg1">
    <w:name w:val="ansi-yellow-intense-fg1"/>
    <w:basedOn w:val="a0"/>
    <w:rsid w:val="002964D1"/>
    <w:rPr>
      <w:color w:val="B27D12"/>
    </w:rPr>
  </w:style>
  <w:style w:type="character" w:customStyle="1" w:styleId="ansi-white-intense-fg1">
    <w:name w:val="ansi-white-intense-fg1"/>
    <w:basedOn w:val="a0"/>
    <w:rsid w:val="002964D1"/>
    <w:rPr>
      <w:color w:val="A1A6B2"/>
    </w:rPr>
  </w:style>
  <w:style w:type="character" w:customStyle="1" w:styleId="ansi-red-intense-fg1">
    <w:name w:val="ansi-red-intense-fg1"/>
    <w:basedOn w:val="a0"/>
    <w:rsid w:val="002964D1"/>
    <w:rPr>
      <w:color w:val="B22B31"/>
    </w:rPr>
  </w:style>
  <w:style w:type="character" w:customStyle="1" w:styleId="ansi-cyan-fg1">
    <w:name w:val="ansi-cyan-fg1"/>
    <w:basedOn w:val="a0"/>
    <w:rsid w:val="002964D1"/>
    <w:rPr>
      <w:color w:val="60C6C8"/>
    </w:rPr>
  </w:style>
  <w:style w:type="character" w:customStyle="1" w:styleId="ansi-blue-intense-fg1">
    <w:name w:val="ansi-blue-intense-fg1"/>
    <w:basedOn w:val="a0"/>
    <w:rsid w:val="002964D1"/>
    <w:rPr>
      <w:color w:val="0065CA"/>
    </w:rPr>
  </w:style>
  <w:style w:type="character" w:customStyle="1" w:styleId="ansi-green-fg1">
    <w:name w:val="ansi-green-fg1"/>
    <w:basedOn w:val="a0"/>
    <w:rsid w:val="002964D1"/>
    <w:rPr>
      <w:color w:val="00A250"/>
    </w:rPr>
  </w:style>
  <w:style w:type="character" w:customStyle="1" w:styleId="cm-em1">
    <w:name w:val="cm-em1"/>
    <w:basedOn w:val="a0"/>
    <w:rsid w:val="0029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459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6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20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5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93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419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3010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24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6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98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04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92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3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360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2514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1679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1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5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04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6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04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19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3014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0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8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12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34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52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6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4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70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64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751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9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55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75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4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7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47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08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8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0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93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310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291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1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86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92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81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11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07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5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250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4381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3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4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52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37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346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86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7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185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749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209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0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51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47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57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82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0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00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16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304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379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0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5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0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9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3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41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1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6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40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18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8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44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8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9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8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46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71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26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7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215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778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6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51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0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17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18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76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12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4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00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9127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8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67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8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707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24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1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3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34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56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48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9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38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9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4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72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2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17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50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2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9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6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77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05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9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8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5844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1285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9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4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7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8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1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46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0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5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20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3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124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4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7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6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64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66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24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1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8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6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7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13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59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82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6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17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7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23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70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2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23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2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42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28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34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3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98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9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55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56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5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9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209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4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06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9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1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14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74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65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9712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168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7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40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68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23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2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39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9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8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90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0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548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629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0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36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88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34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0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4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9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22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60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734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2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17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5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05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49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9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5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896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1074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4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68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25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91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3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1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3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8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9767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85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2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3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2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03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55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0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3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61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39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0439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4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37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80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29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9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7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婷</dc:creator>
  <cp:keywords/>
  <dc:description/>
  <cp:lastModifiedBy>戴 婷</cp:lastModifiedBy>
  <cp:revision>1</cp:revision>
  <dcterms:created xsi:type="dcterms:W3CDTF">2019-01-25T03:43:00Z</dcterms:created>
  <dcterms:modified xsi:type="dcterms:W3CDTF">2019-01-25T03:55:00Z</dcterms:modified>
</cp:coreProperties>
</file>