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AD525" w14:textId="77777777" w:rsidR="00026C61" w:rsidRDefault="004F237E" w:rsidP="00DD2491">
      <w:pPr>
        <w:jc w:val="center"/>
      </w:pPr>
      <w:r>
        <w:rPr>
          <w:b/>
          <w:sz w:val="32"/>
        </w:rPr>
        <w:t>EPP-01  Matriz de EPP y registros de entrega</w:t>
      </w:r>
    </w:p>
    <w:p w14:paraId="583FDFC1" w14:textId="77777777" w:rsidR="00026C61" w:rsidRDefault="004F237E">
      <w:r>
        <w:rPr>
          <w:b/>
          <w:sz w:val="28"/>
        </w:rPr>
        <w:t>1. Identificación</w:t>
      </w:r>
    </w:p>
    <w:p w14:paraId="2577DDEF" w14:textId="77777777" w:rsidR="00026C61" w:rsidRDefault="004F237E">
      <w:r>
        <w:rPr>
          <w:b/>
        </w:rPr>
        <w:t xml:space="preserve">Razón social: </w:t>
      </w:r>
      <w:r>
        <w:t>{{ razon_social }}</w:t>
      </w:r>
    </w:p>
    <w:p w14:paraId="0289E61B" w14:textId="77777777" w:rsidR="00026C61" w:rsidRDefault="004F237E">
      <w:r>
        <w:rPr>
          <w:b/>
        </w:rPr>
        <w:t xml:space="preserve">RUC: </w:t>
      </w:r>
      <w:r>
        <w:t>{{ ruc }}</w:t>
      </w:r>
    </w:p>
    <w:p w14:paraId="7F4D49D6" w14:textId="77777777" w:rsidR="00026C61" w:rsidRDefault="004F237E">
      <w:r>
        <w:rPr>
          <w:b/>
        </w:rPr>
        <w:t xml:space="preserve">Dirección: </w:t>
      </w:r>
      <w:r>
        <w:t>{{ direccion }}</w:t>
      </w:r>
    </w:p>
    <w:p w14:paraId="53168124" w14:textId="77777777" w:rsidR="00026C61" w:rsidRDefault="004F237E">
      <w:r>
        <w:rPr>
          <w:b/>
        </w:rPr>
        <w:t xml:space="preserve">Actividad: </w:t>
      </w:r>
      <w:r>
        <w:t>{{ actividad }}</w:t>
      </w:r>
    </w:p>
    <w:p w14:paraId="2165304D" w14:textId="77777777" w:rsidR="00026C61" w:rsidRDefault="004F237E">
      <w:r>
        <w:rPr>
          <w:b/>
        </w:rPr>
        <w:t xml:space="preserve">Nivel de riesgo: </w:t>
      </w:r>
      <w:r>
        <w:t>{{ riesgo }}</w:t>
      </w:r>
    </w:p>
    <w:p w14:paraId="41FAB4DE" w14:textId="77777777" w:rsidR="00026C61" w:rsidRDefault="004F237E">
      <w:r>
        <w:rPr>
          <w:b/>
        </w:rPr>
        <w:t xml:space="preserve">Nº de trabajadores: </w:t>
      </w:r>
      <w:r>
        <w:t>{{ trabajadores }}</w:t>
      </w:r>
    </w:p>
    <w:p w14:paraId="49F979A5" w14:textId="77777777" w:rsidR="00026C61" w:rsidRDefault="004F237E">
      <w:r>
        <w:rPr>
          <w:b/>
        </w:rPr>
        <w:t xml:space="preserve">Fecha de emisión: </w:t>
      </w:r>
      <w:r>
        <w:t>{{ fecha_emision }}</w:t>
      </w:r>
    </w:p>
    <w:p w14:paraId="02BC9659" w14:textId="77777777" w:rsidR="00026C61" w:rsidRDefault="004F237E">
      <w:r>
        <w:rPr>
          <w:b/>
        </w:rPr>
        <w:t xml:space="preserve">Periodo: </w:t>
      </w:r>
      <w:r>
        <w:t>{{ periodo_inicio }} a {{ periodo_fin }}</w:t>
      </w:r>
    </w:p>
    <w:p w14:paraId="181A09F9" w14:textId="77777777" w:rsidR="00DD2491" w:rsidRDefault="00DD2491">
      <w:pPr>
        <w:rPr>
          <w:b/>
          <w:sz w:val="28"/>
        </w:rPr>
      </w:pPr>
    </w:p>
    <w:p w14:paraId="17E07AEC" w14:textId="42B44078" w:rsidR="00026C61" w:rsidRDefault="004F237E">
      <w:r>
        <w:rPr>
          <w:b/>
          <w:sz w:val="28"/>
        </w:rPr>
        <w:t>2. Base legal</w:t>
      </w:r>
    </w:p>
    <w:p w14:paraId="19D8781F" w14:textId="77777777" w:rsidR="00026C61" w:rsidRDefault="004F237E">
      <w:r>
        <w:t>{{ base_legal_txt }}</w:t>
      </w:r>
    </w:p>
    <w:p w14:paraId="5219CC02" w14:textId="77777777" w:rsidR="00DD2491" w:rsidRDefault="00DD2491">
      <w:pPr>
        <w:rPr>
          <w:b/>
          <w:sz w:val="28"/>
        </w:rPr>
      </w:pPr>
    </w:p>
    <w:p w14:paraId="2084F336" w14:textId="7F2F3BE5" w:rsidR="00026C61" w:rsidRDefault="004F237E">
      <w:r>
        <w:rPr>
          <w:b/>
          <w:sz w:val="28"/>
        </w:rPr>
        <w:t>3. Objetivo y alcance</w:t>
      </w:r>
    </w:p>
    <w:p w14:paraId="27733011" w14:textId="77777777" w:rsidR="00026C61" w:rsidRDefault="004F237E">
      <w:r>
        <w:t>Objetivo: {{ objetivo }}</w:t>
      </w:r>
    </w:p>
    <w:p w14:paraId="0907C0AA" w14:textId="77777777" w:rsidR="00026C61" w:rsidRDefault="004F237E">
      <w:r>
        <w:t>Alcance: {{ alcance }}</w:t>
      </w:r>
    </w:p>
    <w:p w14:paraId="52FE41CD" w14:textId="77777777" w:rsidR="00DD2491" w:rsidRDefault="00DD2491">
      <w:pPr>
        <w:rPr>
          <w:b/>
          <w:sz w:val="28"/>
        </w:rPr>
      </w:pPr>
    </w:p>
    <w:p w14:paraId="0976EDFD" w14:textId="7B359E13" w:rsidR="00026C61" w:rsidRDefault="004F237E">
      <w:r>
        <w:rPr>
          <w:b/>
          <w:sz w:val="28"/>
        </w:rPr>
        <w:t>4. 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6C61" w14:paraId="5BA78A5F" w14:textId="77777777">
        <w:tc>
          <w:tcPr>
            <w:tcW w:w="2880" w:type="dxa"/>
          </w:tcPr>
          <w:p w14:paraId="3294A72D" w14:textId="77777777" w:rsidR="00026C61" w:rsidRDefault="004F237E">
            <w:r>
              <w:t>Rol</w:t>
            </w:r>
          </w:p>
        </w:tc>
        <w:tc>
          <w:tcPr>
            <w:tcW w:w="2880" w:type="dxa"/>
          </w:tcPr>
          <w:p w14:paraId="0BDE3FE5" w14:textId="77777777" w:rsidR="00026C61" w:rsidRDefault="004F237E">
            <w:r>
              <w:t>Responsable</w:t>
            </w:r>
          </w:p>
        </w:tc>
        <w:tc>
          <w:tcPr>
            <w:tcW w:w="2880" w:type="dxa"/>
          </w:tcPr>
          <w:p w14:paraId="6845DFCC" w14:textId="77777777" w:rsidR="00026C61" w:rsidRDefault="004F237E">
            <w:r>
              <w:t>Funciones</w:t>
            </w:r>
          </w:p>
        </w:tc>
      </w:tr>
      <w:tr w:rsidR="00026C61" w14:paraId="6B7D9122" w14:textId="77777777">
        <w:tc>
          <w:tcPr>
            <w:tcW w:w="2880" w:type="dxa"/>
          </w:tcPr>
          <w:p w14:paraId="4574429E" w14:textId="77777777" w:rsidR="00026C61" w:rsidRDefault="004F237E">
            <w:r>
              <w:t>{{ roles_rol_txt }}</w:t>
            </w:r>
          </w:p>
        </w:tc>
        <w:tc>
          <w:tcPr>
            <w:tcW w:w="2880" w:type="dxa"/>
          </w:tcPr>
          <w:p w14:paraId="182C74A7" w14:textId="77777777" w:rsidR="00026C61" w:rsidRDefault="004F237E">
            <w:r>
              <w:t>{{ roles_resp_txt }}</w:t>
            </w:r>
          </w:p>
        </w:tc>
        <w:tc>
          <w:tcPr>
            <w:tcW w:w="2880" w:type="dxa"/>
          </w:tcPr>
          <w:p w14:paraId="7C83E88E" w14:textId="77777777" w:rsidR="00026C61" w:rsidRDefault="004F237E">
            <w:r>
              <w:t>{{ roles_func_txt }}</w:t>
            </w:r>
          </w:p>
        </w:tc>
      </w:tr>
    </w:tbl>
    <w:p w14:paraId="63CAEEBC" w14:textId="77777777" w:rsidR="00DD2491" w:rsidRDefault="00DD2491">
      <w:pPr>
        <w:rPr>
          <w:b/>
          <w:sz w:val="28"/>
        </w:rPr>
      </w:pPr>
    </w:p>
    <w:p w14:paraId="4B35C7CD" w14:textId="044B9CCC" w:rsidR="00026C61" w:rsidRDefault="004F237E">
      <w:r>
        <w:rPr>
          <w:b/>
          <w:sz w:val="28"/>
        </w:rPr>
        <w:t>5. Matriz de EPP (autogenerada desde IPERC/PPRL y catálogo por actividad)</w:t>
      </w:r>
    </w:p>
    <w:p w14:paraId="693EE673" w14:textId="72BA5D52" w:rsidR="00026C61" w:rsidRDefault="00026C61"/>
    <w:p w14:paraId="2D1BC7F5" w14:textId="77777777" w:rsidR="00026C61" w:rsidRDefault="004F237E">
      <w:r>
        <w:lastRenderedPageBreak/>
        <w:t>{{ epp_matrix_table }}</w:t>
      </w:r>
    </w:p>
    <w:p w14:paraId="1C7309CC" w14:textId="77777777" w:rsidR="00DD2491" w:rsidRDefault="00DD2491">
      <w:pPr>
        <w:rPr>
          <w:b/>
          <w:sz w:val="28"/>
        </w:rPr>
      </w:pPr>
    </w:p>
    <w:p w14:paraId="1DD2D75A" w14:textId="2950D11D" w:rsidR="00026C61" w:rsidRDefault="004F237E">
      <w:r>
        <w:rPr>
          <w:b/>
          <w:sz w:val="28"/>
        </w:rPr>
        <w:t>6. Registro de entrega de EPP (autogenerado)</w:t>
      </w:r>
    </w:p>
    <w:p w14:paraId="57EF0465" w14:textId="77777777" w:rsidR="00DD2491" w:rsidRDefault="00DD2491"/>
    <w:p w14:paraId="5258D007" w14:textId="3A227BAA" w:rsidR="00026C61" w:rsidRDefault="004F237E">
      <w:r>
        <w:t xml:space="preserve">{{ </w:t>
      </w:r>
      <w:proofErr w:type="spellStart"/>
      <w:r>
        <w:t>epp_registros_table</w:t>
      </w:r>
      <w:proofErr w:type="spellEnd"/>
      <w:r>
        <w:t xml:space="preserve"> }}</w:t>
      </w:r>
    </w:p>
    <w:p w14:paraId="34317AA7" w14:textId="77777777" w:rsidR="00026C61" w:rsidRDefault="004F237E">
      <w:r>
        <w:rPr>
          <w:b/>
          <w:sz w:val="28"/>
        </w:rPr>
        <w:t>7. Mantenimiento, inspección y reposición</w:t>
      </w:r>
    </w:p>
    <w:p w14:paraId="693B37E6" w14:textId="77777777" w:rsidR="00026C61" w:rsidRDefault="004F237E">
      <w:r>
        <w:t>El empleador asegurará mantenimiento, limpieza y reposición de EPP de acuerdo con su vida útil, daño observable, exposición y resultados de inspecciones. El Delegado/a de SST coordinará inspecciones mensuales y los supervisores verificarán uso y conservación. Toda reposición se registrará en el formato de entrega.</w:t>
      </w:r>
    </w:p>
    <w:p w14:paraId="1FDC6D97" w14:textId="77777777" w:rsidR="00026C61" w:rsidRDefault="004F237E">
      <w:r>
        <w:rPr>
          <w:b/>
          <w:sz w:val="28"/>
        </w:rPr>
        <w:t>8.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6C61" w:rsidRPr="00DD2491" w14:paraId="7F04A235" w14:textId="77777777">
        <w:tc>
          <w:tcPr>
            <w:tcW w:w="2160" w:type="dxa"/>
          </w:tcPr>
          <w:p w14:paraId="6664F712" w14:textId="77777777" w:rsidR="00026C61" w:rsidRPr="00DD2491" w:rsidRDefault="004F237E">
            <w:pPr>
              <w:rPr>
                <w:b/>
                <w:bCs/>
              </w:rPr>
            </w:pPr>
            <w:r w:rsidRPr="00DD2491">
              <w:rPr>
                <w:b/>
                <w:bCs/>
              </w:rPr>
              <w:t>Versión</w:t>
            </w:r>
          </w:p>
        </w:tc>
        <w:tc>
          <w:tcPr>
            <w:tcW w:w="2160" w:type="dxa"/>
          </w:tcPr>
          <w:p w14:paraId="4A6756BD" w14:textId="77777777" w:rsidR="00026C61" w:rsidRPr="00DD2491" w:rsidRDefault="004F237E">
            <w:pPr>
              <w:rPr>
                <w:b/>
                <w:bCs/>
              </w:rPr>
            </w:pPr>
            <w:r w:rsidRPr="00DD2491">
              <w:rPr>
                <w:b/>
                <w:bCs/>
              </w:rPr>
              <w:t>Fecha</w:t>
            </w:r>
          </w:p>
        </w:tc>
        <w:tc>
          <w:tcPr>
            <w:tcW w:w="2160" w:type="dxa"/>
          </w:tcPr>
          <w:p w14:paraId="79776B65" w14:textId="77777777" w:rsidR="00026C61" w:rsidRPr="00DD2491" w:rsidRDefault="004F237E">
            <w:pPr>
              <w:rPr>
                <w:b/>
                <w:bCs/>
              </w:rPr>
            </w:pPr>
            <w:r w:rsidRPr="00DD2491">
              <w:rPr>
                <w:b/>
                <w:bCs/>
              </w:rPr>
              <w:t>Descripción</w:t>
            </w:r>
          </w:p>
        </w:tc>
        <w:tc>
          <w:tcPr>
            <w:tcW w:w="2160" w:type="dxa"/>
          </w:tcPr>
          <w:p w14:paraId="7560009E" w14:textId="77777777" w:rsidR="00026C61" w:rsidRPr="00DD2491" w:rsidRDefault="004F237E">
            <w:pPr>
              <w:rPr>
                <w:b/>
                <w:bCs/>
              </w:rPr>
            </w:pPr>
            <w:r w:rsidRPr="00DD2491">
              <w:rPr>
                <w:b/>
                <w:bCs/>
              </w:rPr>
              <w:t>Aprobó</w:t>
            </w:r>
          </w:p>
        </w:tc>
      </w:tr>
      <w:tr w:rsidR="00026C61" w14:paraId="78559C41" w14:textId="77777777" w:rsidTr="00DD2491">
        <w:tc>
          <w:tcPr>
            <w:tcW w:w="2160" w:type="dxa"/>
            <w:vAlign w:val="center"/>
          </w:tcPr>
          <w:p w14:paraId="6FCFD259" w14:textId="77777777" w:rsidR="00026C61" w:rsidRDefault="004F237E" w:rsidP="00DD2491">
            <w:r>
              <w:t>{{ cc_version_txt }}</w:t>
            </w:r>
          </w:p>
        </w:tc>
        <w:tc>
          <w:tcPr>
            <w:tcW w:w="2160" w:type="dxa"/>
            <w:vAlign w:val="center"/>
          </w:tcPr>
          <w:p w14:paraId="12C58D5B" w14:textId="77777777" w:rsidR="00026C61" w:rsidRDefault="004F237E" w:rsidP="00DD2491">
            <w:r>
              <w:t>{{ cc_fecha_txt }}</w:t>
            </w:r>
          </w:p>
        </w:tc>
        <w:tc>
          <w:tcPr>
            <w:tcW w:w="2160" w:type="dxa"/>
            <w:vAlign w:val="center"/>
          </w:tcPr>
          <w:p w14:paraId="3FCC9AA0" w14:textId="77777777" w:rsidR="00026C61" w:rsidRDefault="004F237E" w:rsidP="00DD2491">
            <w:r>
              <w:t>{{ cc_desc_txt }}</w:t>
            </w:r>
          </w:p>
        </w:tc>
        <w:tc>
          <w:tcPr>
            <w:tcW w:w="2160" w:type="dxa"/>
            <w:vAlign w:val="center"/>
          </w:tcPr>
          <w:p w14:paraId="19297962" w14:textId="77777777" w:rsidR="00DD2491" w:rsidRDefault="00DD2491" w:rsidP="00DD2491"/>
          <w:p w14:paraId="2B352D77" w14:textId="77777777" w:rsidR="00DD2491" w:rsidRDefault="00DD2491" w:rsidP="00DD2491"/>
          <w:p w14:paraId="43B59CE5" w14:textId="77777777" w:rsidR="00DD2491" w:rsidRDefault="00DD2491" w:rsidP="00DD2491"/>
          <w:p w14:paraId="2754B94E" w14:textId="321DFE68" w:rsidR="00026C61" w:rsidRDefault="004F237E" w:rsidP="00DD2491">
            <w:r>
              <w:t xml:space="preserve">{{ </w:t>
            </w:r>
            <w:proofErr w:type="spellStart"/>
            <w:r>
              <w:t>cc_aprobo_txt</w:t>
            </w:r>
            <w:proofErr w:type="spellEnd"/>
            <w:r>
              <w:t xml:space="preserve"> }}</w:t>
            </w:r>
          </w:p>
        </w:tc>
      </w:tr>
    </w:tbl>
    <w:p w14:paraId="07586F4A" w14:textId="77777777" w:rsidR="004F237E" w:rsidRDefault="004F237E"/>
    <w:sectPr w:rsidR="004F23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61"/>
    <w:rsid w:val="00034616"/>
    <w:rsid w:val="0006063C"/>
    <w:rsid w:val="0015074B"/>
    <w:rsid w:val="0029639D"/>
    <w:rsid w:val="002E1E82"/>
    <w:rsid w:val="00326F90"/>
    <w:rsid w:val="004F237E"/>
    <w:rsid w:val="00AA1D8D"/>
    <w:rsid w:val="00B47730"/>
    <w:rsid w:val="00CB0664"/>
    <w:rsid w:val="00DD2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220FD"/>
  <w14:defaultImageDpi w14:val="300"/>
  <w15:docId w15:val="{21766616-AA1D-41DB-9BBB-A5CFA4F7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González Romero</cp:lastModifiedBy>
  <cp:revision>3</cp:revision>
  <dcterms:created xsi:type="dcterms:W3CDTF">2013-12-23T23:15:00Z</dcterms:created>
  <dcterms:modified xsi:type="dcterms:W3CDTF">2025-11-28T19:55:00Z</dcterms:modified>
  <cp:category/>
</cp:coreProperties>
</file>