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PROGRAMA DE PREVENCIÓN DE RIESGOS PSICOSOCIALES (PSICO-01)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Razón social</w:t>
            </w:r>
          </w:p>
        </w:tc>
        <w:tc>
          <w:tcPr>
            <w:tcW w:type="dxa" w:w="2160"/>
          </w:tcPr>
          <w:p>
            <w:r>
              <w:t>{{ razon_social }}</w:t>
            </w:r>
          </w:p>
        </w:tc>
        <w:tc>
          <w:tcPr>
            <w:tcW w:type="dxa" w:w="2160"/>
          </w:tcPr>
          <w:p>
            <w:r>
              <w:t>RUC</w:t>
            </w:r>
          </w:p>
        </w:tc>
        <w:tc>
          <w:tcPr>
            <w:tcW w:type="dxa" w:w="2160"/>
          </w:tcPr>
          <w:p>
            <w:r>
              <w:t>{{ ruc }}</w:t>
            </w:r>
          </w:p>
        </w:tc>
      </w:tr>
      <w:tr>
        <w:tc>
          <w:tcPr>
            <w:tcW w:type="dxa" w:w="2160"/>
          </w:tcPr>
          <w:p>
            <w:r>
              <w:t>Actividad/CIIU</w:t>
            </w:r>
          </w:p>
        </w:tc>
        <w:tc>
          <w:tcPr>
            <w:tcW w:type="dxa" w:w="2160"/>
          </w:tcPr>
          <w:p>
            <w:r>
              <w:t>{{ actividad }}</w:t>
            </w:r>
          </w:p>
        </w:tc>
        <w:tc>
          <w:tcPr>
            <w:tcW w:type="dxa" w:w="2160"/>
          </w:tcPr>
          <w:p>
            <w:r>
              <w:t>Nivel de riesgo</w:t>
            </w:r>
          </w:p>
        </w:tc>
        <w:tc>
          <w:tcPr>
            <w:tcW w:type="dxa" w:w="2160"/>
          </w:tcPr>
          <w:p>
            <w:r>
              <w:t>{{ riesgo }}</w:t>
            </w:r>
          </w:p>
        </w:tc>
      </w:tr>
      <w:tr>
        <w:tc>
          <w:tcPr>
            <w:tcW w:type="dxa" w:w="2160"/>
          </w:tcPr>
          <w:p>
            <w:r>
              <w:t>Nº trabajadores</w:t>
            </w:r>
          </w:p>
        </w:tc>
        <w:tc>
          <w:tcPr>
            <w:tcW w:type="dxa" w:w="2160"/>
          </w:tcPr>
          <w:p>
            <w:r>
              <w:t>{{ trabajadores }}</w:t>
            </w:r>
          </w:p>
        </w:tc>
        <w:tc>
          <w:tcPr>
            <w:tcW w:type="dxa" w:w="2160"/>
          </w:tcPr>
          <w:p>
            <w:r>
              <w:t>Responsable SST</w:t>
            </w:r>
          </w:p>
        </w:tc>
        <w:tc>
          <w:tcPr>
            <w:tcW w:type="dxa" w:w="2160"/>
          </w:tcPr>
          <w:p>
            <w:r>
              <w:t>{{ responsable_sst }}</w:t>
            </w:r>
          </w:p>
        </w:tc>
      </w:tr>
      <w:tr>
        <w:tc>
          <w:tcPr>
            <w:tcW w:type="dxa" w:w="2160"/>
          </w:tcPr>
          <w:p>
            <w:r>
              <w:t>Representante legal</w:t>
            </w:r>
          </w:p>
        </w:tc>
        <w:tc>
          <w:tcPr>
            <w:tcW w:type="dxa" w:w="2160"/>
          </w:tcPr>
          <w:p>
            <w:r>
              <w:t>{{ representante_legal }}</w:t>
            </w:r>
          </w:p>
        </w:tc>
        <w:tc>
          <w:tcPr>
            <w:tcW w:type="dxa" w:w="2160"/>
          </w:tcPr>
          <w:p>
            <w:r>
              <w:t>Fecha de emisión</w:t>
            </w:r>
          </w:p>
        </w:tc>
        <w:tc>
          <w:tcPr>
            <w:tcW w:type="dxa" w:w="2160"/>
          </w:tcPr>
          <w:p>
            <w:r>
              <w:t>{{ fecha_emision }}</w:t>
            </w:r>
          </w:p>
        </w:tc>
      </w:tr>
    </w:tbl>
    <w:p/>
    <w:p>
      <w:r>
        <w:t xml:space="preserve">Nota de confidencialidad: </w:t>
      </w:r>
      <w:r>
        <w:rPr>
          <w:b/>
        </w:rPr>
        <w:t>{{ nota_confidencialidad }}</w:t>
      </w:r>
    </w:p>
    <w:p/>
    <w:p>
      <w:r>
        <w:t>Instrumento o referencia: {{ instrumento }}</w:t>
      </w:r>
    </w:p>
    <w:p>
      <w:r>
        <w:t>Cobertura / población objetivo: {{ cobertura }}</w:t>
      </w:r>
    </w:p>
    <w:p/>
    <w:p>
      <w:r>
        <w:rPr>
          <w:b/>
        </w:rPr>
        <w:t>1. Alcance y objetivos</w:t>
      </w:r>
    </w:p>
    <w:p>
      <w:r>
        <w:t>Este programa establece la metodología, responsabilidades y actividades para identificar, evaluar, intervenir y hacer seguimiento a los riesgos psicosociales en la empresa, en alineación con la guía oficial del órgano rector y con ISO 45001.</w:t>
      </w:r>
    </w:p>
    <w:p>
      <w:r>
        <w:rPr>
          <w:b/>
        </w:rPr>
        <w:t>2. Equipo de trabajo y responsabilidades</w:t>
      </w:r>
    </w:p>
    <w:p>
      <w:r>
        <w:t>Se conforma el equipo interdisciplinario para la ejecución del programa:</w:t>
      </w:r>
    </w:p>
    <w:p>
      <w:r>
        <w:t>{{ equipo_table }}</w:t>
      </w:r>
    </w:p>
    <w:p>
      <w:r>
        <w:rPr>
          <w:b/>
        </w:rPr>
        <w:t>3. Metodología</w:t>
      </w:r>
    </w:p>
    <w:p>
      <w:r>
        <w:t>La identificación y evaluación se realiza mediante la aplicación del cuestionario validado; la tabulación y análisis se efectúa de forma confidencial, con devolución de resultados e implementación de medidas preventivas/correctivas priorizadas.</w:t>
      </w:r>
    </w:p>
    <w:p>
      <w:r>
        <w:rPr>
          <w:b/>
        </w:rPr>
        <w:t>4. Cronograma</w:t>
      </w:r>
    </w:p>
    <w:p>
      <w:r>
        <w:t>{{ cronograma_table }}</w:t>
      </w:r>
    </w:p>
    <w:p>
      <w:r>
        <w:rPr>
          <w:b/>
        </w:rPr>
        <w:t>5. Resultados y priorización de factores</w:t>
      </w:r>
    </w:p>
    <w:p>
      <w:r>
        <w:t>Resumen de factores de riesgo psicosocial por nivel de prioridad para intervención:</w:t>
      </w:r>
    </w:p>
    <w:p>
      <w:r>
        <w:t>{{ resultados_table }}</w:t>
      </w:r>
    </w:p>
    <w:p>
      <w:r>
        <w:rPr>
          <w:b/>
        </w:rPr>
        <w:t>6. Plan de intervención</w:t>
      </w:r>
    </w:p>
    <w:p>
      <w:r>
        <w:t>Las acciones propuestas, responsables, recursos y plazos se detallan a continuación:</w:t>
      </w:r>
    </w:p>
    <w:p>
      <w:r>
        <w:t>{{ psico_plan_table }}</w:t>
      </w:r>
    </w:p>
    <w:p>
      <w:r>
        <w:rPr>
          <w:b/>
        </w:rPr>
        <w:t>7. Seguimiento e indicadores</w:t>
      </w:r>
    </w:p>
    <w:p>
      <w:r>
        <w:t>El seguimiento se realizará conforme a los indicadores definidos. Se registrará avance y eficacia.</w:t>
      </w:r>
    </w:p>
    <w:p>
      <w:r>
        <w:t>{{ indicadores_table }}</w:t>
      </w:r>
    </w:p>
    <w:p>
      <w:r>
        <w:rPr>
          <w:b/>
        </w:rPr>
        <w:t>8. Aprobación</w:t>
      </w:r>
    </w:p>
    <w:p>
      <w:r>
        <w:t>En constancia, firma el/la representante legal y el/la responsable de SST.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Representante legal</w:t>
            </w:r>
          </w:p>
        </w:tc>
        <w:tc>
          <w:tcPr>
            <w:tcW w:type="dxa" w:w="4320"/>
          </w:tcPr>
          <w:p>
            <w:r>
              <w:t>Responsable SST</w:t>
            </w:r>
          </w:p>
        </w:tc>
      </w:tr>
      <w:tr>
        <w:tc>
          <w:tcPr>
            <w:tcW w:type="dxa" w:w="4320"/>
          </w:tcPr>
          <w:p>
            <w:r>
              <w:t>{{ representante_legal }}</w:t>
              <w:br/>
              <w:t>Firma:________________</w:t>
            </w:r>
          </w:p>
        </w:tc>
        <w:tc>
          <w:tcPr>
            <w:tcW w:type="dxa" w:w="4320"/>
          </w:tcPr>
          <w:p>
            <w:r>
              <w:t>{{ responsable_sst }}</w:t>
              <w:br/>
              <w:t>Firma:________________</w:t>
            </w:r>
          </w:p>
        </w:tc>
      </w:tr>
    </w:tbl>
    <w:p/>
    <w:p>
      <w:pPr>
        <w:jc w:val="right"/>
      </w:pPr>
      <w:r>
        <w:t>Año: {{ anio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