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32A207" w14:textId="48ABAFFB" w:rsidR="00C15AEC" w:rsidRDefault="00C15AEC" w:rsidP="00C15AEC">
      <w:pPr>
        <w:jc w:val="center"/>
        <w:rPr>
          <w:bCs/>
          <w:sz w:val="24"/>
        </w:rPr>
      </w:pPr>
      <w:bookmarkStart w:id="0" w:name="_Toc160491605"/>
      <w:bookmarkStart w:id="1" w:name="_Toc160286756"/>
      <w:r w:rsidRPr="00ED1A0B">
        <w:rPr>
          <w:bCs/>
          <w:sz w:val="24"/>
        </w:rPr>
        <w:t>Федеральное государственное бюджетное</w:t>
      </w:r>
      <w:r>
        <w:rPr>
          <w:bCs/>
          <w:sz w:val="24"/>
        </w:rPr>
        <w:t xml:space="preserve"> </w:t>
      </w:r>
      <w:r w:rsidRPr="00ED1A0B">
        <w:rPr>
          <w:bCs/>
          <w:sz w:val="24"/>
        </w:rPr>
        <w:t xml:space="preserve">образовательное </w:t>
      </w:r>
    </w:p>
    <w:p w14:paraId="577EDBCE" w14:textId="77777777" w:rsidR="00C15AEC" w:rsidRPr="00ED1A0B" w:rsidRDefault="00C15AEC" w:rsidP="00C15AEC">
      <w:pPr>
        <w:jc w:val="center"/>
        <w:rPr>
          <w:bCs/>
          <w:sz w:val="24"/>
        </w:rPr>
      </w:pPr>
      <w:r w:rsidRPr="00ED1A0B">
        <w:rPr>
          <w:bCs/>
          <w:sz w:val="24"/>
        </w:rPr>
        <w:t>учреждение высшего образования</w:t>
      </w:r>
    </w:p>
    <w:p w14:paraId="38C351F1" w14:textId="3FD97700" w:rsidR="00C15AEC" w:rsidRDefault="00C15AEC" w:rsidP="00C15AEC">
      <w:pPr>
        <w:jc w:val="center"/>
        <w:rPr>
          <w:bCs/>
          <w:sz w:val="24"/>
        </w:rPr>
      </w:pPr>
      <w:r w:rsidRPr="00ED1A0B">
        <w:rPr>
          <w:bCs/>
          <w:sz w:val="24"/>
        </w:rPr>
        <w:t>«</w:t>
      </w:r>
      <w:r>
        <w:rPr>
          <w:bCs/>
          <w:sz w:val="24"/>
        </w:rPr>
        <w:t>Н</w:t>
      </w:r>
      <w:r w:rsidRPr="00ED1A0B">
        <w:rPr>
          <w:bCs/>
          <w:sz w:val="24"/>
        </w:rPr>
        <w:t>овосибирский государственный технический университет»</w:t>
      </w:r>
    </w:p>
    <w:p w14:paraId="382B57CD" w14:textId="77777777" w:rsidR="00C15AEC" w:rsidRPr="003720C4" w:rsidRDefault="00C15AEC" w:rsidP="00C15AEC">
      <w:pPr>
        <w:jc w:val="center"/>
        <w:rPr>
          <w:bCs/>
          <w:sz w:val="24"/>
        </w:rPr>
      </w:pPr>
    </w:p>
    <w:p w14:paraId="71D437B9" w14:textId="10D1CDC0" w:rsidR="00C15AEC" w:rsidRPr="007F1F36" w:rsidRDefault="00C15AEC" w:rsidP="00C15AEC">
      <w:pPr>
        <w:jc w:val="center"/>
        <w:rPr>
          <w:bCs/>
          <w:sz w:val="24"/>
        </w:rPr>
      </w:pPr>
      <w:r>
        <w:rPr>
          <w:bCs/>
          <w:sz w:val="24"/>
        </w:rPr>
        <w:t>Факультет автоматики и</w:t>
      </w:r>
      <w:r w:rsidRPr="002B493D">
        <w:rPr>
          <w:bCs/>
          <w:sz w:val="24"/>
        </w:rPr>
        <w:t xml:space="preserve"> вычислительной техники</w:t>
      </w:r>
    </w:p>
    <w:p w14:paraId="756AB5C1" w14:textId="77777777" w:rsidR="00C15AEC" w:rsidRPr="002B493D" w:rsidRDefault="00C15AEC" w:rsidP="00C15AEC">
      <w:pPr>
        <w:jc w:val="center"/>
        <w:rPr>
          <w:bCs/>
          <w:sz w:val="24"/>
        </w:rPr>
      </w:pPr>
      <w:r w:rsidRPr="002B493D">
        <w:rPr>
          <w:bCs/>
          <w:sz w:val="24"/>
        </w:rPr>
        <w:t>Кафедра вычислительной техники</w:t>
      </w:r>
    </w:p>
    <w:p w14:paraId="19CBAF91" w14:textId="5DF84EEA" w:rsidR="00C15AEC" w:rsidRPr="00FC568B" w:rsidRDefault="00C15AEC" w:rsidP="00C15AEC">
      <w:pPr>
        <w:jc w:val="center"/>
        <w:rPr>
          <w:b/>
          <w:bCs/>
          <w:sz w:val="22"/>
          <w:szCs w:val="22"/>
        </w:rPr>
      </w:pPr>
    </w:p>
    <w:p w14:paraId="361B0A4B" w14:textId="77777777" w:rsidR="00C15AEC" w:rsidRDefault="00C15AEC" w:rsidP="00C15AEC">
      <w:pPr>
        <w:jc w:val="center"/>
        <w:rPr>
          <w:b/>
          <w:bCs/>
          <w:noProof/>
          <w:sz w:val="24"/>
        </w:rPr>
      </w:pPr>
    </w:p>
    <w:p w14:paraId="4666B710" w14:textId="77777777" w:rsidR="00C15AEC" w:rsidRDefault="00C15AEC" w:rsidP="00C15AEC">
      <w:pPr>
        <w:jc w:val="center"/>
        <w:rPr>
          <w:b/>
          <w:bCs/>
          <w:noProof/>
          <w:sz w:val="24"/>
        </w:rPr>
      </w:pPr>
    </w:p>
    <w:p w14:paraId="6D89B627" w14:textId="259EE8C0" w:rsidR="00C15AEC" w:rsidRDefault="00C15AEC" w:rsidP="00C15AEC">
      <w:pPr>
        <w:jc w:val="center"/>
        <w:rPr>
          <w:b/>
          <w:bCs/>
          <w:noProof/>
          <w:sz w:val="24"/>
        </w:rPr>
      </w:pPr>
    </w:p>
    <w:p w14:paraId="571DF219" w14:textId="77777777" w:rsidR="00C15AEC" w:rsidRPr="00522BB4" w:rsidRDefault="00C15AEC" w:rsidP="00C15AEC">
      <w:pPr>
        <w:jc w:val="center"/>
        <w:rPr>
          <w:b/>
          <w:bCs/>
          <w:sz w:val="24"/>
          <w:szCs w:val="22"/>
        </w:rPr>
      </w:pPr>
    </w:p>
    <w:p w14:paraId="32DD93B5" w14:textId="4F95B769" w:rsidR="00C15AEC" w:rsidRPr="00522BB4" w:rsidRDefault="00C15AEC" w:rsidP="00C15AEC">
      <w:pPr>
        <w:jc w:val="center"/>
        <w:rPr>
          <w:b/>
          <w:bCs/>
          <w:sz w:val="24"/>
        </w:rPr>
      </w:pPr>
    </w:p>
    <w:p w14:paraId="79784C6F" w14:textId="77777777" w:rsidR="00C15AEC" w:rsidRPr="00727626" w:rsidRDefault="00C15AEC" w:rsidP="00C15AEC">
      <w:pPr>
        <w:spacing w:after="160"/>
        <w:jc w:val="center"/>
        <w:rPr>
          <w:b/>
          <w:szCs w:val="28"/>
        </w:rPr>
      </w:pPr>
      <w:r w:rsidRPr="00727626">
        <w:rPr>
          <w:b/>
          <w:szCs w:val="28"/>
        </w:rPr>
        <w:t>ОТЧЕТ ПО ПРАКТИКЕ</w:t>
      </w:r>
    </w:p>
    <w:p w14:paraId="1D8C9271" w14:textId="03524903" w:rsidR="00141835" w:rsidRPr="00141835" w:rsidRDefault="00141835" w:rsidP="00C15AEC">
      <w:pPr>
        <w:pBdr>
          <w:bottom w:val="single" w:sz="12" w:space="0" w:color="auto"/>
        </w:pBdr>
        <w:jc w:val="center"/>
        <w:rPr>
          <w:b/>
          <w:bCs/>
          <w:sz w:val="24"/>
        </w:rPr>
      </w:pPr>
    </w:p>
    <w:p w14:paraId="17193BAF" w14:textId="7409398F" w:rsidR="00C15AEC" w:rsidRDefault="00C15AEC" w:rsidP="00C15AEC">
      <w:pPr>
        <w:pBdr>
          <w:bottom w:val="single" w:sz="12" w:space="0" w:color="auto"/>
        </w:pBdr>
        <w:jc w:val="center"/>
        <w:rPr>
          <w:sz w:val="24"/>
        </w:rPr>
      </w:pPr>
      <w:r>
        <w:rPr>
          <w:sz w:val="24"/>
        </w:rPr>
        <w:t>«</w:t>
      </w:r>
      <w:r w:rsidR="00862604" w:rsidRPr="00950267">
        <w:rPr>
          <w:b/>
          <w:bCs/>
          <w:sz w:val="24"/>
        </w:rPr>
        <w:t xml:space="preserve">Разработка </w:t>
      </w:r>
      <w:r w:rsidR="00862604">
        <w:rPr>
          <w:b/>
          <w:bCs/>
          <w:sz w:val="24"/>
        </w:rPr>
        <w:t xml:space="preserve">программно-аппаратного комплекса </w:t>
      </w:r>
      <w:r w:rsidR="00862604" w:rsidRPr="00950267">
        <w:rPr>
          <w:b/>
          <w:bCs/>
          <w:sz w:val="24"/>
        </w:rPr>
        <w:t>машины трения для</w:t>
      </w:r>
      <w:r w:rsidR="00862604">
        <w:rPr>
          <w:b/>
          <w:bCs/>
          <w:sz w:val="24"/>
        </w:rPr>
        <w:t xml:space="preserve"> исследования трибологических свойств поверхности </w:t>
      </w:r>
      <w:r w:rsidR="00862604" w:rsidRPr="00950267">
        <w:rPr>
          <w:b/>
          <w:bCs/>
          <w:sz w:val="24"/>
        </w:rPr>
        <w:t>материалов и покрытий</w:t>
      </w:r>
      <w:r>
        <w:rPr>
          <w:sz w:val="24"/>
        </w:rPr>
        <w:t>»</w:t>
      </w:r>
    </w:p>
    <w:p w14:paraId="3E1357B4" w14:textId="77777777" w:rsidR="00C15AEC" w:rsidRDefault="00C15AEC" w:rsidP="00C15AEC">
      <w:pPr>
        <w:rPr>
          <w:bCs/>
          <w:color w:val="000000"/>
          <w:sz w:val="24"/>
        </w:rPr>
      </w:pPr>
    </w:p>
    <w:p w14:paraId="071877E6" w14:textId="0E1B9B8F" w:rsidR="00C15AEC" w:rsidRPr="0034083D" w:rsidRDefault="0034083D" w:rsidP="0034083D">
      <w:pPr>
        <w:jc w:val="center"/>
        <w:rPr>
          <w:b/>
          <w:color w:val="000000"/>
          <w:sz w:val="24"/>
        </w:rPr>
      </w:pPr>
      <w:r w:rsidRPr="0034083D">
        <w:rPr>
          <w:b/>
          <w:color w:val="000000"/>
          <w:sz w:val="24"/>
        </w:rPr>
        <w:t>09.04.04 Программная инженерия</w:t>
      </w:r>
    </w:p>
    <w:p w14:paraId="50BC6E6C" w14:textId="7464A838" w:rsidR="00C15AEC" w:rsidRPr="007D1A25" w:rsidRDefault="00C15AEC" w:rsidP="00C15AEC">
      <w:pPr>
        <w:rPr>
          <w:sz w:val="24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219"/>
        <w:gridCol w:w="5771"/>
      </w:tblGrid>
      <w:tr w:rsidR="00C15AEC" w:rsidRPr="006F0CB8" w14:paraId="48260DB8" w14:textId="77777777" w:rsidTr="00862604">
        <w:tc>
          <w:tcPr>
            <w:tcW w:w="4219" w:type="dxa"/>
            <w:shd w:val="clear" w:color="auto" w:fill="auto"/>
          </w:tcPr>
          <w:p w14:paraId="67E50417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Выполнил:</w:t>
            </w:r>
          </w:p>
          <w:p w14:paraId="57DAE4E9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038C9078" w14:textId="2AA25E68" w:rsidR="00C15AEC" w:rsidRPr="007C2124" w:rsidRDefault="00C15AEC" w:rsidP="00862604">
            <w:pPr>
              <w:jc w:val="left"/>
            </w:pPr>
            <w:r w:rsidRPr="006F0CB8">
              <w:rPr>
                <w:sz w:val="22"/>
                <w:szCs w:val="22"/>
              </w:rPr>
              <w:t xml:space="preserve">Студент </w:t>
            </w:r>
            <w:r w:rsidRPr="00441D98">
              <w:rPr>
                <w:sz w:val="22"/>
                <w:szCs w:val="22"/>
                <w:u w:val="single"/>
              </w:rPr>
              <w:t xml:space="preserve">   </w:t>
            </w:r>
            <w:r w:rsidR="00862604">
              <w:rPr>
                <w:sz w:val="22"/>
                <w:szCs w:val="22"/>
                <w:u w:val="single"/>
              </w:rPr>
              <w:t>Разуваев В</w:t>
            </w:r>
            <w:r>
              <w:rPr>
                <w:sz w:val="22"/>
                <w:szCs w:val="22"/>
                <w:u w:val="single"/>
              </w:rPr>
              <w:t>.</w:t>
            </w:r>
            <w:r w:rsidR="00862604">
              <w:rPr>
                <w:sz w:val="22"/>
                <w:szCs w:val="22"/>
                <w:u w:val="single"/>
              </w:rPr>
              <w:t>В</w:t>
            </w:r>
            <w:r w:rsidRPr="005367A3">
              <w:rPr>
                <w:sz w:val="22"/>
                <w:szCs w:val="22"/>
                <w:u w:val="single"/>
              </w:rPr>
              <w:t>.</w:t>
            </w:r>
            <w:r>
              <w:rPr>
                <w:sz w:val="22"/>
                <w:szCs w:val="22"/>
                <w:u w:val="single"/>
              </w:rPr>
              <w:t xml:space="preserve">          _</w:t>
            </w:r>
            <w:r>
              <w:t xml:space="preserve">  </w:t>
            </w:r>
          </w:p>
          <w:p w14:paraId="428F0C8F" w14:textId="77777777" w:rsidR="00C15AEC" w:rsidRPr="006F0CB8" w:rsidRDefault="00C15AEC" w:rsidP="00862604">
            <w:pPr>
              <w:ind w:firstLine="851"/>
              <w:jc w:val="center"/>
              <w:rPr>
                <w:sz w:val="22"/>
                <w:szCs w:val="22"/>
              </w:rPr>
            </w:pPr>
            <w:r w:rsidRPr="006F0CB8">
              <w:rPr>
                <w:sz w:val="20"/>
                <w:szCs w:val="20"/>
              </w:rPr>
              <w:t>(Ф. И. О.)</w:t>
            </w:r>
          </w:p>
          <w:p w14:paraId="04E18FF0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5C5B9053" w14:textId="77777777" w:rsidR="00C15AEC" w:rsidRPr="006F0CB8" w:rsidRDefault="00C15AEC" w:rsidP="00862604">
            <w:pPr>
              <w:jc w:val="left"/>
              <w:rPr>
                <w:sz w:val="22"/>
                <w:szCs w:val="22"/>
                <w:u w:val="single"/>
              </w:rPr>
            </w:pPr>
            <w:r w:rsidRPr="006F0CB8">
              <w:rPr>
                <w:sz w:val="22"/>
                <w:szCs w:val="22"/>
              </w:rPr>
              <w:t xml:space="preserve">Группа </w:t>
            </w:r>
            <w:r w:rsidRPr="0090291F">
              <w:rPr>
                <w:sz w:val="22"/>
                <w:szCs w:val="22"/>
                <w:u w:val="single"/>
              </w:rPr>
              <w:t xml:space="preserve">  </w:t>
            </w:r>
            <w:r>
              <w:rPr>
                <w:sz w:val="22"/>
                <w:szCs w:val="22"/>
                <w:u w:val="single"/>
              </w:rPr>
              <w:t xml:space="preserve">АПИМ-24                    </w:t>
            </w:r>
            <w:r w:rsidRPr="006F0CB8">
              <w:rPr>
                <w:sz w:val="22"/>
                <w:szCs w:val="22"/>
                <w:u w:val="single"/>
              </w:rPr>
              <w:t>_</w:t>
            </w:r>
          </w:p>
          <w:p w14:paraId="3FBCAB73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440A38D0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 xml:space="preserve">Факультет </w:t>
            </w:r>
            <w:r w:rsidRPr="00AA0D42">
              <w:rPr>
                <w:sz w:val="22"/>
                <w:szCs w:val="22"/>
                <w:u w:val="single"/>
              </w:rPr>
              <w:t xml:space="preserve">  </w:t>
            </w:r>
            <w:r w:rsidRPr="00677FEE">
              <w:rPr>
                <w:sz w:val="22"/>
                <w:szCs w:val="22"/>
                <w:u w:val="single"/>
              </w:rPr>
              <w:t>АВТФ</w:t>
            </w:r>
            <w:r>
              <w:rPr>
                <w:sz w:val="22"/>
                <w:szCs w:val="22"/>
                <w:u w:val="single"/>
              </w:rPr>
              <w:t xml:space="preserve">                   </w:t>
            </w:r>
            <w:r w:rsidRPr="006F0CB8">
              <w:rPr>
                <w:sz w:val="22"/>
                <w:szCs w:val="22"/>
                <w:u w:val="single"/>
              </w:rPr>
              <w:t>_</w:t>
            </w:r>
            <w:r w:rsidRPr="006F0CB8">
              <w:rPr>
                <w:color w:val="FFFFFF"/>
                <w:sz w:val="22"/>
                <w:szCs w:val="22"/>
                <w:u w:val="single"/>
              </w:rPr>
              <w:t>.</w:t>
            </w:r>
          </w:p>
          <w:p w14:paraId="57325BD4" w14:textId="7E116DAE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41F9ACCE" w14:textId="3C0CF28A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____</w:t>
            </w:r>
            <w:r w:rsidRPr="006F0CB8">
              <w:rPr>
                <w:sz w:val="22"/>
                <w:szCs w:val="22"/>
              </w:rPr>
              <w:t xml:space="preserve">        </w:t>
            </w:r>
          </w:p>
          <w:p w14:paraId="22673E0B" w14:textId="77777777" w:rsidR="00C15AEC" w:rsidRPr="006F0CB8" w:rsidRDefault="00C15AEC" w:rsidP="00862604">
            <w:pPr>
              <w:rPr>
                <w:sz w:val="22"/>
                <w:szCs w:val="22"/>
              </w:rPr>
            </w:pPr>
            <w:r w:rsidRPr="006F0CB8">
              <w:rPr>
                <w:sz w:val="20"/>
                <w:szCs w:val="20"/>
              </w:rPr>
              <w:t>подпись</w:t>
            </w:r>
          </w:p>
          <w:p w14:paraId="6DC3F25A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1135560B" w14:textId="09B88DF6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«__</w:t>
            </w:r>
            <w:r w:rsidR="00141835" w:rsidRPr="006F0CB8">
              <w:rPr>
                <w:sz w:val="22"/>
                <w:szCs w:val="22"/>
              </w:rPr>
              <w:t>_</w:t>
            </w:r>
            <w:r w:rsidR="00141835" w:rsidRPr="00141835">
              <w:rPr>
                <w:sz w:val="22"/>
                <w:szCs w:val="22"/>
              </w:rPr>
              <w:t>»</w:t>
            </w:r>
            <w:r w:rsidR="00141835" w:rsidRPr="006F0CB8">
              <w:rPr>
                <w:sz w:val="22"/>
                <w:szCs w:val="22"/>
              </w:rPr>
              <w:t xml:space="preserve"> </w:t>
            </w:r>
            <w:r w:rsidR="0069519D">
              <w:rPr>
                <w:sz w:val="22"/>
                <w:szCs w:val="22"/>
              </w:rPr>
              <w:t>_________</w:t>
            </w:r>
            <w:r w:rsidR="00141835">
              <w:rPr>
                <w:sz w:val="22"/>
                <w:szCs w:val="22"/>
              </w:rPr>
              <w:t xml:space="preserve"> </w:t>
            </w:r>
            <w:r w:rsidRPr="006F0CB8">
              <w:rPr>
                <w:sz w:val="22"/>
                <w:szCs w:val="22"/>
              </w:rPr>
              <w:t>202</w:t>
            </w:r>
            <w:r w:rsidR="00862604">
              <w:rPr>
                <w:sz w:val="22"/>
                <w:szCs w:val="22"/>
              </w:rPr>
              <w:t>5</w:t>
            </w:r>
            <w:r w:rsidRPr="006F0CB8">
              <w:rPr>
                <w:sz w:val="22"/>
                <w:szCs w:val="22"/>
              </w:rPr>
              <w:t xml:space="preserve"> г.</w:t>
            </w:r>
          </w:p>
          <w:p w14:paraId="4632947A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</w:tc>
        <w:tc>
          <w:tcPr>
            <w:tcW w:w="5771" w:type="dxa"/>
            <w:shd w:val="clear" w:color="auto" w:fill="auto"/>
          </w:tcPr>
          <w:p w14:paraId="1D76D3CE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Проверил:</w:t>
            </w:r>
          </w:p>
          <w:p w14:paraId="72A84440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3C4F30DA" w14:textId="59EC5DDA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 xml:space="preserve">Руководитель от НГТУ </w:t>
            </w:r>
            <w:r w:rsidRPr="00441D98">
              <w:rPr>
                <w:sz w:val="22"/>
                <w:szCs w:val="22"/>
                <w:u w:val="single"/>
              </w:rPr>
              <w:t xml:space="preserve">    </w:t>
            </w:r>
            <w:r w:rsidR="00862604">
              <w:rPr>
                <w:sz w:val="22"/>
                <w:szCs w:val="22"/>
                <w:u w:val="single"/>
              </w:rPr>
              <w:t>Борин В</w:t>
            </w:r>
            <w:r w:rsidR="00141835">
              <w:rPr>
                <w:sz w:val="22"/>
                <w:szCs w:val="22"/>
                <w:u w:val="single"/>
              </w:rPr>
              <w:t>. М.</w:t>
            </w:r>
            <w:r w:rsidR="00671B63">
              <w:rPr>
                <w:sz w:val="22"/>
                <w:szCs w:val="22"/>
                <w:u w:val="single"/>
              </w:rPr>
              <w:t xml:space="preserve">     .</w:t>
            </w:r>
            <w:r w:rsidR="00671B63" w:rsidRPr="00671B63">
              <w:rPr>
                <w:sz w:val="22"/>
                <w:szCs w:val="22"/>
                <w:u w:val="single"/>
              </w:rPr>
              <w:t xml:space="preserve">      </w:t>
            </w:r>
            <w:r>
              <w:rPr>
                <w:sz w:val="22"/>
                <w:szCs w:val="22"/>
                <w:u w:val="single"/>
              </w:rPr>
              <w:t xml:space="preserve">                  </w:t>
            </w:r>
          </w:p>
          <w:p w14:paraId="451200B9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5EB297C4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Балл: __________</w:t>
            </w:r>
          </w:p>
          <w:p w14:paraId="04751CE3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1BE1EC69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Оценка ____________________________</w:t>
            </w:r>
          </w:p>
          <w:p w14:paraId="4537379C" w14:textId="77777777" w:rsidR="00C15AEC" w:rsidRPr="006F0CB8" w:rsidRDefault="00C15AEC" w:rsidP="00862604">
            <w:pPr>
              <w:jc w:val="left"/>
              <w:rPr>
                <w:i/>
                <w:iCs/>
                <w:sz w:val="20"/>
                <w:szCs w:val="20"/>
              </w:rPr>
            </w:pPr>
            <w:r w:rsidRPr="006F0CB8">
              <w:rPr>
                <w:i/>
                <w:iCs/>
                <w:sz w:val="20"/>
                <w:szCs w:val="20"/>
              </w:rPr>
              <w:t xml:space="preserve">  («отлично», «хорошо», «удовлетворительно», «неуд.»)</w:t>
            </w:r>
          </w:p>
          <w:p w14:paraId="725D2FBD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7BFD5E37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>______________________</w:t>
            </w:r>
          </w:p>
          <w:p w14:paraId="42146E39" w14:textId="77777777" w:rsidR="00C15AEC" w:rsidRPr="006F0CB8" w:rsidRDefault="00C15AEC" w:rsidP="00862604">
            <w:pPr>
              <w:jc w:val="left"/>
              <w:rPr>
                <w:sz w:val="20"/>
                <w:szCs w:val="20"/>
              </w:rPr>
            </w:pPr>
            <w:r w:rsidRPr="006F0CB8">
              <w:rPr>
                <w:sz w:val="20"/>
                <w:szCs w:val="20"/>
              </w:rPr>
              <w:t xml:space="preserve">                    подпись        </w:t>
            </w:r>
          </w:p>
          <w:p w14:paraId="24D55F7E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  <w:p w14:paraId="28BD35FF" w14:textId="41FB595D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  <w:r w:rsidRPr="006F0CB8">
              <w:rPr>
                <w:sz w:val="22"/>
                <w:szCs w:val="22"/>
              </w:rPr>
              <w:t xml:space="preserve">«___» </w:t>
            </w:r>
            <w:r w:rsidR="0069519D">
              <w:rPr>
                <w:sz w:val="22"/>
                <w:szCs w:val="22"/>
              </w:rPr>
              <w:t>_________</w:t>
            </w:r>
            <w:r w:rsidR="00141835">
              <w:rPr>
                <w:sz w:val="22"/>
                <w:szCs w:val="22"/>
              </w:rPr>
              <w:t xml:space="preserve"> </w:t>
            </w:r>
            <w:r w:rsidRPr="006F0CB8">
              <w:rPr>
                <w:sz w:val="22"/>
                <w:szCs w:val="22"/>
              </w:rPr>
              <w:t>202</w:t>
            </w:r>
            <w:r w:rsidR="00862604">
              <w:rPr>
                <w:sz w:val="22"/>
                <w:szCs w:val="22"/>
              </w:rPr>
              <w:t>5</w:t>
            </w:r>
            <w:r w:rsidRPr="006F0CB8">
              <w:rPr>
                <w:sz w:val="22"/>
                <w:szCs w:val="22"/>
              </w:rPr>
              <w:t xml:space="preserve"> г.</w:t>
            </w:r>
          </w:p>
          <w:p w14:paraId="7DCD4D93" w14:textId="77777777" w:rsidR="00C15AEC" w:rsidRPr="006F0CB8" w:rsidRDefault="00C15AEC" w:rsidP="00862604">
            <w:pPr>
              <w:jc w:val="center"/>
              <w:rPr>
                <w:sz w:val="22"/>
                <w:szCs w:val="22"/>
              </w:rPr>
            </w:pPr>
          </w:p>
        </w:tc>
      </w:tr>
      <w:tr w:rsidR="00C15AEC" w:rsidRPr="006F0CB8" w14:paraId="50DCFE0B" w14:textId="77777777" w:rsidTr="00862604">
        <w:tc>
          <w:tcPr>
            <w:tcW w:w="4219" w:type="dxa"/>
            <w:shd w:val="clear" w:color="auto" w:fill="auto"/>
          </w:tcPr>
          <w:p w14:paraId="76E9157F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</w:tc>
        <w:tc>
          <w:tcPr>
            <w:tcW w:w="5771" w:type="dxa"/>
            <w:shd w:val="clear" w:color="auto" w:fill="auto"/>
          </w:tcPr>
          <w:p w14:paraId="66EA982E" w14:textId="77777777" w:rsidR="00C15AEC" w:rsidRPr="006F0CB8" w:rsidRDefault="00C15AEC" w:rsidP="00862604">
            <w:pPr>
              <w:jc w:val="left"/>
              <w:rPr>
                <w:sz w:val="22"/>
                <w:szCs w:val="22"/>
              </w:rPr>
            </w:pPr>
          </w:p>
        </w:tc>
      </w:tr>
    </w:tbl>
    <w:p w14:paraId="21FC115B" w14:textId="272288A2" w:rsidR="00C15AEC" w:rsidRDefault="00C15AEC">
      <w:pPr>
        <w:jc w:val="left"/>
        <w:rPr>
          <w:lang w:eastAsia="en-US"/>
        </w:rPr>
      </w:pPr>
    </w:p>
    <w:p w14:paraId="72E073B5" w14:textId="27C3E430" w:rsidR="00C15AEC" w:rsidRDefault="00C15AEC">
      <w:pPr>
        <w:jc w:val="left"/>
        <w:rPr>
          <w:lang w:eastAsia="en-US"/>
        </w:rPr>
      </w:pPr>
    </w:p>
    <w:p w14:paraId="2115BB9D" w14:textId="0A9A675E" w:rsidR="00C15AEC" w:rsidRDefault="00C15AEC">
      <w:pPr>
        <w:jc w:val="left"/>
        <w:rPr>
          <w:lang w:eastAsia="en-US"/>
        </w:rPr>
      </w:pPr>
    </w:p>
    <w:p w14:paraId="63E462AA" w14:textId="4BA9EF78" w:rsidR="00C15AEC" w:rsidRDefault="00C15AEC">
      <w:pPr>
        <w:jc w:val="left"/>
        <w:rPr>
          <w:lang w:eastAsia="en-US"/>
        </w:rPr>
      </w:pPr>
    </w:p>
    <w:p w14:paraId="5154B505" w14:textId="39B16645" w:rsidR="00C15AEC" w:rsidRDefault="00C15AEC">
      <w:pPr>
        <w:jc w:val="left"/>
        <w:rPr>
          <w:lang w:eastAsia="en-US"/>
        </w:rPr>
      </w:pPr>
    </w:p>
    <w:p w14:paraId="65AD3CA8" w14:textId="41FCDFD5" w:rsidR="00C15AEC" w:rsidRDefault="00C15AEC">
      <w:pPr>
        <w:jc w:val="left"/>
        <w:rPr>
          <w:lang w:eastAsia="en-US"/>
        </w:rPr>
      </w:pPr>
    </w:p>
    <w:p w14:paraId="1D23D050" w14:textId="01FB500D" w:rsidR="00C15AEC" w:rsidRDefault="00C15AEC">
      <w:pPr>
        <w:jc w:val="left"/>
        <w:rPr>
          <w:lang w:eastAsia="en-US"/>
        </w:rPr>
      </w:pPr>
    </w:p>
    <w:p w14:paraId="213AC509" w14:textId="66A5BA98" w:rsidR="00C15AEC" w:rsidRDefault="00C15AEC">
      <w:pPr>
        <w:jc w:val="left"/>
        <w:rPr>
          <w:lang w:eastAsia="en-US"/>
        </w:rPr>
      </w:pPr>
    </w:p>
    <w:p w14:paraId="5E16B588" w14:textId="283F1340" w:rsidR="00C15AEC" w:rsidRDefault="00C15AEC">
      <w:pPr>
        <w:jc w:val="left"/>
        <w:rPr>
          <w:lang w:eastAsia="en-US"/>
        </w:rPr>
      </w:pPr>
    </w:p>
    <w:p w14:paraId="16D246DC" w14:textId="1BF519C6" w:rsidR="00C15AEC" w:rsidRDefault="00C15AEC">
      <w:pPr>
        <w:jc w:val="left"/>
        <w:rPr>
          <w:lang w:eastAsia="en-US"/>
        </w:rPr>
      </w:pPr>
    </w:p>
    <w:p w14:paraId="24EA8F15" w14:textId="4415BFC9" w:rsidR="00C15AEC" w:rsidRDefault="00C15AEC">
      <w:pPr>
        <w:jc w:val="left"/>
        <w:rPr>
          <w:lang w:eastAsia="en-US"/>
        </w:rPr>
      </w:pPr>
    </w:p>
    <w:p w14:paraId="116B4EE6" w14:textId="77777777" w:rsidR="001F5305" w:rsidRDefault="001F5305">
      <w:pPr>
        <w:jc w:val="left"/>
        <w:rPr>
          <w:lang w:eastAsia="en-US"/>
        </w:rPr>
      </w:pPr>
    </w:p>
    <w:p w14:paraId="255DFB9C" w14:textId="218A49D2" w:rsidR="00C15AEC" w:rsidRDefault="00C15AEC">
      <w:pPr>
        <w:jc w:val="left"/>
        <w:rPr>
          <w:lang w:eastAsia="en-US"/>
        </w:rPr>
      </w:pPr>
    </w:p>
    <w:p w14:paraId="71B890DC" w14:textId="35EAF42B" w:rsidR="00C15AEC" w:rsidRPr="001F5305" w:rsidRDefault="00C15AEC" w:rsidP="001F5305">
      <w:pPr>
        <w:jc w:val="center"/>
        <w:rPr>
          <w:lang w:eastAsia="en-US"/>
        </w:rPr>
      </w:pPr>
      <w:r>
        <w:rPr>
          <w:lang w:eastAsia="en-US"/>
        </w:rPr>
        <w:t>Новосибирск 202</w:t>
      </w:r>
      <w:r w:rsidR="009E7795">
        <w:rPr>
          <w:lang w:eastAsia="en-US"/>
        </w:rPr>
        <w:t>5</w:t>
      </w:r>
      <w:r>
        <w:rPr>
          <w:lang w:eastAsia="en-US"/>
        </w:rPr>
        <w:br w:type="page"/>
      </w:r>
    </w:p>
    <w:p w14:paraId="45755759" w14:textId="77777777" w:rsidR="00C15AEC" w:rsidRDefault="00C15AEC" w:rsidP="00C15AEC">
      <w:pPr>
        <w:pStyle w:val="1"/>
        <w:spacing w:line="360" w:lineRule="auto"/>
        <w:jc w:val="left"/>
        <w:rPr>
          <w:lang w:eastAsia="en-US"/>
        </w:rPr>
      </w:pPr>
    </w:p>
    <w:p w14:paraId="4FDD4A40" w14:textId="4E10B33A" w:rsidR="00872CBE" w:rsidRPr="001A253E" w:rsidRDefault="005F1BED" w:rsidP="00680D2A">
      <w:pPr>
        <w:pStyle w:val="1"/>
        <w:spacing w:line="360" w:lineRule="auto"/>
      </w:pPr>
      <w:bookmarkStart w:id="2" w:name="_Toc199708354"/>
      <w:r w:rsidRPr="001A253E">
        <w:rPr>
          <w:lang w:eastAsia="en-US"/>
        </w:rPr>
        <w:t>СОДЕРЖАНИЕ</w:t>
      </w:r>
      <w:bookmarkEnd w:id="0"/>
      <w:bookmarkEnd w:id="1"/>
      <w:bookmarkEnd w:id="2"/>
    </w:p>
    <w:sdt>
      <w:sdtPr>
        <w:id w:val="-972669046"/>
        <w:docPartObj>
          <w:docPartGallery w:val="Table of Contents"/>
          <w:docPartUnique/>
        </w:docPartObj>
      </w:sdtPr>
      <w:sdtContent>
        <w:p w14:paraId="0BC4F4B2" w14:textId="78CCD02C" w:rsidR="004F41F6" w:rsidRDefault="005F1BE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A253E">
            <w:fldChar w:fldCharType="begin"/>
          </w:r>
          <w:r w:rsidRPr="001A253E">
            <w:rPr>
              <w:b/>
              <w:lang w:eastAsia="en-US"/>
            </w:rPr>
            <w:instrText xml:space="preserve"> TOC \o "1-9" \u \h</w:instrText>
          </w:r>
          <w:r w:rsidRPr="001A253E">
            <w:rPr>
              <w:b/>
              <w:lang w:eastAsia="en-US"/>
            </w:rPr>
            <w:fldChar w:fldCharType="separate"/>
          </w:r>
          <w:hyperlink w:anchor="_Toc199708354" w:history="1">
            <w:r w:rsidR="004F41F6" w:rsidRPr="00730C2D">
              <w:rPr>
                <w:rStyle w:val="a7"/>
                <w:noProof/>
                <w:lang w:eastAsia="en-US"/>
              </w:rPr>
              <w:t>СОДЕРЖАНИЕ</w:t>
            </w:r>
            <w:r w:rsidR="004F41F6">
              <w:rPr>
                <w:noProof/>
              </w:rPr>
              <w:tab/>
            </w:r>
            <w:r w:rsidR="004F41F6">
              <w:rPr>
                <w:noProof/>
              </w:rPr>
              <w:fldChar w:fldCharType="begin"/>
            </w:r>
            <w:r w:rsidR="004F41F6">
              <w:rPr>
                <w:noProof/>
              </w:rPr>
              <w:instrText xml:space="preserve"> PAGEREF _Toc199708354 \h </w:instrText>
            </w:r>
            <w:r w:rsidR="004F41F6">
              <w:rPr>
                <w:noProof/>
              </w:rPr>
            </w:r>
            <w:r w:rsidR="004F41F6">
              <w:rPr>
                <w:noProof/>
              </w:rPr>
              <w:fldChar w:fldCharType="separate"/>
            </w:r>
            <w:r w:rsidR="004F41F6">
              <w:rPr>
                <w:noProof/>
              </w:rPr>
              <w:t>2</w:t>
            </w:r>
            <w:r w:rsidR="004F41F6">
              <w:rPr>
                <w:noProof/>
              </w:rPr>
              <w:fldChar w:fldCharType="end"/>
            </w:r>
          </w:hyperlink>
        </w:p>
        <w:p w14:paraId="1DEBF72E" w14:textId="48818048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55" w:history="1">
            <w:r w:rsidRPr="00730C2D">
              <w:rPr>
                <w:rStyle w:val="a7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766121" w14:textId="3CC036FF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56" w:history="1">
            <w:r w:rsidRPr="00730C2D">
              <w:rPr>
                <w:rStyle w:val="a7"/>
                <w:noProof/>
                <w:lang w:eastAsia="en-US"/>
              </w:rPr>
              <w:t>1 Изучение алгоритмов спектрального анализа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78D20E" w14:textId="43C464E8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57" w:history="1">
            <w:r w:rsidRPr="00730C2D">
              <w:rPr>
                <w:rStyle w:val="a7"/>
                <w:noProof/>
              </w:rPr>
              <w:t>1.1 Основные понятия спектрального анализа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1F3D3A" w14:textId="33784F5A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58" w:history="1">
            <w:r w:rsidRPr="00730C2D">
              <w:rPr>
                <w:rStyle w:val="a7"/>
                <w:noProof/>
              </w:rPr>
              <w:t>1.2 Методы анализа 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7CACB6" w14:textId="6137DD0F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59" w:history="1">
            <w:r w:rsidRPr="00730C2D">
              <w:rPr>
                <w:rStyle w:val="a7"/>
                <w:noProof/>
              </w:rPr>
              <w:t>1.2 Применение спектрального анализа в трибологии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FACFBB" w14:textId="24367C7C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0" w:history="1">
            <w:r w:rsidRPr="00730C2D">
              <w:rPr>
                <w:rStyle w:val="a7"/>
                <w:noProof/>
              </w:rPr>
              <w:t>2 Изучение работы с быстрым преобразованием Фурье (БПФ)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001E76" w14:textId="574A6C42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1" w:history="1">
            <w:r w:rsidRPr="00730C2D">
              <w:rPr>
                <w:rStyle w:val="a7"/>
                <w:noProof/>
              </w:rPr>
              <w:t>2.1 Теоретические основы БПФ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9D7381" w14:textId="4E39322D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2" w:history="1">
            <w:r w:rsidRPr="00730C2D">
              <w:rPr>
                <w:rStyle w:val="a7"/>
                <w:noProof/>
              </w:rPr>
              <w:t>2.2 Реализация БПФ в программных средах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64DF3A" w14:textId="2FCE46F2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3" w:history="1">
            <w:r w:rsidRPr="00730C2D">
              <w:rPr>
                <w:rStyle w:val="a7"/>
                <w:noProof/>
              </w:rPr>
              <w:t>2.3 Примеры применения БПФ для анализа данных трения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D472DC" w14:textId="3883B749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4" w:history="1">
            <w:r w:rsidRPr="00730C2D">
              <w:rPr>
                <w:rStyle w:val="a7"/>
                <w:noProof/>
                <w:lang w:eastAsia="en-US"/>
              </w:rPr>
              <w:t xml:space="preserve">3 </w:t>
            </w:r>
            <w:r w:rsidRPr="00730C2D">
              <w:rPr>
                <w:rStyle w:val="a7"/>
                <w:noProof/>
              </w:rPr>
              <w:t>Изучение принципов работы основных фильтров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474400" w14:textId="5340B23E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5" w:history="1">
            <w:r w:rsidRPr="00730C2D">
              <w:rPr>
                <w:rStyle w:val="a7"/>
                <w:noProof/>
              </w:rPr>
              <w:t>3.1 Типы фильтров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08AB4A" w14:textId="744EAD44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6" w:history="1">
            <w:r w:rsidRPr="00730C2D">
              <w:rPr>
                <w:rStyle w:val="a7"/>
                <w:noProof/>
              </w:rPr>
              <w:t>3.2 Алгоритмы цифровой фильтрации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9FEFF4" w14:textId="181898C9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7" w:history="1">
            <w:r w:rsidRPr="00730C2D">
              <w:rPr>
                <w:rStyle w:val="a7"/>
                <w:noProof/>
              </w:rPr>
              <w:t>3.3 Выбор фильтров для обработки сигналов тензодатчиков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C534B6" w14:textId="580B6EEC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8" w:history="1">
            <w:r w:rsidRPr="00730C2D">
              <w:rPr>
                <w:rStyle w:val="a7"/>
                <w:noProof/>
              </w:rPr>
              <w:t>4 Разработка прототипа ПО для БПФ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84187D" w14:textId="6DBD12E5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69" w:history="1">
            <w:r w:rsidRPr="00730C2D">
              <w:rPr>
                <w:rStyle w:val="a7"/>
                <w:noProof/>
              </w:rPr>
              <w:t>4.1 Алгоритм обработки 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AC3C51" w14:textId="2B471498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0" w:history="1">
            <w:r w:rsidRPr="00730C2D">
              <w:rPr>
                <w:rStyle w:val="a7"/>
                <w:noProof/>
              </w:rPr>
              <w:t>4.2 Интеграция БПФ в систему сбора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92BF26" w14:textId="5A2EA61E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1" w:history="1">
            <w:r w:rsidRPr="00730C2D">
              <w:rPr>
                <w:rStyle w:val="a7"/>
                <w:noProof/>
              </w:rPr>
              <w:t>4.3 Тестирование работы прототипа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BBF8D7" w14:textId="621BB450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2" w:history="1">
            <w:r w:rsidRPr="00730C2D">
              <w:rPr>
                <w:rStyle w:val="a7"/>
                <w:noProof/>
              </w:rPr>
              <w:t>5 Проведение моделирования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45F01B" w14:textId="7660B402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3" w:history="1">
            <w:r w:rsidRPr="00730C2D">
              <w:rPr>
                <w:rStyle w:val="a7"/>
                <w:noProof/>
              </w:rPr>
              <w:t>5.1 Моделирование процессов трения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18DE6E" w14:textId="3E577D6A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4" w:history="1">
            <w:r w:rsidRPr="00730C2D">
              <w:rPr>
                <w:rStyle w:val="a7"/>
                <w:noProof/>
              </w:rPr>
              <w:t>5.2 Анализ результатов моделирования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19E949" w14:textId="69A69D62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5" w:history="1">
            <w:r w:rsidRPr="00730C2D">
              <w:rPr>
                <w:rStyle w:val="a7"/>
                <w:noProof/>
              </w:rPr>
              <w:t>6 Реализация методов фильтрации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178278" w14:textId="648ECE56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6" w:history="1">
            <w:r w:rsidRPr="00730C2D">
              <w:rPr>
                <w:rStyle w:val="a7"/>
                <w:noProof/>
              </w:rPr>
              <w:t>6.1 Применение фильтров к данным тензодатчиков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F4ED1E" w14:textId="6600DB10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7" w:history="1">
            <w:r w:rsidRPr="00730C2D">
              <w:rPr>
                <w:rStyle w:val="a7"/>
                <w:noProof/>
              </w:rPr>
              <w:t>6.2 Оптимизация параметров фильтрации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39623A" w14:textId="677CE205" w:rsidR="004F41F6" w:rsidRDefault="004F41F6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8" w:history="1">
            <w:r w:rsidRPr="00730C2D">
              <w:rPr>
                <w:rStyle w:val="a7"/>
                <w:noProof/>
              </w:rPr>
              <w:t>6.3 Оценка эффективности фильтрации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7A2C1A" w14:textId="597FC3F5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79" w:history="1">
            <w:r w:rsidRPr="00730C2D">
              <w:rPr>
                <w:rStyle w:val="a7"/>
                <w:noProof/>
                <w:lang w:eastAsia="en-US"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FAC3E6" w14:textId="13AA2AF1" w:rsidR="004F41F6" w:rsidRDefault="004F41F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708380" w:history="1">
            <w:r w:rsidRPr="00730C2D">
              <w:rPr>
                <w:rStyle w:val="a7"/>
                <w:noProof/>
                <w:lang w:eastAsia="en-US"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_Toc199708380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91EB01" w14:textId="4C7DA8E3" w:rsidR="00FE29CE" w:rsidRDefault="005F1BED" w:rsidP="00FE29CE">
          <w:pPr>
            <w:pStyle w:val="12"/>
            <w:tabs>
              <w:tab w:val="right" w:leader="dot" w:pos="9019"/>
            </w:tabs>
          </w:pPr>
          <w:r w:rsidRPr="001A253E">
            <w:fldChar w:fldCharType="end"/>
          </w:r>
        </w:p>
      </w:sdtContent>
    </w:sdt>
    <w:p w14:paraId="28AD4B5A" w14:textId="77777777" w:rsidR="00543E48" w:rsidRDefault="00543E48">
      <w:pPr>
        <w:widowControl w:val="0"/>
        <w:tabs>
          <w:tab w:val="right" w:pos="12000"/>
        </w:tabs>
        <w:spacing w:before="60"/>
        <w:rPr>
          <w:color w:val="000000"/>
          <w:szCs w:val="28"/>
          <w:lang w:eastAsia="en-US"/>
        </w:rPr>
        <w:sectPr w:rsidR="00543E48" w:rsidSect="005E138A">
          <w:type w:val="continuous"/>
          <w:pgSz w:w="11906" w:h="16838"/>
          <w:pgMar w:top="1134" w:right="850" w:bottom="1134" w:left="1701" w:header="0" w:footer="720" w:gutter="0"/>
          <w:cols w:space="720"/>
          <w:formProt w:val="0"/>
          <w:docGrid w:linePitch="381"/>
        </w:sectPr>
      </w:pPr>
    </w:p>
    <w:p w14:paraId="062AC562" w14:textId="77777777" w:rsidR="00872CBE" w:rsidRPr="001A253E" w:rsidRDefault="005F1BED">
      <w:pPr>
        <w:pStyle w:val="1"/>
        <w:spacing w:line="360" w:lineRule="auto"/>
      </w:pPr>
      <w:bookmarkStart w:id="3" w:name="_Toc160491606"/>
      <w:bookmarkStart w:id="4" w:name="_Toc199708355"/>
      <w:r w:rsidRPr="001A253E">
        <w:lastRenderedPageBreak/>
        <w:t>ВВЕДЕНИЕ</w:t>
      </w:r>
      <w:bookmarkEnd w:id="3"/>
      <w:bookmarkEnd w:id="4"/>
    </w:p>
    <w:p w14:paraId="166732D1" w14:textId="1A1DDE21" w:rsidR="00862604" w:rsidRDefault="00862604" w:rsidP="00E00B34">
      <w:pPr>
        <w:spacing w:before="240" w:line="360" w:lineRule="auto"/>
        <w:ind w:firstLine="644"/>
        <w:rPr>
          <w:szCs w:val="28"/>
          <w:lang w:eastAsia="en-US"/>
        </w:rPr>
      </w:pPr>
      <w:r>
        <w:rPr>
          <w:szCs w:val="28"/>
          <w:lang w:eastAsia="en-US"/>
        </w:rPr>
        <w:t xml:space="preserve">В ходе </w:t>
      </w:r>
      <w:r w:rsidR="007D2056">
        <w:rPr>
          <w:szCs w:val="28"/>
          <w:lang w:eastAsia="en-US"/>
        </w:rPr>
        <w:t xml:space="preserve">проведения экспериментов, собираются основные данные: </w:t>
      </w:r>
    </w:p>
    <w:p w14:paraId="2A0915B7" w14:textId="49D0648D" w:rsidR="007D2056" w:rsidRPr="007D2056" w:rsidRDefault="007D2056" w:rsidP="00B760C3">
      <w:pPr>
        <w:spacing w:line="360" w:lineRule="auto"/>
        <w:ind w:firstLine="646"/>
        <w:rPr>
          <w:szCs w:val="28"/>
          <w:lang w:eastAsia="en-US"/>
        </w:rPr>
      </w:pPr>
      <w:r w:rsidRPr="007D2056">
        <w:rPr>
          <w:szCs w:val="28"/>
          <w:lang w:eastAsia="en-US"/>
        </w:rPr>
        <w:t>Целью преддипломной практики являлась подготовка и участие в разработке программно-аппаратного комплекса фрикционного тестера (машины трения), предназначенного для исследования трибологических свойств пов</w:t>
      </w:r>
      <w:r>
        <w:rPr>
          <w:szCs w:val="28"/>
          <w:lang w:eastAsia="en-US"/>
        </w:rPr>
        <w:t>ерхности материалов и покрытий.</w:t>
      </w:r>
    </w:p>
    <w:p w14:paraId="52AD12E0" w14:textId="7B966AEB" w:rsidR="007D2056" w:rsidRPr="007D2056" w:rsidRDefault="007D2056" w:rsidP="000F4520">
      <w:pPr>
        <w:spacing w:line="360" w:lineRule="auto"/>
        <w:ind w:firstLine="646"/>
        <w:rPr>
          <w:szCs w:val="28"/>
          <w:lang w:eastAsia="en-US"/>
        </w:rPr>
      </w:pPr>
      <w:r w:rsidRPr="007D2056">
        <w:rPr>
          <w:szCs w:val="28"/>
          <w:lang w:eastAsia="en-US"/>
        </w:rPr>
        <w:t>В ходе практик</w:t>
      </w:r>
      <w:r>
        <w:rPr>
          <w:szCs w:val="28"/>
          <w:lang w:eastAsia="en-US"/>
        </w:rPr>
        <w:t>и были решены следующие задачи:</w:t>
      </w:r>
    </w:p>
    <w:p w14:paraId="7EBBBCBC" w14:textId="1F85D19F" w:rsidR="007D2056" w:rsidRPr="00B760C3" w:rsidRDefault="007D2056" w:rsidP="00981683">
      <w:pPr>
        <w:pStyle w:val="ae"/>
        <w:numPr>
          <w:ilvl w:val="0"/>
          <w:numId w:val="3"/>
        </w:numPr>
        <w:spacing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Изучение физики и механизмов трибологи</w:t>
      </w:r>
      <w:r w:rsidRPr="00B760C3">
        <w:rPr>
          <w:szCs w:val="28"/>
          <w:lang w:eastAsia="en-US"/>
        </w:rPr>
        <w:t>ческих взаимодействий;</w:t>
      </w:r>
    </w:p>
    <w:p w14:paraId="719F3CF9" w14:textId="264404DA" w:rsidR="007D2056" w:rsidRPr="00B760C3" w:rsidRDefault="007D2056" w:rsidP="00981683">
      <w:pPr>
        <w:pStyle w:val="ae"/>
        <w:numPr>
          <w:ilvl w:val="0"/>
          <w:numId w:val="3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Изучение алгоритмов спектрального анализа сигна</w:t>
      </w:r>
      <w:r w:rsidRPr="00B760C3">
        <w:rPr>
          <w:szCs w:val="28"/>
          <w:lang w:eastAsia="en-US"/>
        </w:rPr>
        <w:t>лов, в том числе на основе БПФ;</w:t>
      </w:r>
    </w:p>
    <w:p w14:paraId="7BC51D7B" w14:textId="70676675" w:rsidR="007D2056" w:rsidRPr="00B760C3" w:rsidRDefault="007D2056" w:rsidP="00981683">
      <w:pPr>
        <w:pStyle w:val="ae"/>
        <w:numPr>
          <w:ilvl w:val="0"/>
          <w:numId w:val="3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Освоение принципов цифровой фильтрации и выбор алгоритмов, подходящих для обра</w:t>
      </w:r>
      <w:r w:rsidRPr="00B760C3">
        <w:rPr>
          <w:szCs w:val="28"/>
          <w:lang w:eastAsia="en-US"/>
        </w:rPr>
        <w:t>ботки сигналов с тензодатчиков;</w:t>
      </w:r>
    </w:p>
    <w:p w14:paraId="752387C4" w14:textId="48DC16B0" w:rsidR="007D2056" w:rsidRPr="00B760C3" w:rsidRDefault="007D2056" w:rsidP="00981683">
      <w:pPr>
        <w:pStyle w:val="ae"/>
        <w:numPr>
          <w:ilvl w:val="0"/>
          <w:numId w:val="3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Разработка прототипов программных модулей для сбора, фи</w:t>
      </w:r>
      <w:r w:rsidRPr="00B760C3">
        <w:rPr>
          <w:szCs w:val="28"/>
          <w:lang w:eastAsia="en-US"/>
        </w:rPr>
        <w:t>льтрации и в</w:t>
      </w:r>
      <w:bookmarkStart w:id="5" w:name="_GoBack"/>
      <w:bookmarkEnd w:id="5"/>
      <w:r w:rsidRPr="00B760C3">
        <w:rPr>
          <w:szCs w:val="28"/>
          <w:lang w:eastAsia="en-US"/>
        </w:rPr>
        <w:t>изуализации данных;</w:t>
      </w:r>
    </w:p>
    <w:p w14:paraId="59AAEA48" w14:textId="427D0980" w:rsidR="007D2056" w:rsidRPr="00B760C3" w:rsidRDefault="007D2056" w:rsidP="00981683">
      <w:pPr>
        <w:pStyle w:val="ae"/>
        <w:numPr>
          <w:ilvl w:val="0"/>
          <w:numId w:val="3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Подготовка среды для анализа экспериментальных данных, получаемых с машины трения.</w:t>
      </w:r>
    </w:p>
    <w:p w14:paraId="29643046" w14:textId="7917110B" w:rsidR="007D2056" w:rsidRPr="007D2056" w:rsidRDefault="007D2056" w:rsidP="00B760C3">
      <w:pPr>
        <w:spacing w:line="360" w:lineRule="auto"/>
        <w:ind w:firstLine="646"/>
        <w:rPr>
          <w:szCs w:val="28"/>
          <w:lang w:eastAsia="en-US"/>
        </w:rPr>
      </w:pPr>
      <w:r w:rsidRPr="007D2056">
        <w:rPr>
          <w:szCs w:val="28"/>
          <w:lang w:eastAsia="en-US"/>
        </w:rPr>
        <w:t>Проблема износа и трения остаётся крайне актуальной в машиностроении, материаловедении и ряде прикладных направлений, поскольку фрикционные потери приводят к экономическим затратам и снижению надёжности техники. Особенно важно исследовать процессы, происходящие в поверхностных слоях материалов при трении, поскольку именно они определяют износостойкос</w:t>
      </w:r>
      <w:r w:rsidR="00B760C3">
        <w:rPr>
          <w:szCs w:val="28"/>
          <w:lang w:eastAsia="en-US"/>
        </w:rPr>
        <w:t>ть и работоспособность деталей.</w:t>
      </w:r>
    </w:p>
    <w:p w14:paraId="51E255BB" w14:textId="039CB105" w:rsidR="007D2056" w:rsidRDefault="007D2056" w:rsidP="00B760C3">
      <w:pPr>
        <w:spacing w:line="360" w:lineRule="auto"/>
        <w:ind w:firstLine="646"/>
        <w:rPr>
          <w:szCs w:val="28"/>
          <w:lang w:eastAsia="en-US"/>
        </w:rPr>
      </w:pPr>
      <w:r w:rsidRPr="007D2056">
        <w:rPr>
          <w:szCs w:val="28"/>
          <w:lang w:eastAsia="en-US"/>
        </w:rPr>
        <w:t>Использование дифракции синхротронного излучения в сочетании с регистрацией фрикционных сигналов в реальном времени позволяет получить новое качество исследований структуры и свойств материалов. Разработка аппаратно-программных решений для таких установок представляет собой важное инженерное и научное направление.</w:t>
      </w:r>
    </w:p>
    <w:p w14:paraId="539CCF16" w14:textId="581CBA45" w:rsidR="00B760C3" w:rsidRPr="00B760C3" w:rsidRDefault="00B760C3" w:rsidP="00B760C3">
      <w:pPr>
        <w:spacing w:before="240" w:line="360" w:lineRule="auto"/>
        <w:ind w:firstLine="644"/>
        <w:rPr>
          <w:szCs w:val="28"/>
          <w:lang w:eastAsia="en-US"/>
        </w:rPr>
      </w:pPr>
      <w:r w:rsidRPr="00B760C3">
        <w:rPr>
          <w:szCs w:val="28"/>
          <w:lang w:eastAsia="en-US"/>
        </w:rPr>
        <w:lastRenderedPageBreak/>
        <w:t xml:space="preserve">В рамках работы было охвачено </w:t>
      </w:r>
      <w:r>
        <w:rPr>
          <w:szCs w:val="28"/>
          <w:lang w:eastAsia="en-US"/>
        </w:rPr>
        <w:t>несколько ключевых направлений:</w:t>
      </w:r>
    </w:p>
    <w:p w14:paraId="343155C1" w14:textId="05521646" w:rsidR="00B760C3" w:rsidRPr="00B760C3" w:rsidRDefault="00B760C3" w:rsidP="00981683">
      <w:pPr>
        <w:pStyle w:val="ae"/>
        <w:numPr>
          <w:ilvl w:val="0"/>
          <w:numId w:val="2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проектирование аппаратных узлов (плата управления сервомотором, плата регис</w:t>
      </w:r>
      <w:r w:rsidRPr="00B760C3">
        <w:rPr>
          <w:szCs w:val="28"/>
          <w:lang w:eastAsia="en-US"/>
        </w:rPr>
        <w:t>трации данных с тензодатчиков);</w:t>
      </w:r>
    </w:p>
    <w:p w14:paraId="7E0D30D4" w14:textId="09265F1C" w:rsidR="00B760C3" w:rsidRPr="00B760C3" w:rsidRDefault="00B760C3" w:rsidP="00981683">
      <w:pPr>
        <w:pStyle w:val="ae"/>
        <w:numPr>
          <w:ilvl w:val="0"/>
          <w:numId w:val="2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 xml:space="preserve">программная реализация сбора и обработки сигналов (в том числе с использованием </w:t>
      </w:r>
      <w:r w:rsidRPr="00B760C3">
        <w:rPr>
          <w:szCs w:val="28"/>
          <w:lang w:eastAsia="en-US"/>
        </w:rPr>
        <w:t>Python и модулей визуализации);</w:t>
      </w:r>
    </w:p>
    <w:p w14:paraId="2108DDA2" w14:textId="38790DD8" w:rsidR="00B760C3" w:rsidRPr="00B760C3" w:rsidRDefault="00B760C3" w:rsidP="00981683">
      <w:pPr>
        <w:pStyle w:val="ae"/>
        <w:numPr>
          <w:ilvl w:val="0"/>
          <w:numId w:val="2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 xml:space="preserve">интеграция спектрального анализа в </w:t>
      </w:r>
      <w:r w:rsidRPr="00B760C3">
        <w:rPr>
          <w:szCs w:val="28"/>
          <w:lang w:eastAsia="en-US"/>
        </w:rPr>
        <w:t>систему (на основе БПФ);</w:t>
      </w:r>
    </w:p>
    <w:p w14:paraId="051F8845" w14:textId="6C2B4A4B" w:rsidR="007D2056" w:rsidRPr="00B760C3" w:rsidRDefault="00B760C3" w:rsidP="00981683">
      <w:pPr>
        <w:pStyle w:val="ae"/>
        <w:numPr>
          <w:ilvl w:val="0"/>
          <w:numId w:val="2"/>
        </w:numPr>
        <w:spacing w:before="240" w:line="360" w:lineRule="auto"/>
        <w:rPr>
          <w:szCs w:val="28"/>
          <w:lang w:eastAsia="en-US"/>
        </w:rPr>
      </w:pPr>
      <w:r w:rsidRPr="00B760C3">
        <w:rPr>
          <w:szCs w:val="28"/>
          <w:lang w:eastAsia="en-US"/>
        </w:rPr>
        <w:t>проведение моделирования и предварительных испытаний работы системы.</w:t>
      </w:r>
    </w:p>
    <w:p w14:paraId="6C510181" w14:textId="34217045" w:rsidR="00872CBE" w:rsidRPr="001A253E" w:rsidRDefault="005F1BED" w:rsidP="006C3A05">
      <w:pPr>
        <w:spacing w:before="240" w:line="360" w:lineRule="auto"/>
        <w:ind w:firstLine="644"/>
        <w:rPr>
          <w:szCs w:val="28"/>
          <w:lang w:eastAsia="en-US"/>
        </w:rPr>
      </w:pPr>
      <w:r w:rsidRPr="001A253E">
        <w:br w:type="page"/>
      </w:r>
    </w:p>
    <w:p w14:paraId="7AB3B390" w14:textId="48605597" w:rsidR="00872CBE" w:rsidRPr="001A253E" w:rsidRDefault="005F1BED">
      <w:pPr>
        <w:pStyle w:val="1"/>
        <w:rPr>
          <w:lang w:eastAsia="en-US"/>
        </w:rPr>
      </w:pPr>
      <w:bookmarkStart w:id="6" w:name="_Toc160491607"/>
      <w:bookmarkStart w:id="7" w:name="_Toc199708356"/>
      <w:r w:rsidRPr="001A253E">
        <w:rPr>
          <w:lang w:eastAsia="en-US"/>
        </w:rPr>
        <w:lastRenderedPageBreak/>
        <w:t xml:space="preserve">1 </w:t>
      </w:r>
      <w:bookmarkEnd w:id="6"/>
      <w:r w:rsidR="00B760C3" w:rsidRPr="00B760C3">
        <w:rPr>
          <w:lang w:eastAsia="en-US"/>
        </w:rPr>
        <w:t>Изучение алгоритмов спектрального анализа</w:t>
      </w:r>
      <w:bookmarkEnd w:id="7"/>
    </w:p>
    <w:p w14:paraId="5AFC8556" w14:textId="1CC0291E" w:rsidR="00872CBE" w:rsidRPr="001A253E" w:rsidRDefault="005F1BED">
      <w:pPr>
        <w:pStyle w:val="2"/>
        <w:spacing w:line="360" w:lineRule="auto"/>
      </w:pPr>
      <w:bookmarkStart w:id="8" w:name="_Toc160491608"/>
      <w:bookmarkStart w:id="9" w:name="_Toc199708357"/>
      <w:r w:rsidRPr="001A253E">
        <w:t xml:space="preserve">1.1 </w:t>
      </w:r>
      <w:bookmarkEnd w:id="8"/>
      <w:r w:rsidR="00B760C3">
        <w:t>Основные понятия спектрального анализа</w:t>
      </w:r>
      <w:bookmarkEnd w:id="9"/>
    </w:p>
    <w:p w14:paraId="4E5C88F8" w14:textId="541AD3E9" w:rsidR="00B760C3" w:rsidRDefault="00B760C3" w:rsidP="00B760C3">
      <w:pPr>
        <w:spacing w:line="360" w:lineRule="auto"/>
        <w:ind w:firstLine="720"/>
      </w:pPr>
      <w:r>
        <w:t>Спектральный анализ — это математический метод, позволяющий представить сигнал в виде суммы синусоидальных составляющих, каждая из которых характеризуется своей частотой, амплитудой и фазой. Данный подход используется для определения частотного состава сигналов, что позволяет обнаруживать скрытые закономерности, недоступные при обычно</w:t>
      </w:r>
      <w:r>
        <w:t>м анализе во временной области.</w:t>
      </w:r>
    </w:p>
    <w:p w14:paraId="55447039" w14:textId="7D260CBC" w:rsidR="00B760C3" w:rsidRDefault="00B760C3" w:rsidP="00B760C3">
      <w:pPr>
        <w:spacing w:line="360" w:lineRule="auto"/>
        <w:ind w:firstLine="720"/>
      </w:pPr>
      <w:r>
        <w:t>С точки зрения математики, спектральный анализ основан на преобразовании Фурье, позволяющем перейти от временной области к частотной. Если сигнал содержит периодические компоненты (например, колебания, шумы, резонансные колебания), то спектральное представление позволяет выделить эти составляю</w:t>
      </w:r>
      <w:r>
        <w:t>щие и количественно их оценить.</w:t>
      </w:r>
    </w:p>
    <w:p w14:paraId="3F2894BF" w14:textId="50D8D4A9" w:rsidR="00B760C3" w:rsidRDefault="00B760C3" w:rsidP="00B760C3">
      <w:pPr>
        <w:spacing w:line="360" w:lineRule="auto"/>
        <w:ind w:firstLine="720"/>
      </w:pPr>
      <w:r>
        <w:t>Применение спектрального анализа критично в тех областях, где важно выявление и интерпретация повторяющихся структур и частотных характеристик, таких как виброанализ, диагностика технического состояния оборудования, медицина, телекоммуникации, и, в рамках данной работы — трибология.</w:t>
      </w:r>
    </w:p>
    <w:p w14:paraId="2790E832" w14:textId="418A72C9" w:rsidR="00B760C3" w:rsidRPr="001A253E" w:rsidRDefault="00B760C3" w:rsidP="00B760C3">
      <w:pPr>
        <w:pStyle w:val="2"/>
        <w:spacing w:line="360" w:lineRule="auto"/>
      </w:pPr>
      <w:bookmarkStart w:id="10" w:name="_Toc199708358"/>
      <w:r>
        <w:t>1.2</w:t>
      </w:r>
      <w:r w:rsidRPr="001A253E">
        <w:t xml:space="preserve"> </w:t>
      </w:r>
      <w:r>
        <w:t>Методы анализа сигналов</w:t>
      </w:r>
      <w:bookmarkEnd w:id="10"/>
    </w:p>
    <w:p w14:paraId="00A03D5E" w14:textId="542A2409" w:rsidR="00B760C3" w:rsidRDefault="00B760C3" w:rsidP="00B760C3">
      <w:pPr>
        <w:spacing w:line="360" w:lineRule="auto"/>
        <w:ind w:firstLine="720"/>
      </w:pPr>
      <w:r>
        <w:t>Существует множество методов спектрального анализа, различающихся точностью, вычислительной сл</w:t>
      </w:r>
      <w:r>
        <w:t>ожностью и областью применения:</w:t>
      </w:r>
    </w:p>
    <w:p w14:paraId="1E5EE49D" w14:textId="77777777" w:rsidR="00B760C3" w:rsidRDefault="00B760C3" w:rsidP="00B760C3">
      <w:pPr>
        <w:spacing w:line="360" w:lineRule="auto"/>
        <w:ind w:firstLine="720"/>
      </w:pPr>
      <w:r>
        <w:t>1. Дискретное преобразование Фурье (ДПФ)</w:t>
      </w:r>
    </w:p>
    <w:p w14:paraId="5F71DE72" w14:textId="007C614C" w:rsidR="00B760C3" w:rsidRDefault="00B760C3" w:rsidP="00B760C3">
      <w:pPr>
        <w:spacing w:line="360" w:lineRule="auto"/>
        <w:ind w:firstLine="720"/>
      </w:pPr>
      <w:r>
        <w:t>Позволяет получить спектр дискретного сигнала. Однако прямое вычисление требует больших за</w:t>
      </w:r>
      <w:r>
        <w:t>трат ресурсов (O(N²) операций).</w:t>
      </w:r>
    </w:p>
    <w:p w14:paraId="2E6F9EEC" w14:textId="77777777" w:rsidR="00B760C3" w:rsidRDefault="00B760C3" w:rsidP="00B760C3">
      <w:pPr>
        <w:spacing w:line="360" w:lineRule="auto"/>
        <w:ind w:firstLine="720"/>
      </w:pPr>
      <w:r>
        <w:t>2. Быстрое преобразование Фурье (БПФ)</w:t>
      </w:r>
    </w:p>
    <w:p w14:paraId="5E9C15CE" w14:textId="67D81672" w:rsidR="00B760C3" w:rsidRDefault="00B760C3" w:rsidP="00B760C3">
      <w:pPr>
        <w:spacing w:line="360" w:lineRule="auto"/>
        <w:ind w:firstLine="720"/>
      </w:pPr>
      <w:r>
        <w:lastRenderedPageBreak/>
        <w:t>Ускоренная реализация ДПФ, сокращающая сложность до O(N log N). Используется в подавляющем большинстве практических приложений. Подходит для анализа стационарных сигна</w:t>
      </w:r>
      <w:r>
        <w:t>лов (не меняющихся во времени).</w:t>
      </w:r>
    </w:p>
    <w:p w14:paraId="24FD5807" w14:textId="77777777" w:rsidR="00B760C3" w:rsidRDefault="00B760C3" w:rsidP="00B760C3">
      <w:pPr>
        <w:spacing w:line="360" w:lineRule="auto"/>
        <w:ind w:firstLine="720"/>
      </w:pPr>
      <w:r>
        <w:t>3. Окна анализа (окно Хэмминга, Ханна и др.)</w:t>
      </w:r>
    </w:p>
    <w:p w14:paraId="3AFA951D" w14:textId="2DC394A4" w:rsidR="00B760C3" w:rsidRDefault="00B760C3" w:rsidP="00B760C3">
      <w:pPr>
        <w:spacing w:line="360" w:lineRule="auto"/>
        <w:ind w:firstLine="720"/>
      </w:pPr>
      <w:r>
        <w:t>Применяются для уменьшения эффекта утечки спектра при анализе непериодических отрезков сигналов. Улучшают спектральное разрешен</w:t>
      </w:r>
      <w:r>
        <w:t>ие и подавляют паразитные пики.</w:t>
      </w:r>
    </w:p>
    <w:p w14:paraId="3A373F85" w14:textId="77777777" w:rsidR="00B760C3" w:rsidRPr="00B760C3" w:rsidRDefault="00B760C3" w:rsidP="00B760C3">
      <w:pPr>
        <w:spacing w:line="360" w:lineRule="auto"/>
        <w:ind w:firstLine="720"/>
        <w:rPr>
          <w:lang w:val="en-US"/>
        </w:rPr>
      </w:pPr>
      <w:r w:rsidRPr="00B760C3">
        <w:rPr>
          <w:lang w:val="en-US"/>
        </w:rPr>
        <w:t xml:space="preserve">4. </w:t>
      </w:r>
      <w:r>
        <w:t>Скользящее</w:t>
      </w:r>
      <w:r w:rsidRPr="00B760C3">
        <w:rPr>
          <w:lang w:val="en-US"/>
        </w:rPr>
        <w:t xml:space="preserve"> </w:t>
      </w:r>
      <w:r>
        <w:t>БПФ</w:t>
      </w:r>
      <w:r w:rsidRPr="00B760C3">
        <w:rPr>
          <w:lang w:val="en-US"/>
        </w:rPr>
        <w:t xml:space="preserve"> (STFT — short-time Fourier transform)</w:t>
      </w:r>
    </w:p>
    <w:p w14:paraId="518F4639" w14:textId="6F0EEA69" w:rsidR="00B760C3" w:rsidRDefault="00B760C3" w:rsidP="00B760C3">
      <w:pPr>
        <w:spacing w:line="360" w:lineRule="auto"/>
        <w:ind w:firstLine="720"/>
      </w:pPr>
      <w:r>
        <w:t>Позволяет анализировать изменения спектра во времени. Это особенно важно для анализа сигналов с меняющимся спектром (например, в проц</w:t>
      </w:r>
      <w:r>
        <w:t>ессе изменения условий трения).</w:t>
      </w:r>
    </w:p>
    <w:p w14:paraId="0085D6BF" w14:textId="77777777" w:rsidR="00B760C3" w:rsidRDefault="00B760C3" w:rsidP="00B760C3">
      <w:pPr>
        <w:spacing w:line="360" w:lineRule="auto"/>
        <w:ind w:firstLine="720"/>
      </w:pPr>
      <w:r>
        <w:t>5. Вейвлет-преобразование</w:t>
      </w:r>
    </w:p>
    <w:p w14:paraId="7D3362AC" w14:textId="1ECE168D" w:rsidR="00B760C3" w:rsidRDefault="00B760C3" w:rsidP="00B760C3">
      <w:pPr>
        <w:spacing w:line="360" w:lineRule="auto"/>
        <w:ind w:firstLine="720"/>
      </w:pPr>
      <w:r>
        <w:t>Альтернатива БПФ. Позволяет анализировать сигналы с хорошей временной и частотной локализацией. Применимо для анализа коротких</w:t>
      </w:r>
      <w:r>
        <w:t xml:space="preserve"> переходных процессов.</w:t>
      </w:r>
    </w:p>
    <w:p w14:paraId="375D4F31" w14:textId="77777777" w:rsidR="00B760C3" w:rsidRDefault="00B760C3" w:rsidP="00B760C3">
      <w:pPr>
        <w:spacing w:line="360" w:lineRule="auto"/>
        <w:ind w:firstLine="720"/>
      </w:pPr>
      <w:r>
        <w:t>6. Автоспектральный и кросс-спектральный анализ</w:t>
      </w:r>
    </w:p>
    <w:p w14:paraId="45F36572" w14:textId="11B3DFD9" w:rsidR="00B760C3" w:rsidRDefault="00B760C3" w:rsidP="00B760C3">
      <w:pPr>
        <w:spacing w:line="360" w:lineRule="auto"/>
        <w:ind w:firstLine="720"/>
      </w:pPr>
      <w:r>
        <w:t>Позволяет анализировать мощность сигнала (PSD — Power Spectral Density), а также взаимосвязь между двумя сигналами по частотам (например, между флуктуациями нормальной силы и силы трения).</w:t>
      </w:r>
    </w:p>
    <w:p w14:paraId="0E1F884E" w14:textId="6FB535F7" w:rsidR="00B760C3" w:rsidRPr="001A253E" w:rsidRDefault="00B760C3" w:rsidP="00B760C3">
      <w:pPr>
        <w:pStyle w:val="2"/>
        <w:spacing w:line="360" w:lineRule="auto"/>
      </w:pPr>
      <w:bookmarkStart w:id="11" w:name="_Toc199708359"/>
      <w:r>
        <w:t>1.2</w:t>
      </w:r>
      <w:r w:rsidRPr="001A253E">
        <w:t xml:space="preserve"> </w:t>
      </w:r>
      <w:r>
        <w:t>Применение спектрального анализа в трибологии</w:t>
      </w:r>
      <w:bookmarkEnd w:id="11"/>
    </w:p>
    <w:p w14:paraId="3F6EA552" w14:textId="73F0EEAA" w:rsidR="00B760C3" w:rsidRDefault="00B760C3" w:rsidP="00B760C3">
      <w:pPr>
        <w:spacing w:line="360" w:lineRule="auto"/>
        <w:ind w:firstLine="720"/>
      </w:pPr>
      <w:r>
        <w:t>В задачах трибологии спектральный анализ находит применение при исследовании колебательных процессов, возникающих в зоне трения. В частности, анализ сигн</w:t>
      </w:r>
      <w:r>
        <w:t>алов с тензодатчиков позволяет:</w:t>
      </w:r>
    </w:p>
    <w:p w14:paraId="444C3723" w14:textId="1F7D3FFE" w:rsidR="00B760C3" w:rsidRDefault="00B760C3" w:rsidP="00B760C3">
      <w:pPr>
        <w:spacing w:line="360" w:lineRule="auto"/>
        <w:ind w:firstLine="720"/>
      </w:pPr>
      <w:r>
        <w:t>Идентифицировать механические резонансы конструкции машины трения, которые могут вли</w:t>
      </w:r>
      <w:r>
        <w:t>ять на достоверность измерений;</w:t>
      </w:r>
    </w:p>
    <w:p w14:paraId="0FE7870B" w14:textId="14F689D3" w:rsidR="00B760C3" w:rsidRDefault="00B760C3" w:rsidP="00B760C3">
      <w:pPr>
        <w:spacing w:line="360" w:lineRule="auto"/>
        <w:ind w:firstLine="720"/>
      </w:pPr>
      <w:r>
        <w:t>Выявлять высокочастотные флуктуации, свидетельствующие о нестабильно</w:t>
      </w:r>
      <w:r>
        <w:t>сти контакта или начале износа;</w:t>
      </w:r>
    </w:p>
    <w:p w14:paraId="353BA4EA" w14:textId="04913996" w:rsidR="00B760C3" w:rsidRDefault="00B760C3" w:rsidP="00B760C3">
      <w:pPr>
        <w:spacing w:line="360" w:lineRule="auto"/>
        <w:ind w:firstLine="720"/>
      </w:pPr>
      <w:r>
        <w:lastRenderedPageBreak/>
        <w:t>Определять доминирующие частотные компоненты, соответствующие регулярным вибрациям, биениям и другим пер</w:t>
      </w:r>
      <w:r>
        <w:t>иодическим процессам в системе;</w:t>
      </w:r>
    </w:p>
    <w:p w14:paraId="46AF4E39" w14:textId="011E73EC" w:rsidR="00B760C3" w:rsidRDefault="00B760C3" w:rsidP="00B760C3">
      <w:pPr>
        <w:spacing w:line="360" w:lineRule="auto"/>
        <w:ind w:firstLine="720"/>
      </w:pPr>
      <w:r>
        <w:t>Анализировать переходные процессы, возникающие при изменении скорости, нагру</w:t>
      </w:r>
      <w:r>
        <w:t>зки, типа поверхности и смазки.</w:t>
      </w:r>
    </w:p>
    <w:p w14:paraId="4E58AF3B" w14:textId="77777777" w:rsidR="00B760C3" w:rsidRDefault="00B760C3" w:rsidP="00B760C3">
      <w:pPr>
        <w:spacing w:line="360" w:lineRule="auto"/>
        <w:ind w:firstLine="720"/>
      </w:pPr>
      <w:r>
        <w:t>Пример:</w:t>
      </w:r>
    </w:p>
    <w:p w14:paraId="3A23EB4E" w14:textId="30112474" w:rsidR="00B760C3" w:rsidRDefault="00B760C3" w:rsidP="00B760C3">
      <w:pPr>
        <w:spacing w:line="360" w:lineRule="auto"/>
        <w:ind w:firstLine="720"/>
      </w:pPr>
      <w:r>
        <w:t>При взаимодействии пары трения могут возникать колебания, обусловленные срывами адгезионных контактов. Эти события вызывают короткие импульсы в сигнале тензодатчика, которые в спектре проявляются как широкополосные всплески. Анализ спектра позволяет зафиксировать частоту этих импульсов и тем самым определи</w:t>
      </w:r>
      <w:r>
        <w:t>ть, насколько процесс стабилен.</w:t>
      </w:r>
    </w:p>
    <w:p w14:paraId="0F06F1B8" w14:textId="77777777" w:rsidR="00B760C3" w:rsidRDefault="00B760C3" w:rsidP="00B760C3">
      <w:pPr>
        <w:spacing w:line="360" w:lineRule="auto"/>
        <w:ind w:firstLine="720"/>
      </w:pPr>
      <w:r>
        <w:t>Роль в интерпретации данных:</w:t>
      </w:r>
    </w:p>
    <w:p w14:paraId="0D364930" w14:textId="1873E647" w:rsidR="00B760C3" w:rsidRDefault="00B760C3" w:rsidP="00B760C3">
      <w:pPr>
        <w:spacing w:line="360" w:lineRule="auto"/>
        <w:ind w:firstLine="720"/>
      </w:pPr>
      <w:r>
        <w:t>Спектральный анализ помогает отличить полезные сигналы от шумов и механических искажений. Например, вибрации конструкции, не связанные с процессом трения, могут быть отфильтрованы на основе их частотной signatures.</w:t>
      </w:r>
    </w:p>
    <w:p w14:paraId="797A40CF" w14:textId="77777777" w:rsidR="00B760C3" w:rsidRDefault="00B760C3" w:rsidP="00B760C3">
      <w:pPr>
        <w:spacing w:line="360" w:lineRule="auto"/>
        <w:ind w:firstLine="720"/>
      </w:pPr>
      <w:r>
        <w:t>Применение на практике:</w:t>
      </w:r>
    </w:p>
    <w:p w14:paraId="619EF9FF" w14:textId="0A4687F8" w:rsidR="00B760C3" w:rsidRDefault="00B760C3" w:rsidP="00B760C3">
      <w:pPr>
        <w:spacing w:line="360" w:lineRule="auto"/>
        <w:ind w:firstLine="720"/>
      </w:pPr>
      <w:r>
        <w:t>В рамках преддипломной практики был реализов</w:t>
      </w:r>
      <w:r>
        <w:t>ан прототип системы, способный:</w:t>
      </w:r>
    </w:p>
    <w:p w14:paraId="5D2AFA0D" w14:textId="19ABF23D" w:rsidR="00B760C3" w:rsidRDefault="00B760C3" w:rsidP="00981683">
      <w:pPr>
        <w:pStyle w:val="ae"/>
        <w:numPr>
          <w:ilvl w:val="0"/>
          <w:numId w:val="4"/>
        </w:numPr>
        <w:spacing w:line="360" w:lineRule="auto"/>
      </w:pPr>
      <w:r>
        <w:t>с</w:t>
      </w:r>
      <w:r>
        <w:t>обирать данные с тензодатчиков;</w:t>
      </w:r>
    </w:p>
    <w:p w14:paraId="089F318D" w14:textId="12079061" w:rsidR="00B760C3" w:rsidRDefault="00B760C3" w:rsidP="00981683">
      <w:pPr>
        <w:pStyle w:val="ae"/>
        <w:numPr>
          <w:ilvl w:val="0"/>
          <w:numId w:val="4"/>
        </w:numPr>
        <w:spacing w:line="360" w:lineRule="auto"/>
      </w:pPr>
      <w:r>
        <w:t>оцифровывать их через АЦП;</w:t>
      </w:r>
    </w:p>
    <w:p w14:paraId="54D25BB1" w14:textId="38A64756" w:rsidR="00B760C3" w:rsidRDefault="00B760C3" w:rsidP="00981683">
      <w:pPr>
        <w:pStyle w:val="ae"/>
        <w:numPr>
          <w:ilvl w:val="0"/>
          <w:numId w:val="4"/>
        </w:numPr>
        <w:spacing w:line="360" w:lineRule="auto"/>
      </w:pPr>
      <w:r>
        <w:t>преобразовывать сигнал в ч</w:t>
      </w:r>
      <w:r>
        <w:t>астотную область с помощью БПФ;</w:t>
      </w:r>
    </w:p>
    <w:p w14:paraId="223B81F9" w14:textId="6C8D42B7" w:rsidR="00B760C3" w:rsidRDefault="00B760C3" w:rsidP="00981683">
      <w:pPr>
        <w:pStyle w:val="ae"/>
        <w:numPr>
          <w:ilvl w:val="0"/>
          <w:numId w:val="4"/>
        </w:numPr>
        <w:spacing w:line="360" w:lineRule="auto"/>
      </w:pPr>
      <w:r>
        <w:t>визуализировать полученные спектры с возможностью дальнейшего анализа.</w:t>
      </w:r>
    </w:p>
    <w:p w14:paraId="1D623F91" w14:textId="77777777" w:rsidR="00B760C3" w:rsidRPr="001A253E" w:rsidRDefault="00B760C3" w:rsidP="00B760C3">
      <w:pPr>
        <w:spacing w:before="240" w:line="360" w:lineRule="auto"/>
        <w:ind w:firstLine="720"/>
      </w:pPr>
    </w:p>
    <w:p w14:paraId="0599E2B3" w14:textId="45305AC2" w:rsidR="00FF790E" w:rsidRPr="001A253E" w:rsidRDefault="00FF790E" w:rsidP="00FF790E">
      <w:pPr>
        <w:pStyle w:val="1"/>
        <w:spacing w:line="360" w:lineRule="auto"/>
      </w:pPr>
      <w:bookmarkStart w:id="12" w:name="_Toc199708360"/>
      <w:r w:rsidRPr="001A253E">
        <w:lastRenderedPageBreak/>
        <w:t xml:space="preserve">2 </w:t>
      </w:r>
      <w:r w:rsidR="00B760C3">
        <w:t>Изучение работы с быстрым преобразованием Фурье (БПФ)</w:t>
      </w:r>
      <w:bookmarkEnd w:id="12"/>
    </w:p>
    <w:p w14:paraId="4F7A6DA4" w14:textId="5B9CD96B" w:rsidR="00FF790E" w:rsidRPr="001A253E" w:rsidRDefault="00FF790E" w:rsidP="005D6A73">
      <w:pPr>
        <w:pStyle w:val="2"/>
      </w:pPr>
      <w:bookmarkStart w:id="13" w:name="_Toc199708361"/>
      <w:r w:rsidRPr="001A253E">
        <w:t xml:space="preserve">2.1 </w:t>
      </w:r>
      <w:r w:rsidR="00B760C3">
        <w:t>Теоретические основы БПФ</w:t>
      </w:r>
      <w:bookmarkEnd w:id="13"/>
    </w:p>
    <w:p w14:paraId="2F60A067" w14:textId="343A3ECD" w:rsidR="00B760C3" w:rsidRDefault="00B760C3" w:rsidP="00B760C3">
      <w:pPr>
        <w:spacing w:line="360" w:lineRule="auto"/>
        <w:ind w:firstLine="720"/>
      </w:pPr>
      <w:r>
        <w:t>Быстрое преобразование Фурье (БПФ, англ. FFT — Fast Fourier Transform) — это алгоритм, предназначенный для вычисления дискретного преобразования Фурье (ДПФ) с существенно меньшими вычислительными затратами. Если при прямом вычислении ДПФ требуется порядка O(N²) операций, где N — количество отсчетов сигнала, то БПФ позволяет сократить это до O(N log N), что делает его особенно актуальным при анали</w:t>
      </w:r>
      <w:r>
        <w:t>зе сигналов в реальном времени.</w:t>
      </w:r>
    </w:p>
    <w:p w14:paraId="28F66F1A" w14:textId="538F07B4" w:rsidR="00B760C3" w:rsidRDefault="00B760C3" w:rsidP="00B760C3">
      <w:pPr>
        <w:spacing w:line="360" w:lineRule="auto"/>
        <w:ind w:firstLine="720"/>
      </w:pPr>
      <w:r>
        <w:t>Дискретное преобразование Фурье (ДПФ)</w:t>
      </w:r>
      <w:r>
        <w:t>:</w:t>
      </w:r>
    </w:p>
    <w:p w14:paraId="3A776199" w14:textId="1CDC44CD" w:rsidR="00B760C3" w:rsidRDefault="00B760C3" w:rsidP="00B760C3">
      <w:pPr>
        <w:spacing w:line="360" w:lineRule="auto"/>
        <w:ind w:firstLine="720"/>
      </w:pPr>
      <w:r>
        <w:t>ДПФ преобразу</w:t>
      </w:r>
      <w:r>
        <w:t xml:space="preserve">ет дискретный временной сигнал </w:t>
      </w:r>
      <w:r>
        <w:rPr>
          <w:rFonts w:ascii="Cambria Math" w:hAnsi="Cambria Math" w:cs="Cambria Math"/>
        </w:rPr>
        <w:t>𝑥</w:t>
      </w:r>
      <w:r>
        <w:t>[</w:t>
      </w:r>
      <w:r>
        <w:rPr>
          <w:rFonts w:ascii="Cambria Math" w:hAnsi="Cambria Math" w:cs="Cambria Math"/>
        </w:rPr>
        <w:t>𝑛</w:t>
      </w:r>
      <w:r>
        <w:t>] в набор частотных компонентов по формуле:</w:t>
      </w:r>
    </w:p>
    <w:p w14:paraId="5C38E84A" w14:textId="490BE7B4" w:rsidR="00B760C3" w:rsidRPr="002249B2" w:rsidRDefault="002249B2" w:rsidP="00247F1E">
      <w:pPr>
        <w:spacing w:line="360" w:lineRule="auto"/>
        <w:ind w:firstLine="720"/>
        <w:rPr>
          <w:i/>
        </w:rPr>
      </w:pP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j2πkn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,  k=0,1,…,N-1</m:t>
            </m:r>
          </m:e>
        </m:nary>
      </m:oMath>
      <w:r w:rsidRPr="002249B2">
        <w:rPr>
          <w:i/>
        </w:rPr>
        <w:t>;</w:t>
      </w:r>
    </w:p>
    <w:p w14:paraId="53419C62" w14:textId="77777777" w:rsidR="00B760C3" w:rsidRDefault="00B760C3" w:rsidP="00B760C3">
      <w:pPr>
        <w:spacing w:line="360" w:lineRule="auto"/>
        <w:ind w:firstLine="720"/>
      </w:pPr>
      <w:r>
        <w:t>Где:</w:t>
      </w:r>
    </w:p>
    <w:p w14:paraId="402EDE2D" w14:textId="24078B88" w:rsidR="00B760C3" w:rsidRDefault="00B760C3" w:rsidP="00981683">
      <w:pPr>
        <w:pStyle w:val="ae"/>
        <w:numPr>
          <w:ilvl w:val="0"/>
          <w:numId w:val="5"/>
        </w:numPr>
        <w:spacing w:line="360" w:lineRule="auto"/>
      </w:pPr>
      <w:r w:rsidRPr="00B760C3">
        <w:rPr>
          <w:rFonts w:ascii="Cambria Math" w:hAnsi="Cambria Math" w:cs="Cambria Math"/>
        </w:rPr>
        <w:t>𝑥</w:t>
      </w:r>
      <w:r>
        <w:t>[</w:t>
      </w:r>
      <w:r w:rsidRPr="00B760C3">
        <w:rPr>
          <w:rFonts w:ascii="Cambria Math" w:hAnsi="Cambria Math" w:cs="Cambria Math"/>
        </w:rPr>
        <w:t>𝑛</w:t>
      </w:r>
      <w:r>
        <w:t>]</w:t>
      </w:r>
      <w:r>
        <w:t xml:space="preserve"> — входной сигнал,</w:t>
      </w:r>
    </w:p>
    <w:p w14:paraId="16815FD7" w14:textId="334C1A25" w:rsidR="00B760C3" w:rsidRDefault="00B760C3" w:rsidP="00981683">
      <w:pPr>
        <w:pStyle w:val="ae"/>
        <w:numPr>
          <w:ilvl w:val="0"/>
          <w:numId w:val="5"/>
        </w:numPr>
        <w:spacing w:line="360" w:lineRule="auto"/>
      </w:pPr>
      <w:r w:rsidRPr="00B760C3">
        <w:rPr>
          <w:rFonts w:ascii="Cambria Math" w:hAnsi="Cambria Math" w:cs="Cambria Math"/>
        </w:rPr>
        <w:t>𝑋</w:t>
      </w:r>
      <w:r>
        <w:t>[</w:t>
      </w:r>
      <w:r w:rsidRPr="00B760C3">
        <w:rPr>
          <w:rFonts w:ascii="Cambria Math" w:hAnsi="Cambria Math" w:cs="Cambria Math"/>
        </w:rPr>
        <w:t>𝑘</w:t>
      </w:r>
      <w:r>
        <w:t>] — спектральные коэффициенты,</w:t>
      </w:r>
    </w:p>
    <w:p w14:paraId="20BD39CE" w14:textId="5068CA23" w:rsidR="00B760C3" w:rsidRDefault="00B760C3" w:rsidP="00981683">
      <w:pPr>
        <w:pStyle w:val="ae"/>
        <w:numPr>
          <w:ilvl w:val="0"/>
          <w:numId w:val="5"/>
        </w:numPr>
        <w:spacing w:line="360" w:lineRule="auto"/>
      </w:pPr>
      <w:r w:rsidRPr="00B760C3">
        <w:rPr>
          <w:rFonts w:ascii="Cambria Math" w:hAnsi="Cambria Math" w:cs="Cambria Math"/>
        </w:rPr>
        <w:t>𝑁</w:t>
      </w:r>
      <w:r>
        <w:t xml:space="preserve"> — количество отсчетов (длина сигнала).</w:t>
      </w:r>
    </w:p>
    <w:p w14:paraId="2B56397B" w14:textId="658BEAFA" w:rsidR="00B760C3" w:rsidRDefault="00B760C3" w:rsidP="00B760C3">
      <w:pPr>
        <w:spacing w:line="360" w:lineRule="auto"/>
        <w:ind w:firstLine="720"/>
      </w:pPr>
      <w:r>
        <w:t>Принцип ускорения (разложение на четные/нечетные индексы)</w:t>
      </w:r>
      <w:r>
        <w:t>:</w:t>
      </w:r>
    </w:p>
    <w:p w14:paraId="4D804BAC" w14:textId="4B491DD6" w:rsidR="00B760C3" w:rsidRDefault="00B760C3" w:rsidP="00B760C3">
      <w:pPr>
        <w:spacing w:line="360" w:lineRule="auto"/>
        <w:ind w:firstLine="720"/>
      </w:pPr>
      <w:r>
        <w:t xml:space="preserve">Основная идея алгоритма БПФ заключается в разложении исходной суммы на суммы по четным и нечетным индексам, что позволяет рекурсивно упростить вычисления. Это даёт возможность применять алгоритм к длинным сигналам с минимальными затратами ресурсов, особенно в микроконтроллерах, встраиваемых системах </w:t>
      </w:r>
      <w:r>
        <w:t>и при обработке потоков данных.</w:t>
      </w:r>
    </w:p>
    <w:p w14:paraId="36B4653C" w14:textId="1EE2994F" w:rsidR="00B760C3" w:rsidRDefault="00B760C3" w:rsidP="00B760C3">
      <w:pPr>
        <w:spacing w:line="360" w:lineRule="auto"/>
        <w:ind w:firstLine="720"/>
      </w:pPr>
      <w:r>
        <w:t>Требования к сигналу</w:t>
      </w:r>
      <w:r>
        <w:t>:</w:t>
      </w:r>
    </w:p>
    <w:p w14:paraId="4A791DB9" w14:textId="5B886904" w:rsidR="00B760C3" w:rsidRDefault="00B760C3" w:rsidP="00B760C3">
      <w:pPr>
        <w:spacing w:line="360" w:lineRule="auto"/>
        <w:ind w:firstLine="720"/>
      </w:pPr>
      <w:r>
        <w:t xml:space="preserve">Длина сигнала должна быть степенью двойки (обычно </w:t>
      </w:r>
      <w:r>
        <w:rPr>
          <w:rFonts w:ascii="Cambria Math" w:hAnsi="Cambria Math" w:cs="Cambria Math"/>
        </w:rPr>
        <w:t>𝑁</w:t>
      </w:r>
      <w:r>
        <w:t>=2</w:t>
      </w:r>
      <w:r>
        <w:rPr>
          <w:rFonts w:ascii="Cambria Math" w:hAnsi="Cambria Math" w:cs="Cambria Math"/>
        </w:rPr>
        <w:t>𝑘</w:t>
      </w:r>
      <w:r>
        <w:t xml:space="preserve"> );</w:t>
      </w:r>
    </w:p>
    <w:p w14:paraId="04D40D66" w14:textId="3E7EC342" w:rsidR="00B760C3" w:rsidRDefault="00B760C3" w:rsidP="00D92884">
      <w:pPr>
        <w:spacing w:line="360" w:lineRule="auto"/>
        <w:ind w:firstLine="720"/>
      </w:pPr>
      <w:r>
        <w:t>Сигнал должен быть равномерно дискретизирован (фиксированный шаг по времени);</w:t>
      </w:r>
    </w:p>
    <w:p w14:paraId="37301B72" w14:textId="27B7AD11" w:rsidR="00B760C3" w:rsidRDefault="00B760C3" w:rsidP="00E36AF7">
      <w:pPr>
        <w:spacing w:line="360" w:lineRule="auto"/>
        <w:ind w:firstLine="720"/>
      </w:pPr>
      <w:r>
        <w:lastRenderedPageBreak/>
        <w:t>Частота дискретизации должна быть в 2 раза выше максимальной частоты анализируемого сигнала (по теореме Котельникова).</w:t>
      </w:r>
    </w:p>
    <w:p w14:paraId="6625F621" w14:textId="28361D1D" w:rsidR="00B12994" w:rsidRPr="00E36AF7" w:rsidRDefault="00B12994" w:rsidP="00B12994">
      <w:pPr>
        <w:pStyle w:val="2"/>
      </w:pPr>
      <w:bookmarkStart w:id="14" w:name="_Toc199708362"/>
      <w:r w:rsidRPr="001A253E">
        <w:t>2.</w:t>
      </w:r>
      <w:r w:rsidR="00845405">
        <w:t>2</w:t>
      </w:r>
      <w:r w:rsidRPr="001A253E">
        <w:t xml:space="preserve"> </w:t>
      </w:r>
      <w:r w:rsidR="00E36AF7">
        <w:t>Реализация БПФ в программных средах</w:t>
      </w:r>
      <w:bookmarkEnd w:id="14"/>
    </w:p>
    <w:p w14:paraId="50E38DEF" w14:textId="0D4CEF12" w:rsidR="00E36AF7" w:rsidRDefault="00E36AF7" w:rsidP="00E36AF7">
      <w:pPr>
        <w:spacing w:line="360" w:lineRule="auto"/>
        <w:ind w:firstLine="720"/>
      </w:pPr>
      <w:r>
        <w:t>В рамках преддипломной практики были рассмотрены различные способы реализации БПФ в программной среде, преимущественно в Python, с использованием стандартных библиотек, а также примеры на C и MATLAB. Выбор делался с учетом скорости разработки, простоты визуализации и дальнейшей интеграции с си</w:t>
      </w:r>
      <w:r>
        <w:t>стемой управления тестером.</w:t>
      </w:r>
    </w:p>
    <w:p w14:paraId="44C8EFE0" w14:textId="77777777" w:rsidR="00E36AF7" w:rsidRDefault="00E36AF7" w:rsidP="00E36AF7">
      <w:pPr>
        <w:spacing w:line="360" w:lineRule="auto"/>
        <w:ind w:firstLine="720"/>
      </w:pPr>
      <w:r>
        <w:t>Используемые инструменты:</w:t>
      </w:r>
    </w:p>
    <w:p w14:paraId="0C4F3B88" w14:textId="0A8479DF" w:rsidR="00E36AF7" w:rsidRDefault="00E36AF7" w:rsidP="00E36AF7">
      <w:pPr>
        <w:spacing w:line="360" w:lineRule="auto"/>
        <w:ind w:firstLine="720"/>
      </w:pPr>
      <w:r>
        <w:t>Python / NumPy / SciPy:</w:t>
      </w:r>
    </w:p>
    <w:p w14:paraId="0E98B3A3" w14:textId="0395E010" w:rsidR="00E36AF7" w:rsidRDefault="00E36AF7" w:rsidP="00981683">
      <w:pPr>
        <w:pStyle w:val="ae"/>
        <w:numPr>
          <w:ilvl w:val="0"/>
          <w:numId w:val="6"/>
        </w:numPr>
        <w:spacing w:line="360" w:lineRule="auto"/>
      </w:pPr>
      <w:r>
        <w:t>numpy.fft.fft()</w:t>
      </w:r>
      <w:r>
        <w:t xml:space="preserve"> — стандартная функция для БПФ;</w:t>
      </w:r>
    </w:p>
    <w:p w14:paraId="39F3BD06" w14:textId="78940E54" w:rsidR="00E36AF7" w:rsidRDefault="00E36AF7" w:rsidP="00981683">
      <w:pPr>
        <w:pStyle w:val="ae"/>
        <w:numPr>
          <w:ilvl w:val="0"/>
          <w:numId w:val="6"/>
        </w:numPr>
        <w:spacing w:line="360" w:lineRule="auto"/>
      </w:pPr>
      <w:r>
        <w:t>scipy.fftpack — рас</w:t>
      </w:r>
      <w:r>
        <w:t>ширенные функции для обработки;</w:t>
      </w:r>
    </w:p>
    <w:p w14:paraId="6FB9B362" w14:textId="4B025DF2" w:rsidR="00E36AF7" w:rsidRDefault="00E36AF7" w:rsidP="00981683">
      <w:pPr>
        <w:pStyle w:val="ae"/>
        <w:numPr>
          <w:ilvl w:val="0"/>
          <w:numId w:val="6"/>
        </w:numPr>
        <w:spacing w:line="360" w:lineRule="auto"/>
      </w:pPr>
      <w:r>
        <w:t>matplotlib — построение сп</w:t>
      </w:r>
      <w:r>
        <w:t>ектров (амплитудный и фазовый);</w:t>
      </w:r>
    </w:p>
    <w:p w14:paraId="1513F0D3" w14:textId="28D84E95" w:rsidR="00E36AF7" w:rsidRDefault="00E36AF7" w:rsidP="00981683">
      <w:pPr>
        <w:pStyle w:val="ae"/>
        <w:numPr>
          <w:ilvl w:val="0"/>
          <w:numId w:val="6"/>
        </w:numPr>
        <w:spacing w:line="360" w:lineRule="auto"/>
      </w:pPr>
      <w:r>
        <w:t>PyQt / tkinter — прототип GUI для отображения данных в реальном времени.</w:t>
      </w:r>
    </w:p>
    <w:p w14:paraId="5ADC859E" w14:textId="6F0AAD32" w:rsidR="00E36AF7" w:rsidRDefault="00E36AF7" w:rsidP="00E36AF7">
      <w:pPr>
        <w:spacing w:line="360" w:lineRule="auto"/>
        <w:ind w:firstLine="720"/>
      </w:pPr>
      <w:r>
        <w:t>MATLAB:</w:t>
      </w:r>
    </w:p>
    <w:p w14:paraId="46FC0854" w14:textId="51C85284" w:rsidR="00E36AF7" w:rsidRDefault="00E36AF7" w:rsidP="00981683">
      <w:pPr>
        <w:pStyle w:val="ae"/>
        <w:numPr>
          <w:ilvl w:val="0"/>
          <w:numId w:val="7"/>
        </w:numPr>
        <w:spacing w:line="360" w:lineRule="auto"/>
      </w:pPr>
      <w:r>
        <w:t xml:space="preserve">Простой вызов fft(x) </w:t>
      </w:r>
      <w:r>
        <w:t>и функции визуализации спектра;</w:t>
      </w:r>
    </w:p>
    <w:p w14:paraId="7ED0F797" w14:textId="3E366D42" w:rsidR="00E36AF7" w:rsidRDefault="00E36AF7" w:rsidP="00981683">
      <w:pPr>
        <w:pStyle w:val="ae"/>
        <w:numPr>
          <w:ilvl w:val="0"/>
          <w:numId w:val="7"/>
        </w:numPr>
        <w:spacing w:line="360" w:lineRule="auto"/>
      </w:pPr>
      <w:r>
        <w:t>Подходит для предварительных экспериментов и обраб</w:t>
      </w:r>
      <w:r>
        <w:t>отки заранее записанных данных.</w:t>
      </w:r>
    </w:p>
    <w:p w14:paraId="6264BC6B" w14:textId="19C3912C" w:rsidR="00E36AF7" w:rsidRDefault="00E36AF7" w:rsidP="00E36AF7">
      <w:pPr>
        <w:spacing w:line="360" w:lineRule="auto"/>
        <w:ind w:firstLine="720"/>
      </w:pPr>
      <w:r>
        <w:t>C/C++:</w:t>
      </w:r>
    </w:p>
    <w:p w14:paraId="251B0B01" w14:textId="581B5FF1" w:rsidR="00E36AF7" w:rsidRDefault="00E36AF7" w:rsidP="00981683">
      <w:pPr>
        <w:pStyle w:val="ae"/>
        <w:numPr>
          <w:ilvl w:val="0"/>
          <w:numId w:val="8"/>
        </w:numPr>
        <w:spacing w:line="360" w:lineRule="auto"/>
      </w:pPr>
      <w:r>
        <w:t>Использование библиот</w:t>
      </w:r>
      <w:r>
        <w:t>еки CMSIS DSP (для ARM Cortex);</w:t>
      </w:r>
    </w:p>
    <w:p w14:paraId="0D4B646D" w14:textId="1981DC5D" w:rsidR="00E36AF7" w:rsidRDefault="00E36AF7" w:rsidP="00981683">
      <w:pPr>
        <w:pStyle w:val="ae"/>
        <w:numPr>
          <w:ilvl w:val="0"/>
          <w:numId w:val="8"/>
        </w:numPr>
        <w:spacing w:line="360" w:lineRule="auto"/>
      </w:pPr>
      <w:r>
        <w:t>Подходит для внедрения БПФ в микроконтроллер STM32.</w:t>
      </w:r>
    </w:p>
    <w:p w14:paraId="73D53476" w14:textId="585AA885" w:rsidR="00E36AF7" w:rsidRPr="00E36AF7" w:rsidRDefault="00E36AF7" w:rsidP="00E36AF7">
      <w:pPr>
        <w:spacing w:line="360" w:lineRule="auto"/>
        <w:ind w:firstLine="720"/>
        <w:rPr>
          <w:lang w:val="en-US"/>
        </w:rPr>
      </w:pPr>
      <w:r>
        <w:t>Пример</w:t>
      </w:r>
      <w:r w:rsidRPr="00E36AF7">
        <w:rPr>
          <w:lang w:val="en-US"/>
        </w:rPr>
        <w:t xml:space="preserve"> </w:t>
      </w:r>
      <w:r>
        <w:t>реализации</w:t>
      </w:r>
      <w:r w:rsidRPr="00E36AF7">
        <w:rPr>
          <w:lang w:val="en-US"/>
        </w:rPr>
        <w:t xml:space="preserve"> </w:t>
      </w:r>
      <w:r>
        <w:t>на</w:t>
      </w:r>
      <w:r w:rsidRPr="00E36AF7">
        <w:rPr>
          <w:lang w:val="en-US"/>
        </w:rPr>
        <w:t xml:space="preserve"> Python:</w:t>
      </w:r>
    </w:p>
    <w:p w14:paraId="74BC2261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import numpy as np</w:t>
      </w:r>
    </w:p>
    <w:p w14:paraId="707FE2B0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import matplotlib.pyplot as plt</w:t>
      </w:r>
    </w:p>
    <w:p w14:paraId="75287917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</w:p>
    <w:p w14:paraId="2CBA4AA3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t>fs = 1000  # частота дискретизации, Гц</w:t>
      </w:r>
    </w:p>
    <w:p w14:paraId="01CE1C9F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t>t = np.linspace(0, 1, fs)</w:t>
      </w:r>
    </w:p>
    <w:p w14:paraId="5B2CA539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lastRenderedPageBreak/>
        <w:t>x = np.sin(2 * np.pi * 50 * t) + 0.5 * np.sin(2 * np.pi * 120 * t)</w:t>
      </w:r>
    </w:p>
    <w:p w14:paraId="5ACB7504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</w:p>
    <w:p w14:paraId="4A550E38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X = np.fft.fft(x)</w:t>
      </w:r>
    </w:p>
    <w:p w14:paraId="3C0F462C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freq = np.fft.fftfreq(len(t), 1/fs)</w:t>
      </w:r>
    </w:p>
    <w:p w14:paraId="3103D8EE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</w:p>
    <w:p w14:paraId="7BA5FF38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plt.plot(freq[:len(freq)//2], np.abs(X[:len(X)//2]))</w:t>
      </w:r>
    </w:p>
    <w:p w14:paraId="2A3D029A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plt.xlabel("</w:t>
      </w:r>
      <w:r w:rsidRPr="00E36AF7">
        <w:rPr>
          <w:rFonts w:ascii="Courier New" w:hAnsi="Courier New" w:cs="Courier New"/>
          <w:sz w:val="24"/>
        </w:rPr>
        <w:t>Частота</w:t>
      </w:r>
      <w:r w:rsidRPr="00E36AF7">
        <w:rPr>
          <w:rFonts w:ascii="Courier New" w:hAnsi="Courier New" w:cs="Courier New"/>
          <w:sz w:val="24"/>
          <w:lang w:val="en-US"/>
        </w:rPr>
        <w:t xml:space="preserve"> (</w:t>
      </w:r>
      <w:r w:rsidRPr="00E36AF7">
        <w:rPr>
          <w:rFonts w:ascii="Courier New" w:hAnsi="Courier New" w:cs="Courier New"/>
          <w:sz w:val="24"/>
        </w:rPr>
        <w:t>Гц</w:t>
      </w:r>
      <w:r w:rsidRPr="00E36AF7">
        <w:rPr>
          <w:rFonts w:ascii="Courier New" w:hAnsi="Courier New" w:cs="Courier New"/>
          <w:sz w:val="24"/>
          <w:lang w:val="en-US"/>
        </w:rPr>
        <w:t>)")</w:t>
      </w:r>
    </w:p>
    <w:p w14:paraId="0199A025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  <w:lang w:val="en-US"/>
        </w:rPr>
      </w:pPr>
      <w:r w:rsidRPr="00E36AF7">
        <w:rPr>
          <w:rFonts w:ascii="Courier New" w:hAnsi="Courier New" w:cs="Courier New"/>
          <w:sz w:val="24"/>
          <w:lang w:val="en-US"/>
        </w:rPr>
        <w:t>plt.ylabel("</w:t>
      </w:r>
      <w:r w:rsidRPr="00E36AF7">
        <w:rPr>
          <w:rFonts w:ascii="Courier New" w:hAnsi="Courier New" w:cs="Courier New"/>
          <w:sz w:val="24"/>
        </w:rPr>
        <w:t>Амплитуда</w:t>
      </w:r>
      <w:r w:rsidRPr="00E36AF7">
        <w:rPr>
          <w:rFonts w:ascii="Courier New" w:hAnsi="Courier New" w:cs="Courier New"/>
          <w:sz w:val="24"/>
          <w:lang w:val="en-US"/>
        </w:rPr>
        <w:t>")</w:t>
      </w:r>
    </w:p>
    <w:p w14:paraId="7DA168E1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t>plt.title("Амплитудный спектр сигнала")</w:t>
      </w:r>
    </w:p>
    <w:p w14:paraId="34417DD8" w14:textId="77777777" w:rsidR="00E36AF7" w:rsidRP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t>plt.grid()</w:t>
      </w:r>
    </w:p>
    <w:p w14:paraId="31CF4640" w14:textId="7AD1EFFB" w:rsid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t>plt.show()</w:t>
      </w:r>
    </w:p>
    <w:p w14:paraId="62F07CBF" w14:textId="3289D817" w:rsidR="00E36AF7" w:rsidRDefault="00E36AF7" w:rsidP="00E36AF7">
      <w:pPr>
        <w:spacing w:line="360" w:lineRule="auto"/>
        <w:ind w:firstLine="720"/>
        <w:rPr>
          <w:rFonts w:ascii="Courier New" w:hAnsi="Courier New" w:cs="Courier New"/>
          <w:sz w:val="24"/>
        </w:rPr>
      </w:pPr>
    </w:p>
    <w:p w14:paraId="6D33C77D" w14:textId="348E182A" w:rsidR="00E36AF7" w:rsidRDefault="00E36AF7" w:rsidP="00E36AF7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E36AF7">
        <w:rPr>
          <w:rFonts w:ascii="Courier New" w:hAnsi="Courier New" w:cs="Courier New"/>
          <w:sz w:val="24"/>
        </w:rPr>
        <w:drawing>
          <wp:inline distT="0" distB="0" distL="0" distR="0" wp14:anchorId="4A41DE38" wp14:editId="6BA00D6F">
            <wp:extent cx="4654924" cy="3543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059" cy="35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179D" w14:textId="033E0E23" w:rsidR="00E36AF7" w:rsidRPr="00E36AF7" w:rsidRDefault="00E36AF7" w:rsidP="00E36AF7">
      <w:pPr>
        <w:spacing w:line="360" w:lineRule="auto"/>
        <w:jc w:val="center"/>
      </w:pPr>
      <w:r w:rsidRPr="00E36AF7">
        <w:t>Рисунок 1 – Пример визуализации спектра сигнала</w:t>
      </w:r>
    </w:p>
    <w:p w14:paraId="2AF03330" w14:textId="74A7C6FE" w:rsidR="00E36AF7" w:rsidRPr="00E36AF7" w:rsidRDefault="00E36AF7" w:rsidP="00E36AF7">
      <w:pPr>
        <w:pStyle w:val="2"/>
      </w:pPr>
      <w:bookmarkStart w:id="15" w:name="_Toc199708363"/>
      <w:r w:rsidRPr="001A253E">
        <w:t>2.</w:t>
      </w:r>
      <w:r w:rsidRPr="00E36AF7">
        <w:t>3</w:t>
      </w:r>
      <w:r w:rsidRPr="001A253E">
        <w:t xml:space="preserve"> </w:t>
      </w:r>
      <w:r>
        <w:t>Примеры применения БПФ для анализа данных трения</w:t>
      </w:r>
      <w:bookmarkEnd w:id="15"/>
    </w:p>
    <w:p w14:paraId="0769D695" w14:textId="18620BB5" w:rsidR="00E36AF7" w:rsidRDefault="00E36AF7" w:rsidP="00E36AF7">
      <w:pPr>
        <w:spacing w:line="360" w:lineRule="auto"/>
        <w:ind w:firstLine="720"/>
      </w:pPr>
      <w:r>
        <w:t>Сигналы, поступающие с тензодатчиков, содержат как полезную информацию о взаимодействии пары трения, так и шумы, флуктуации, механические биения и вибрации. БПФ позволяет выд</w:t>
      </w:r>
      <w:r>
        <w:t>елить частотные составляющие и:</w:t>
      </w:r>
    </w:p>
    <w:p w14:paraId="4B68A12D" w14:textId="7BA5DF02" w:rsidR="00E36AF7" w:rsidRDefault="00E36AF7" w:rsidP="00981683">
      <w:pPr>
        <w:pStyle w:val="ae"/>
        <w:numPr>
          <w:ilvl w:val="0"/>
          <w:numId w:val="9"/>
        </w:numPr>
        <w:spacing w:line="360" w:lineRule="auto"/>
      </w:pPr>
      <w:r>
        <w:lastRenderedPageBreak/>
        <w:t>обнаружить периодические возмущения, связанные с вращением образц</w:t>
      </w:r>
      <w:r>
        <w:t>а или несоосностью конструкции;</w:t>
      </w:r>
    </w:p>
    <w:p w14:paraId="6C27A239" w14:textId="4210A6BD" w:rsidR="00E36AF7" w:rsidRDefault="00E36AF7" w:rsidP="00981683">
      <w:pPr>
        <w:pStyle w:val="ae"/>
        <w:numPr>
          <w:ilvl w:val="0"/>
          <w:numId w:val="9"/>
        </w:numPr>
        <w:spacing w:line="360" w:lineRule="auto"/>
      </w:pPr>
      <w:r>
        <w:t>идентифицировать паразитные частоты, вызванные электромагни</w:t>
      </w:r>
      <w:r>
        <w:t>тными помехами или резонансами;</w:t>
      </w:r>
    </w:p>
    <w:p w14:paraId="53866C1A" w14:textId="1AF06B3C" w:rsidR="007C5427" w:rsidRDefault="00E36AF7" w:rsidP="00981683">
      <w:pPr>
        <w:pStyle w:val="ae"/>
        <w:numPr>
          <w:ilvl w:val="0"/>
          <w:numId w:val="9"/>
        </w:numPr>
        <w:spacing w:line="360" w:lineRule="auto"/>
      </w:pPr>
      <w:r>
        <w:t>сравнивать состояние системы до и после определенных событий (например, изменение смазки, нагрузки, скорости).</w:t>
      </w:r>
    </w:p>
    <w:p w14:paraId="66EDFAC2" w14:textId="77777777" w:rsidR="007C5427" w:rsidRDefault="007C5427" w:rsidP="007C5427">
      <w:pPr>
        <w:spacing w:line="360" w:lineRule="auto"/>
        <w:ind w:firstLine="720"/>
      </w:pPr>
      <w:r>
        <w:t>Визуализация:</w:t>
      </w:r>
    </w:p>
    <w:p w14:paraId="76C717FF" w14:textId="52B9D219" w:rsidR="00E36AF7" w:rsidRDefault="007C5427" w:rsidP="007C5427">
      <w:pPr>
        <w:spacing w:line="360" w:lineRule="auto"/>
        <w:ind w:firstLine="720"/>
      </w:pPr>
      <w:r>
        <w:t>Была реализована система отображения спектра в реальном времени, что позволяет отслеживать изменения частотного состава в ходе эксперимента. Спектр отображается на отдельной панели, синхронизированной с графиком сигнала во временной области.</w:t>
      </w:r>
    </w:p>
    <w:p w14:paraId="7EB47AFA" w14:textId="6BC8B04E" w:rsidR="001A253E" w:rsidRDefault="00527BAB" w:rsidP="00EF2BCD">
      <w:pPr>
        <w:spacing w:before="240" w:line="360" w:lineRule="auto"/>
        <w:rPr>
          <w:lang w:eastAsia="en-US"/>
        </w:rPr>
      </w:pPr>
      <w:bookmarkStart w:id="16" w:name="_knz57b5by22b"/>
      <w:bookmarkStart w:id="17" w:name="_Toc160491625"/>
      <w:bookmarkEnd w:id="16"/>
      <w:r w:rsidRPr="001A253E">
        <w:rPr>
          <w:lang w:eastAsia="en-US"/>
        </w:rPr>
        <w:br w:type="page"/>
      </w:r>
    </w:p>
    <w:p w14:paraId="490D7138" w14:textId="4A1BCCE4" w:rsidR="00EF4B4F" w:rsidRDefault="00EF4B4F" w:rsidP="00EF4B4F">
      <w:pPr>
        <w:pStyle w:val="1"/>
        <w:rPr>
          <w:lang w:eastAsia="en-US"/>
        </w:rPr>
      </w:pPr>
      <w:bookmarkStart w:id="18" w:name="_Toc199708364"/>
      <w:r>
        <w:rPr>
          <w:lang w:eastAsia="en-US"/>
        </w:rPr>
        <w:lastRenderedPageBreak/>
        <w:t xml:space="preserve">3 </w:t>
      </w:r>
      <w:r w:rsidR="00CA4994">
        <w:t>Изучение принципов работы основных фильтров</w:t>
      </w:r>
      <w:bookmarkEnd w:id="18"/>
    </w:p>
    <w:p w14:paraId="751E46CC" w14:textId="500B0E72" w:rsidR="00EF4B4F" w:rsidRDefault="00EE3289" w:rsidP="00EE3289">
      <w:pPr>
        <w:pStyle w:val="2"/>
      </w:pPr>
      <w:bookmarkStart w:id="19" w:name="_Toc199708365"/>
      <w:r>
        <w:t xml:space="preserve">3.1 </w:t>
      </w:r>
      <w:r w:rsidR="00CA4994">
        <w:t>Типы фильтров</w:t>
      </w:r>
      <w:bookmarkEnd w:id="19"/>
    </w:p>
    <w:p w14:paraId="037190EF" w14:textId="1F7E85CD" w:rsidR="00CA4994" w:rsidRDefault="00CA4994" w:rsidP="00CA4994">
      <w:pPr>
        <w:spacing w:line="360" w:lineRule="auto"/>
        <w:ind w:firstLine="720"/>
      </w:pPr>
      <w:r>
        <w:t>Фильтрация сигналов — важный этап в обработке данных от тензодатчиков, поскольку измеренные сигналы могут содержать как полезную информацию, так и шумы, вибрации, электромагнитные помехи и паразитные частоты. В рамках практики были изучены следующие о</w:t>
      </w:r>
      <w:r>
        <w:t>сновные типы цифровых фильтров:</w:t>
      </w:r>
    </w:p>
    <w:p w14:paraId="2B995656" w14:textId="35C8D1AF" w:rsidR="00CA4994" w:rsidRDefault="00CA4994" w:rsidP="00981683">
      <w:pPr>
        <w:pStyle w:val="ae"/>
        <w:numPr>
          <w:ilvl w:val="0"/>
          <w:numId w:val="10"/>
        </w:numPr>
        <w:spacing w:line="360" w:lineRule="auto"/>
      </w:pPr>
      <w:r>
        <w:t>Низкочастотные фильтры (НЧФ) — пропускают низкие частоты, подавляя высокочастотные шумы. Применимы для выделения плавных измене</w:t>
      </w:r>
      <w:r>
        <w:t>ний сигнала.</w:t>
      </w:r>
    </w:p>
    <w:p w14:paraId="5B1017B4" w14:textId="328FCBED" w:rsidR="00CA4994" w:rsidRDefault="00CA4994" w:rsidP="00981683">
      <w:pPr>
        <w:pStyle w:val="ae"/>
        <w:numPr>
          <w:ilvl w:val="0"/>
          <w:numId w:val="10"/>
        </w:numPr>
        <w:spacing w:line="360" w:lineRule="auto"/>
      </w:pPr>
      <w:r>
        <w:t>Высокочастотные фильтры (ВЧФ) — пропускают высокочастотные компоненты, убирая медленные тренды. Используются для выявлени</w:t>
      </w:r>
      <w:r>
        <w:t>я резких изменений и колебаний.</w:t>
      </w:r>
    </w:p>
    <w:p w14:paraId="5A47CB22" w14:textId="136A2F22" w:rsidR="00CA4994" w:rsidRDefault="00CA4994" w:rsidP="00981683">
      <w:pPr>
        <w:pStyle w:val="ae"/>
        <w:numPr>
          <w:ilvl w:val="0"/>
          <w:numId w:val="10"/>
        </w:numPr>
        <w:spacing w:line="360" w:lineRule="auto"/>
      </w:pPr>
      <w:r>
        <w:t>Полосовые фильтры (ПФ) — пропускают только определённый диапазон частот. Могут использоваться, например, для изоляции частоты вращения образца или биений.</w:t>
      </w:r>
    </w:p>
    <w:p w14:paraId="0CF38B65" w14:textId="238080DB" w:rsidR="00CA4994" w:rsidRDefault="00CA4994" w:rsidP="00CA4994">
      <w:pPr>
        <w:pStyle w:val="2"/>
      </w:pPr>
      <w:bookmarkStart w:id="20" w:name="_Toc199708366"/>
      <w:r>
        <w:t>3.2</w:t>
      </w:r>
      <w:r>
        <w:t xml:space="preserve"> Алгоритмы цифровой фильтрации</w:t>
      </w:r>
      <w:bookmarkEnd w:id="20"/>
    </w:p>
    <w:p w14:paraId="1CAFD1F2" w14:textId="6A3A9D78" w:rsidR="00CA4994" w:rsidRDefault="00CA4994" w:rsidP="00CA4994">
      <w:pPr>
        <w:spacing w:line="360" w:lineRule="auto"/>
        <w:ind w:firstLine="720"/>
      </w:pPr>
      <w:r>
        <w:t>Цифровые фильтры реализуются с помощью разностных уравнений и могут бы</w:t>
      </w:r>
      <w:r>
        <w:t>ть реализованы двумя способами:</w:t>
      </w:r>
    </w:p>
    <w:p w14:paraId="025228BB" w14:textId="7AFBF9EB" w:rsidR="00CA4994" w:rsidRDefault="00CA4994" w:rsidP="00981683">
      <w:pPr>
        <w:pStyle w:val="ae"/>
        <w:numPr>
          <w:ilvl w:val="0"/>
          <w:numId w:val="11"/>
        </w:numPr>
        <w:spacing w:line="360" w:lineRule="auto"/>
      </w:pPr>
      <w:r>
        <w:t>Фильтры с конечной импульсной характеристикой (FIR) — стабильные, не имеют обратной связи, простой а</w:t>
      </w:r>
      <w:r>
        <w:t>нализ частотной характеристики.</w:t>
      </w:r>
    </w:p>
    <w:p w14:paraId="3835858D" w14:textId="24F13114" w:rsidR="00CA4994" w:rsidRDefault="00CA4994" w:rsidP="00981683">
      <w:pPr>
        <w:pStyle w:val="ae"/>
        <w:numPr>
          <w:ilvl w:val="0"/>
          <w:numId w:val="11"/>
        </w:numPr>
        <w:spacing w:line="360" w:lineRule="auto"/>
      </w:pPr>
      <w:r>
        <w:t>Фильтры с бесконечной импульсной характеристикой (IIR) — используют обратную связь, требуют меньше коэффициентов при той же крутизне фильтрации, но менее устойчивы.</w:t>
      </w:r>
    </w:p>
    <w:p w14:paraId="4AFC036A" w14:textId="6226C031" w:rsidR="00CA4994" w:rsidRDefault="00CA4994" w:rsidP="00CA4994">
      <w:pPr>
        <w:spacing w:line="360" w:lineRule="auto"/>
        <w:ind w:firstLine="720"/>
      </w:pPr>
      <w:r>
        <w:t>Для реализации фильтров в среде Python использовались функции из библиотеки scipy.signal, такие как:</w:t>
      </w:r>
    </w:p>
    <w:p w14:paraId="637F2F64" w14:textId="6D7C77EF" w:rsidR="00CA4994" w:rsidRDefault="00CA4994" w:rsidP="00981683">
      <w:pPr>
        <w:pStyle w:val="ae"/>
        <w:numPr>
          <w:ilvl w:val="0"/>
          <w:numId w:val="12"/>
        </w:numPr>
        <w:spacing w:line="360" w:lineRule="auto"/>
      </w:pPr>
      <w:r>
        <w:t>butter() — расчёт коэ</w:t>
      </w:r>
      <w:r>
        <w:t>ффициентов фильтра Баттерворта;</w:t>
      </w:r>
    </w:p>
    <w:p w14:paraId="2D4BF3BB" w14:textId="1011F41A" w:rsidR="00CA4994" w:rsidRDefault="00CA4994" w:rsidP="00981683">
      <w:pPr>
        <w:pStyle w:val="ae"/>
        <w:numPr>
          <w:ilvl w:val="0"/>
          <w:numId w:val="12"/>
        </w:numPr>
        <w:spacing w:line="360" w:lineRule="auto"/>
      </w:pPr>
      <w:r>
        <w:lastRenderedPageBreak/>
        <w:t>lfilter() или filtfilt()</w:t>
      </w:r>
      <w:r>
        <w:t xml:space="preserve"> — применение фильтра к данным;</w:t>
      </w:r>
    </w:p>
    <w:p w14:paraId="6B5E3463" w14:textId="55D22340" w:rsidR="00CA4994" w:rsidRDefault="00CA4994" w:rsidP="00981683">
      <w:pPr>
        <w:pStyle w:val="ae"/>
        <w:numPr>
          <w:ilvl w:val="0"/>
          <w:numId w:val="12"/>
        </w:numPr>
        <w:spacing w:line="360" w:lineRule="auto"/>
      </w:pPr>
      <w:r>
        <w:t>freqz() — визуализация АЧХ фильтра.</w:t>
      </w:r>
    </w:p>
    <w:p w14:paraId="378309EF" w14:textId="689E62A8" w:rsidR="00E15E8E" w:rsidRDefault="008E10D1" w:rsidP="008E10D1">
      <w:pPr>
        <w:pStyle w:val="2"/>
      </w:pPr>
      <w:bookmarkStart w:id="21" w:name="_Toc199708367"/>
      <w:r w:rsidRPr="00F30BCE">
        <w:t xml:space="preserve">3.3 </w:t>
      </w:r>
      <w:r w:rsidR="00CA4994">
        <w:t>Выбор фильтров для обработки сигналов тензодатчиков</w:t>
      </w:r>
      <w:bookmarkEnd w:id="21"/>
    </w:p>
    <w:p w14:paraId="42E93E94" w14:textId="53721113" w:rsidR="00CA4994" w:rsidRDefault="00CA4994" w:rsidP="00CA4994">
      <w:pPr>
        <w:spacing w:line="360" w:lineRule="auto"/>
        <w:ind w:firstLine="720"/>
      </w:pPr>
      <w:r>
        <w:t xml:space="preserve">В </w:t>
      </w:r>
      <w:r>
        <w:t>процессе анализа сигнала с тензодатчиков была выявлена необходимость фильтр</w:t>
      </w:r>
      <w:r>
        <w:t>ации по следующим направлениям:</w:t>
      </w:r>
    </w:p>
    <w:p w14:paraId="26623568" w14:textId="3B851AA3" w:rsidR="00CA4994" w:rsidRDefault="00CA4994" w:rsidP="00981683">
      <w:pPr>
        <w:pStyle w:val="ae"/>
        <w:numPr>
          <w:ilvl w:val="0"/>
          <w:numId w:val="13"/>
        </w:numPr>
        <w:spacing w:line="360" w:lineRule="auto"/>
      </w:pPr>
      <w:r>
        <w:t>Удаление высокочастотных п</w:t>
      </w:r>
      <w:r>
        <w:t>омех от мотора и блока питания;</w:t>
      </w:r>
    </w:p>
    <w:p w14:paraId="5A104DE0" w14:textId="777B41B3" w:rsidR="00CA4994" w:rsidRDefault="00CA4994" w:rsidP="00981683">
      <w:pPr>
        <w:pStyle w:val="ae"/>
        <w:numPr>
          <w:ilvl w:val="0"/>
          <w:numId w:val="13"/>
        </w:numPr>
        <w:spacing w:line="360" w:lineRule="auto"/>
      </w:pPr>
      <w:r>
        <w:t>Пода</w:t>
      </w:r>
      <w:r>
        <w:t>вление механических резонансов;</w:t>
      </w:r>
    </w:p>
    <w:p w14:paraId="1325B063" w14:textId="754A9DD7" w:rsidR="00CA4994" w:rsidRDefault="00CA4994" w:rsidP="00981683">
      <w:pPr>
        <w:pStyle w:val="ae"/>
        <w:numPr>
          <w:ilvl w:val="0"/>
          <w:numId w:val="13"/>
        </w:numPr>
        <w:spacing w:line="360" w:lineRule="auto"/>
      </w:pPr>
      <w:r>
        <w:t xml:space="preserve">Сохранение полезной информации в диапазоне до 100 Гц (флуктуации трения, </w:t>
      </w:r>
      <w:r>
        <w:t>биения).</w:t>
      </w:r>
    </w:p>
    <w:p w14:paraId="3750759B" w14:textId="27EC78C5" w:rsidR="00CA4994" w:rsidRDefault="00CA4994" w:rsidP="00CA4994">
      <w:pPr>
        <w:spacing w:line="360" w:lineRule="auto"/>
        <w:ind w:firstLine="720"/>
      </w:pPr>
      <w:r>
        <w:t>Был выбран цифровой НЧФ 4-го порядка с частотой среза 100 Гц (фильтр Баттерворта), позволяющий сохранить динамику сигнала и подавить шумы. Также тестировались полосовые фильтры для локализации специфических частотных компонентов.</w:t>
      </w:r>
    </w:p>
    <w:p w14:paraId="7DE67BB5" w14:textId="0E24D28E" w:rsidR="00DD7F77" w:rsidRDefault="009F049A">
      <w:pPr>
        <w:jc w:val="left"/>
      </w:pPr>
      <w:r>
        <w:br w:type="page"/>
      </w:r>
    </w:p>
    <w:p w14:paraId="5C39FDEB" w14:textId="67DBBF38" w:rsidR="00821671" w:rsidRDefault="00E02074" w:rsidP="00E02074">
      <w:pPr>
        <w:pStyle w:val="1"/>
      </w:pPr>
      <w:bookmarkStart w:id="22" w:name="_Toc199708368"/>
      <w:r>
        <w:lastRenderedPageBreak/>
        <w:t xml:space="preserve">4 </w:t>
      </w:r>
      <w:r w:rsidR="00963BFB">
        <w:t>Разработка прототипа ПО для БПФ</w:t>
      </w:r>
      <w:bookmarkEnd w:id="22"/>
    </w:p>
    <w:p w14:paraId="7C87A6DB" w14:textId="410A7631" w:rsidR="00DD7F77" w:rsidRDefault="00DD7F77" w:rsidP="00E02074">
      <w:pPr>
        <w:pStyle w:val="2"/>
      </w:pPr>
      <w:bookmarkStart w:id="23" w:name="_Toc199708369"/>
      <w:r w:rsidRPr="00DD7F77">
        <w:t xml:space="preserve">4.1 </w:t>
      </w:r>
      <w:r w:rsidR="00963BFB">
        <w:t>Алгоритм обработки сигналов</w:t>
      </w:r>
      <w:bookmarkEnd w:id="23"/>
    </w:p>
    <w:p w14:paraId="4ADAB8B4" w14:textId="24DC40A1" w:rsidR="00963BFB" w:rsidRDefault="00963BFB" w:rsidP="00963BFB">
      <w:pPr>
        <w:spacing w:line="360" w:lineRule="auto"/>
        <w:ind w:firstLine="720"/>
      </w:pPr>
      <w:r>
        <w:t>В разработанный прототип был встроен модуль БПФ для обработки сигналов в реальном времени. Ал</w:t>
      </w:r>
      <w:r>
        <w:t>горитм включал следующие этапы:</w:t>
      </w:r>
    </w:p>
    <w:p w14:paraId="6C88448A" w14:textId="2F0BBE06" w:rsidR="00963BFB" w:rsidRDefault="00963BFB" w:rsidP="00981683">
      <w:pPr>
        <w:pStyle w:val="ae"/>
        <w:numPr>
          <w:ilvl w:val="0"/>
          <w:numId w:val="14"/>
        </w:numPr>
        <w:spacing w:line="360" w:lineRule="auto"/>
      </w:pPr>
      <w:r>
        <w:t>Буферизация входного сигнала (</w:t>
      </w:r>
      <w:r>
        <w:t>например, окно в 1024 отсчета);</w:t>
      </w:r>
    </w:p>
    <w:p w14:paraId="002DD384" w14:textId="274F3150" w:rsidR="00963BFB" w:rsidRDefault="00963BFB" w:rsidP="00981683">
      <w:pPr>
        <w:pStyle w:val="ae"/>
        <w:numPr>
          <w:ilvl w:val="0"/>
          <w:numId w:val="14"/>
        </w:numPr>
        <w:spacing w:line="360" w:lineRule="auto"/>
      </w:pPr>
      <w:r>
        <w:t>Применение окна Хэмминга</w:t>
      </w:r>
      <w:r>
        <w:t xml:space="preserve"> для сглаживания краев сигнала;</w:t>
      </w:r>
    </w:p>
    <w:p w14:paraId="3029ADE6" w14:textId="54DF5A97" w:rsidR="00963BFB" w:rsidRDefault="00963BFB" w:rsidP="00981683">
      <w:pPr>
        <w:pStyle w:val="ae"/>
        <w:numPr>
          <w:ilvl w:val="0"/>
          <w:numId w:val="14"/>
        </w:numPr>
        <w:spacing w:line="360" w:lineRule="auto"/>
      </w:pPr>
      <w:r>
        <w:t>Расчёт БПФ</w:t>
      </w:r>
      <w:r>
        <w:t xml:space="preserve"> с помощью numpy.fft.fft();</w:t>
      </w:r>
    </w:p>
    <w:p w14:paraId="29B2F724" w14:textId="0A0E3F91" w:rsidR="00963BFB" w:rsidRDefault="00963BFB" w:rsidP="00981683">
      <w:pPr>
        <w:pStyle w:val="ae"/>
        <w:numPr>
          <w:ilvl w:val="0"/>
          <w:numId w:val="14"/>
        </w:numPr>
        <w:spacing w:line="360" w:lineRule="auto"/>
      </w:pPr>
      <w:r>
        <w:t>Отображение амплитудного спектра (м</w:t>
      </w:r>
      <w:r>
        <w:t>одуль комплексного результата);</w:t>
      </w:r>
    </w:p>
    <w:p w14:paraId="116133F0" w14:textId="51BFEBD4" w:rsidR="00963BFB" w:rsidRDefault="00963BFB" w:rsidP="00981683">
      <w:pPr>
        <w:pStyle w:val="ae"/>
        <w:numPr>
          <w:ilvl w:val="0"/>
          <w:numId w:val="14"/>
        </w:numPr>
        <w:spacing w:line="360" w:lineRule="auto"/>
      </w:pPr>
      <w:r>
        <w:t>Обновление спектра каждые 0.5–1 с в режиме реального времени.</w:t>
      </w:r>
    </w:p>
    <w:p w14:paraId="0981B229" w14:textId="29176F8C" w:rsidR="00FF4F03" w:rsidRDefault="00FF4F03" w:rsidP="00D713AD">
      <w:pPr>
        <w:pStyle w:val="2"/>
      </w:pPr>
      <w:bookmarkStart w:id="24" w:name="_Toc199708370"/>
      <w:r w:rsidRPr="00FF4F03">
        <w:t xml:space="preserve">4.2 </w:t>
      </w:r>
      <w:r w:rsidR="00963BFB">
        <w:t>Интеграция БПФ в систему сбора данных</w:t>
      </w:r>
      <w:bookmarkEnd w:id="24"/>
    </w:p>
    <w:p w14:paraId="4287CE7A" w14:textId="424B4AA1" w:rsidR="00963BFB" w:rsidRDefault="00963BFB" w:rsidP="00963BFB">
      <w:pPr>
        <w:spacing w:line="360" w:lineRule="auto"/>
        <w:ind w:firstLine="720"/>
      </w:pPr>
      <w:r>
        <w:t>Модуль БПФ был интегрирован с оста</w:t>
      </w:r>
      <w:r>
        <w:t>льной частью ПО, что позволило:</w:t>
      </w:r>
    </w:p>
    <w:p w14:paraId="469AE944" w14:textId="48368AD9" w:rsidR="00963BFB" w:rsidRDefault="00963BFB" w:rsidP="00981683">
      <w:pPr>
        <w:pStyle w:val="ae"/>
        <w:numPr>
          <w:ilvl w:val="0"/>
          <w:numId w:val="15"/>
        </w:numPr>
        <w:spacing w:line="360" w:lineRule="auto"/>
      </w:pPr>
      <w:r>
        <w:t xml:space="preserve">автоматически переключаться между </w:t>
      </w:r>
      <w:r>
        <w:t>временным и частотным анализом;</w:t>
      </w:r>
    </w:p>
    <w:p w14:paraId="0040D497" w14:textId="4D5D3272" w:rsidR="00963BFB" w:rsidRDefault="00963BFB" w:rsidP="00981683">
      <w:pPr>
        <w:pStyle w:val="ae"/>
        <w:numPr>
          <w:ilvl w:val="0"/>
          <w:numId w:val="15"/>
        </w:numPr>
        <w:spacing w:line="360" w:lineRule="auto"/>
      </w:pPr>
      <w:r>
        <w:t>оценивать, какие</w:t>
      </w:r>
      <w:r>
        <w:t xml:space="preserve"> частоты преобладают в сигнале;</w:t>
      </w:r>
    </w:p>
    <w:p w14:paraId="6F72D654" w14:textId="2C79DFE9" w:rsidR="00963BFB" w:rsidRDefault="00963BFB" w:rsidP="00981683">
      <w:pPr>
        <w:pStyle w:val="ae"/>
        <w:numPr>
          <w:ilvl w:val="0"/>
          <w:numId w:val="15"/>
        </w:numPr>
        <w:spacing w:line="360" w:lineRule="auto"/>
      </w:pPr>
      <w:r>
        <w:t>отслеживать появление новых частотных компонентов (например, при изменени</w:t>
      </w:r>
      <w:r>
        <w:t>и режима трения).</w:t>
      </w:r>
    </w:p>
    <w:p w14:paraId="5D055DE3" w14:textId="7ABDABFE" w:rsidR="001F311F" w:rsidRDefault="00963BFB" w:rsidP="00963BFB">
      <w:pPr>
        <w:spacing w:line="360" w:lineRule="auto"/>
        <w:ind w:firstLine="720"/>
      </w:pPr>
      <w:r>
        <w:t>Фильтрация и БПФ выполнялись независимо, в отдельных потоках, что обеспечивало высокую отзывчивость интерфейса.</w:t>
      </w:r>
    </w:p>
    <w:p w14:paraId="55D43C24" w14:textId="488DDDF2" w:rsidR="00BA200E" w:rsidRDefault="00BA200E" w:rsidP="00BA200E">
      <w:pPr>
        <w:pStyle w:val="2"/>
      </w:pPr>
      <w:bookmarkStart w:id="25" w:name="_Toc199708371"/>
      <w:r w:rsidRPr="00BA200E">
        <w:t xml:space="preserve">4.3 </w:t>
      </w:r>
      <w:r w:rsidR="00963BFB">
        <w:t>Тестирование работы прототипа</w:t>
      </w:r>
      <w:bookmarkEnd w:id="25"/>
    </w:p>
    <w:p w14:paraId="5F3AD8F3" w14:textId="1113E9AB" w:rsidR="00963BFB" w:rsidRDefault="00963BFB" w:rsidP="00963BFB">
      <w:pPr>
        <w:spacing w:line="360" w:lineRule="auto"/>
        <w:ind w:firstLine="720"/>
      </w:pPr>
      <w:r>
        <w:t>Д</w:t>
      </w:r>
      <w:r>
        <w:t>ля тестирования использовались:</w:t>
      </w:r>
    </w:p>
    <w:p w14:paraId="2EC84DE3" w14:textId="1FA8E4DB" w:rsidR="00963BFB" w:rsidRDefault="00963BFB" w:rsidP="00981683">
      <w:pPr>
        <w:pStyle w:val="ae"/>
        <w:numPr>
          <w:ilvl w:val="0"/>
          <w:numId w:val="17"/>
        </w:numPr>
        <w:spacing w:line="360" w:lineRule="auto"/>
      </w:pPr>
      <w:r>
        <w:t xml:space="preserve">Эталонные синусоидальные сигналы, подаваемые на </w:t>
      </w:r>
      <w:r>
        <w:t>вход (например, 10 Гц и 60 Гц);</w:t>
      </w:r>
    </w:p>
    <w:p w14:paraId="7AA75141" w14:textId="39F910FB" w:rsidR="00963BFB" w:rsidRDefault="00963BFB" w:rsidP="00981683">
      <w:pPr>
        <w:pStyle w:val="ae"/>
        <w:numPr>
          <w:ilvl w:val="0"/>
          <w:numId w:val="17"/>
        </w:numPr>
        <w:spacing w:line="360" w:lineRule="auto"/>
      </w:pPr>
      <w:r>
        <w:t>Реальные сигналы, снятые с тенз</w:t>
      </w:r>
      <w:r>
        <w:t>одатчиков при вращении образца;</w:t>
      </w:r>
    </w:p>
    <w:p w14:paraId="1221CE49" w14:textId="4B39BC37" w:rsidR="00963BFB" w:rsidRDefault="00963BFB" w:rsidP="00981683">
      <w:pPr>
        <w:pStyle w:val="ae"/>
        <w:numPr>
          <w:ilvl w:val="0"/>
          <w:numId w:val="17"/>
        </w:numPr>
        <w:spacing w:line="360" w:lineRule="auto"/>
      </w:pPr>
      <w:r>
        <w:t>Помехи и скачки,</w:t>
      </w:r>
      <w:r>
        <w:t xml:space="preserve"> имитирующие биения и вибрации.</w:t>
      </w:r>
    </w:p>
    <w:p w14:paraId="580C43C6" w14:textId="3E4942F5" w:rsidR="00963BFB" w:rsidRDefault="00963BFB" w:rsidP="00963BFB">
      <w:pPr>
        <w:spacing w:line="360" w:lineRule="auto"/>
        <w:ind w:firstLine="720"/>
      </w:pPr>
      <w:r>
        <w:lastRenderedPageBreak/>
        <w:t>Результаты тестов показали:</w:t>
      </w:r>
    </w:p>
    <w:p w14:paraId="77832B70" w14:textId="52ADD454" w:rsidR="00963BFB" w:rsidRDefault="00963BFB" w:rsidP="00981683">
      <w:pPr>
        <w:pStyle w:val="ae"/>
        <w:numPr>
          <w:ilvl w:val="0"/>
          <w:numId w:val="16"/>
        </w:numPr>
        <w:spacing w:line="360" w:lineRule="auto"/>
      </w:pPr>
      <w:r>
        <w:t>с</w:t>
      </w:r>
      <w:r>
        <w:t>табильную работу алгоритма БПФ;</w:t>
      </w:r>
    </w:p>
    <w:p w14:paraId="23B418D5" w14:textId="0CCD8217" w:rsidR="00963BFB" w:rsidRDefault="00963BFB" w:rsidP="00981683">
      <w:pPr>
        <w:pStyle w:val="ae"/>
        <w:numPr>
          <w:ilvl w:val="0"/>
          <w:numId w:val="16"/>
        </w:numPr>
        <w:spacing w:line="360" w:lineRule="auto"/>
      </w:pPr>
      <w:r>
        <w:t>ко</w:t>
      </w:r>
      <w:r>
        <w:t>рректную визуализацию спектров;</w:t>
      </w:r>
    </w:p>
    <w:p w14:paraId="054863EF" w14:textId="52010857" w:rsidR="00963BFB" w:rsidRDefault="00963BFB" w:rsidP="00981683">
      <w:pPr>
        <w:pStyle w:val="ae"/>
        <w:numPr>
          <w:ilvl w:val="0"/>
          <w:numId w:val="16"/>
        </w:numPr>
        <w:spacing w:line="360" w:lineRule="auto"/>
      </w:pPr>
      <w:r>
        <w:t>быстрое об</w:t>
      </w:r>
      <w:r>
        <w:t>новление при изменении сигнала.</w:t>
      </w:r>
    </w:p>
    <w:p w14:paraId="77D8D36C" w14:textId="5D509A4F" w:rsidR="00963BFB" w:rsidRDefault="00963BFB" w:rsidP="00963BFB">
      <w:pPr>
        <w:spacing w:line="360" w:lineRule="auto"/>
        <w:ind w:firstLine="720"/>
      </w:pPr>
      <w:r>
        <w:t>Таким образом, прототип модуля БПФ доказал свою эффективность и был готов к включению в финальную систему обработки трибологических данных.</w:t>
      </w:r>
    </w:p>
    <w:p w14:paraId="5C84B9C5" w14:textId="2D88D124" w:rsidR="004952D1" w:rsidRDefault="004952D1" w:rsidP="004952D1">
      <w:pPr>
        <w:pStyle w:val="1"/>
      </w:pPr>
      <w:bookmarkStart w:id="26" w:name="_Toc199708372"/>
      <w:r>
        <w:t>5</w:t>
      </w:r>
      <w:r>
        <w:t xml:space="preserve"> Проведение моделирования</w:t>
      </w:r>
      <w:bookmarkEnd w:id="26"/>
    </w:p>
    <w:p w14:paraId="6AD7AFC1" w14:textId="17E64AD9" w:rsidR="004952D1" w:rsidRDefault="004952D1" w:rsidP="004952D1">
      <w:pPr>
        <w:pStyle w:val="2"/>
      </w:pPr>
      <w:bookmarkStart w:id="27" w:name="_Toc199708373"/>
      <w:r>
        <w:t>5</w:t>
      </w:r>
      <w:r w:rsidRPr="00DD7F77">
        <w:t xml:space="preserve">.1 </w:t>
      </w:r>
      <w:r>
        <w:t>Моделирование процессов трения</w:t>
      </w:r>
      <w:bookmarkEnd w:id="27"/>
    </w:p>
    <w:p w14:paraId="3D9427FC" w14:textId="77777777" w:rsidR="004952D1" w:rsidRDefault="004952D1" w:rsidP="004952D1">
      <w:pPr>
        <w:spacing w:line="360" w:lineRule="auto"/>
        <w:ind w:firstLine="720"/>
      </w:pPr>
      <w:r>
        <w:t>Для оценки поведения системы и подготовки к проведению физических экспериментов были проведены предварительные моделирования процессов трения. Цель моделирования — воспроизведение условий, при которых происходит взаимодействие пары трения, с учетом механических и динамических параметров:</w:t>
      </w:r>
    </w:p>
    <w:p w14:paraId="5448FFDC" w14:textId="77777777" w:rsidR="004952D1" w:rsidRDefault="004952D1" w:rsidP="00981683">
      <w:pPr>
        <w:pStyle w:val="ae"/>
        <w:numPr>
          <w:ilvl w:val="0"/>
          <w:numId w:val="19"/>
        </w:numPr>
        <w:spacing w:line="360" w:lineRule="auto"/>
      </w:pPr>
      <w:r>
        <w:t>массы и инерции вращающихся элементов;</w:t>
      </w:r>
    </w:p>
    <w:p w14:paraId="19BBB646" w14:textId="77777777" w:rsidR="004952D1" w:rsidRDefault="004952D1" w:rsidP="00981683">
      <w:pPr>
        <w:pStyle w:val="ae"/>
        <w:numPr>
          <w:ilvl w:val="0"/>
          <w:numId w:val="19"/>
        </w:numPr>
        <w:spacing w:line="360" w:lineRule="auto"/>
      </w:pPr>
      <w:r>
        <w:t>характеристик материалов (модуль упругости, коэффициент трения, износостойкость);</w:t>
      </w:r>
    </w:p>
    <w:p w14:paraId="79FA0F3D" w14:textId="77777777" w:rsidR="004952D1" w:rsidRDefault="004952D1" w:rsidP="00981683">
      <w:pPr>
        <w:pStyle w:val="ae"/>
        <w:numPr>
          <w:ilvl w:val="0"/>
          <w:numId w:val="19"/>
        </w:numPr>
        <w:spacing w:line="360" w:lineRule="auto"/>
      </w:pPr>
      <w:r>
        <w:t>условий нагрузки (нормальное давление, скорость скольжения, вибрации).</w:t>
      </w:r>
    </w:p>
    <w:p w14:paraId="4FB59338" w14:textId="77777777" w:rsidR="004952D1" w:rsidRDefault="004952D1" w:rsidP="004952D1">
      <w:pPr>
        <w:spacing w:line="360" w:lineRule="auto"/>
        <w:ind w:firstLine="720"/>
      </w:pPr>
      <w:r>
        <w:t>Моделирование выполнялось в среде Matlab/Simulink, где были реализованы следующие модули:</w:t>
      </w:r>
    </w:p>
    <w:p w14:paraId="6B97D0E7" w14:textId="77777777" w:rsidR="004952D1" w:rsidRDefault="004952D1" w:rsidP="00981683">
      <w:pPr>
        <w:pStyle w:val="ae"/>
        <w:numPr>
          <w:ilvl w:val="0"/>
          <w:numId w:val="18"/>
        </w:numPr>
        <w:spacing w:line="360" w:lineRule="auto"/>
      </w:pPr>
      <w:r>
        <w:t>модель контактного взаимодействия (трение с учетом проскальзывания);</w:t>
      </w:r>
    </w:p>
    <w:p w14:paraId="4BC50ABC" w14:textId="77777777" w:rsidR="004952D1" w:rsidRDefault="004952D1" w:rsidP="00981683">
      <w:pPr>
        <w:pStyle w:val="ae"/>
        <w:numPr>
          <w:ilvl w:val="0"/>
          <w:numId w:val="18"/>
        </w:numPr>
        <w:spacing w:line="360" w:lineRule="auto"/>
      </w:pPr>
      <w:r>
        <w:t>генерация сигнала с тензодатчиков на основе изменений силы;</w:t>
      </w:r>
    </w:p>
    <w:p w14:paraId="783CC00F" w14:textId="7187EAB8" w:rsidR="00963BFB" w:rsidRDefault="004952D1" w:rsidP="00981683">
      <w:pPr>
        <w:pStyle w:val="ae"/>
        <w:numPr>
          <w:ilvl w:val="0"/>
          <w:numId w:val="18"/>
        </w:numPr>
        <w:spacing w:line="360" w:lineRule="auto"/>
      </w:pPr>
      <w:r>
        <w:t>добавление шумов и флуктуаций, моделирующих реальную работу.</w:t>
      </w:r>
    </w:p>
    <w:p w14:paraId="06449B32" w14:textId="77777777" w:rsidR="004952D1" w:rsidRDefault="004952D1" w:rsidP="004952D1">
      <w:pPr>
        <w:pStyle w:val="ae"/>
        <w:spacing w:line="360" w:lineRule="auto"/>
        <w:ind w:left="1440"/>
      </w:pPr>
    </w:p>
    <w:p w14:paraId="793162A6" w14:textId="725678A7" w:rsidR="004952D1" w:rsidRDefault="004952D1" w:rsidP="004952D1">
      <w:pPr>
        <w:pStyle w:val="2"/>
      </w:pPr>
      <w:bookmarkStart w:id="28" w:name="_Toc199708374"/>
      <w:r>
        <w:lastRenderedPageBreak/>
        <w:t>5</w:t>
      </w:r>
      <w:r>
        <w:t>.2</w:t>
      </w:r>
      <w:r w:rsidRPr="00DD7F77">
        <w:t xml:space="preserve"> </w:t>
      </w:r>
      <w:r>
        <w:t>Анализ результатов моделирования</w:t>
      </w:r>
      <w:bookmarkEnd w:id="28"/>
    </w:p>
    <w:p w14:paraId="154C9A13" w14:textId="53A16B7A" w:rsidR="004952D1" w:rsidRDefault="004952D1" w:rsidP="004952D1">
      <w:pPr>
        <w:spacing w:line="360" w:lineRule="auto"/>
        <w:ind w:firstLine="720"/>
      </w:pPr>
      <w:r>
        <w:t>Резуль</w:t>
      </w:r>
      <w:r>
        <w:t>таты моделирования подтвердили:</w:t>
      </w:r>
    </w:p>
    <w:p w14:paraId="6F3174F0" w14:textId="575C871B" w:rsidR="004952D1" w:rsidRDefault="004952D1" w:rsidP="00981683">
      <w:pPr>
        <w:pStyle w:val="ae"/>
        <w:numPr>
          <w:ilvl w:val="0"/>
          <w:numId w:val="20"/>
        </w:numPr>
        <w:spacing w:line="360" w:lineRule="auto"/>
      </w:pPr>
      <w:r>
        <w:t>наличие флуктуаций силы трения при переходе между режимами трения (г</w:t>
      </w:r>
      <w:r>
        <w:t>раничный / сухой / жидкостный);</w:t>
      </w:r>
    </w:p>
    <w:p w14:paraId="19F40083" w14:textId="57F2AD85" w:rsidR="004952D1" w:rsidRDefault="004952D1" w:rsidP="00981683">
      <w:pPr>
        <w:pStyle w:val="ae"/>
        <w:numPr>
          <w:ilvl w:val="0"/>
          <w:numId w:val="20"/>
        </w:numPr>
        <w:spacing w:line="360" w:lineRule="auto"/>
      </w:pPr>
      <w:r>
        <w:t>появление пиков в спектре при н</w:t>
      </w:r>
      <w:r>
        <w:t>арушении соосности или биениях;</w:t>
      </w:r>
    </w:p>
    <w:p w14:paraId="4A7876E3" w14:textId="7E6CF5D2" w:rsidR="004952D1" w:rsidRDefault="004952D1" w:rsidP="00981683">
      <w:pPr>
        <w:pStyle w:val="ae"/>
        <w:numPr>
          <w:ilvl w:val="0"/>
          <w:numId w:val="20"/>
        </w:numPr>
        <w:spacing w:line="360" w:lineRule="auto"/>
      </w:pPr>
      <w:r>
        <w:t>чувствительность модели к коэффициенту трения</w:t>
      </w:r>
      <w:r>
        <w:t xml:space="preserve"> и упругости материалов.</w:t>
      </w:r>
    </w:p>
    <w:p w14:paraId="033093EC" w14:textId="0A75B471" w:rsidR="004952D1" w:rsidRDefault="004952D1" w:rsidP="004952D1">
      <w:pPr>
        <w:spacing w:line="360" w:lineRule="auto"/>
        <w:ind w:firstLine="720"/>
      </w:pPr>
      <w:r>
        <w:t>На основании анализа была уточнена архитектура фильтрации и выбраны параметры окна БПФ. Также моделирование позволило протестировать прототипы программных модулей до физической сборки тестера.</w:t>
      </w:r>
    </w:p>
    <w:p w14:paraId="344A02AE" w14:textId="1C68FA89" w:rsidR="005D0CF8" w:rsidRDefault="005D0CF8" w:rsidP="005D0CF8">
      <w:pPr>
        <w:pStyle w:val="1"/>
      </w:pPr>
      <w:bookmarkStart w:id="29" w:name="_Toc199708375"/>
      <w:r>
        <w:t>6</w:t>
      </w:r>
      <w:r>
        <w:t xml:space="preserve"> Реализация методов фильтрации</w:t>
      </w:r>
      <w:bookmarkEnd w:id="29"/>
    </w:p>
    <w:p w14:paraId="1655AE05" w14:textId="56F104DD" w:rsidR="005D0CF8" w:rsidRDefault="005D0CF8" w:rsidP="005D0CF8">
      <w:pPr>
        <w:pStyle w:val="2"/>
      </w:pPr>
      <w:bookmarkStart w:id="30" w:name="_Toc199708376"/>
      <w:r>
        <w:t>6</w:t>
      </w:r>
      <w:r w:rsidRPr="00DD7F77">
        <w:t xml:space="preserve">.1 </w:t>
      </w:r>
      <w:r>
        <w:t>Применение фильтров к данным тензодатчиков</w:t>
      </w:r>
      <w:bookmarkEnd w:id="30"/>
    </w:p>
    <w:p w14:paraId="2A1ABCE0" w14:textId="5B9A7CC2" w:rsidR="005D0CF8" w:rsidRDefault="005D0CF8" w:rsidP="005D0CF8">
      <w:pPr>
        <w:spacing w:line="360" w:lineRule="auto"/>
        <w:ind w:firstLine="720"/>
      </w:pPr>
      <w:r>
        <w:t xml:space="preserve">После интеграции системы сбора данных были проведены тесты фильтрации на реальных </w:t>
      </w:r>
      <w:r>
        <w:t>сигналах. Применялись:</w:t>
      </w:r>
    </w:p>
    <w:p w14:paraId="69E640F8" w14:textId="69C1601D" w:rsidR="005D0CF8" w:rsidRDefault="005D0CF8" w:rsidP="00981683">
      <w:pPr>
        <w:pStyle w:val="ae"/>
        <w:numPr>
          <w:ilvl w:val="0"/>
          <w:numId w:val="21"/>
        </w:numPr>
        <w:spacing w:line="360" w:lineRule="auto"/>
      </w:pPr>
      <w:r>
        <w:t>НЧФ 4-</w:t>
      </w:r>
      <w:r>
        <w:t>го порядка — удаление ВЧ шумов;</w:t>
      </w:r>
    </w:p>
    <w:p w14:paraId="4C713283" w14:textId="0B76DBD0" w:rsidR="005D0CF8" w:rsidRDefault="005D0CF8" w:rsidP="00981683">
      <w:pPr>
        <w:pStyle w:val="ae"/>
        <w:numPr>
          <w:ilvl w:val="0"/>
          <w:numId w:val="21"/>
        </w:numPr>
        <w:spacing w:line="360" w:lineRule="auto"/>
      </w:pPr>
      <w:r>
        <w:t>Полосовые фильтры</w:t>
      </w:r>
      <w:r>
        <w:t xml:space="preserve"> — выделение конкретных частот;</w:t>
      </w:r>
    </w:p>
    <w:p w14:paraId="2E0A3238" w14:textId="1CD173D0" w:rsidR="005D0CF8" w:rsidRDefault="005D0CF8" w:rsidP="00981683">
      <w:pPr>
        <w:pStyle w:val="ae"/>
        <w:numPr>
          <w:ilvl w:val="0"/>
          <w:numId w:val="21"/>
        </w:numPr>
        <w:spacing w:line="360" w:lineRule="auto"/>
      </w:pPr>
      <w:r>
        <w:t>Скользящие средние и медианные фильтры — д</w:t>
      </w:r>
      <w:r>
        <w:t>ля подавления пиков и выбросов.</w:t>
      </w:r>
    </w:p>
    <w:p w14:paraId="56E7899C" w14:textId="5919FDBF" w:rsidR="005D0CF8" w:rsidRDefault="005D0CF8" w:rsidP="005D0CF8">
      <w:pPr>
        <w:spacing w:line="360" w:lineRule="auto"/>
        <w:ind w:firstLine="720"/>
      </w:pPr>
      <w:r>
        <w:t>Фильтрация значительно улучшила читаемость сигналов и позволила выявлять характерные особенности при разных режимах трения.</w:t>
      </w:r>
    </w:p>
    <w:p w14:paraId="5C55F47A" w14:textId="28B64760" w:rsidR="005D0CF8" w:rsidRDefault="005D0CF8" w:rsidP="005D0CF8">
      <w:pPr>
        <w:pStyle w:val="2"/>
      </w:pPr>
      <w:bookmarkStart w:id="31" w:name="_Toc199708377"/>
      <w:r>
        <w:t>6</w:t>
      </w:r>
      <w:r>
        <w:t>.2</w:t>
      </w:r>
      <w:r w:rsidRPr="00DD7F77">
        <w:t xml:space="preserve"> </w:t>
      </w:r>
      <w:r>
        <w:t>Оптимизация параметров фильтрации</w:t>
      </w:r>
      <w:bookmarkEnd w:id="31"/>
    </w:p>
    <w:p w14:paraId="3D42E594" w14:textId="1DAA35A6" w:rsidR="005D0CF8" w:rsidRDefault="005D0CF8" w:rsidP="005D0CF8">
      <w:pPr>
        <w:spacing w:line="360" w:lineRule="auto"/>
        <w:ind w:firstLine="720"/>
      </w:pPr>
      <w:r>
        <w:t>Была выполнена серия экспериментов с разными часто</w:t>
      </w:r>
      <w:r>
        <w:t>тами среза и порядками фильтра:</w:t>
      </w:r>
    </w:p>
    <w:p w14:paraId="00D1EBBF" w14:textId="68563CBB" w:rsidR="005D0CF8" w:rsidRDefault="005D0CF8" w:rsidP="00981683">
      <w:pPr>
        <w:pStyle w:val="ae"/>
        <w:numPr>
          <w:ilvl w:val="0"/>
          <w:numId w:val="22"/>
        </w:numPr>
        <w:spacing w:line="360" w:lineRule="auto"/>
      </w:pPr>
      <w:r>
        <w:t>фильтры с частотой среза 100–150</w:t>
      </w:r>
      <w:r>
        <w:t xml:space="preserve"> Гц давали наилучший результат;</w:t>
      </w:r>
    </w:p>
    <w:p w14:paraId="0C6BA277" w14:textId="30DB11E6" w:rsidR="005D0CF8" w:rsidRDefault="005D0CF8" w:rsidP="00981683">
      <w:pPr>
        <w:pStyle w:val="ae"/>
        <w:numPr>
          <w:ilvl w:val="0"/>
          <w:numId w:val="22"/>
        </w:numPr>
        <w:spacing w:line="360" w:lineRule="auto"/>
      </w:pPr>
      <w:r>
        <w:t>более в</w:t>
      </w:r>
      <w:r>
        <w:t>ысокие частоты пропускали шумы;</w:t>
      </w:r>
    </w:p>
    <w:p w14:paraId="1513BE44" w14:textId="469D7436" w:rsidR="005D0CF8" w:rsidRDefault="005D0CF8" w:rsidP="00981683">
      <w:pPr>
        <w:pStyle w:val="ae"/>
        <w:numPr>
          <w:ilvl w:val="0"/>
          <w:numId w:val="22"/>
        </w:numPr>
        <w:spacing w:line="360" w:lineRule="auto"/>
      </w:pPr>
      <w:r>
        <w:lastRenderedPageBreak/>
        <w:t>фильтры 2–4 порядка обеспечивали баланс между скоростью</w:t>
      </w:r>
      <w:r>
        <w:t xml:space="preserve"> отклика и степенью подавления.</w:t>
      </w:r>
    </w:p>
    <w:p w14:paraId="5528643F" w14:textId="3B8836DC" w:rsidR="005D0CF8" w:rsidRDefault="005D0CF8" w:rsidP="005D0CF8">
      <w:pPr>
        <w:spacing w:line="360" w:lineRule="auto"/>
        <w:ind w:firstLine="720"/>
      </w:pPr>
      <w:r>
        <w:t>Также была реализована функция динамической настройки фильтра в интерфейсе оператора, позволяющая в реальном времени изменять параметры обработки.</w:t>
      </w:r>
      <w:r>
        <w:t xml:space="preserve"> </w:t>
      </w:r>
      <w:r>
        <w:t>После интеграции системы сбора данных</w:t>
      </w:r>
    </w:p>
    <w:p w14:paraId="1843F2EA" w14:textId="2228C23A" w:rsidR="005D0CF8" w:rsidRDefault="005D0CF8" w:rsidP="005D0CF8">
      <w:pPr>
        <w:pStyle w:val="2"/>
      </w:pPr>
      <w:bookmarkStart w:id="32" w:name="_Toc199708378"/>
      <w:r>
        <w:t>6.</w:t>
      </w:r>
      <w:r>
        <w:t>3</w:t>
      </w:r>
      <w:r w:rsidRPr="00DD7F77">
        <w:t xml:space="preserve"> </w:t>
      </w:r>
      <w:r>
        <w:t>Оценка эффективности фильтрации</w:t>
      </w:r>
      <w:bookmarkEnd w:id="32"/>
    </w:p>
    <w:p w14:paraId="6A6619B6" w14:textId="53626168" w:rsidR="005D0CF8" w:rsidRDefault="005D0CF8" w:rsidP="005D0CF8">
      <w:pPr>
        <w:spacing w:line="360" w:lineRule="auto"/>
        <w:ind w:firstLine="720"/>
      </w:pPr>
      <w:r>
        <w:t>Эффект</w:t>
      </w:r>
      <w:r>
        <w:t>ивность фильтрации оценивалась:</w:t>
      </w:r>
    </w:p>
    <w:p w14:paraId="01C08CDE" w14:textId="10CBBF08" w:rsidR="005D0CF8" w:rsidRDefault="005D0CF8" w:rsidP="00981683">
      <w:pPr>
        <w:pStyle w:val="ae"/>
        <w:numPr>
          <w:ilvl w:val="0"/>
          <w:numId w:val="23"/>
        </w:numPr>
        <w:spacing w:line="360" w:lineRule="auto"/>
      </w:pPr>
      <w:r>
        <w:t>визуально</w:t>
      </w:r>
      <w:r>
        <w:t xml:space="preserve"> (сравнение графиков до/после);</w:t>
      </w:r>
    </w:p>
    <w:p w14:paraId="469ABE45" w14:textId="2535E9BF" w:rsidR="005D0CF8" w:rsidRDefault="005D0CF8" w:rsidP="00981683">
      <w:pPr>
        <w:pStyle w:val="ae"/>
        <w:numPr>
          <w:ilvl w:val="0"/>
          <w:numId w:val="23"/>
        </w:numPr>
        <w:spacing w:line="360" w:lineRule="auto"/>
      </w:pPr>
      <w:r>
        <w:t>по спектру (ум</w:t>
      </w:r>
      <w:r>
        <w:t>еньшение шумовой составляющей);</w:t>
      </w:r>
    </w:p>
    <w:p w14:paraId="517EAB1A" w14:textId="34FD149E" w:rsidR="005D0CF8" w:rsidRDefault="005D0CF8" w:rsidP="00981683">
      <w:pPr>
        <w:pStyle w:val="ae"/>
        <w:numPr>
          <w:ilvl w:val="0"/>
          <w:numId w:val="23"/>
        </w:numPr>
        <w:spacing w:line="360" w:lineRule="auto"/>
      </w:pPr>
      <w:r>
        <w:t>по коэффициенту сигнал/шум</w:t>
      </w:r>
      <w:r>
        <w:t xml:space="preserve"> (SNR) — улучшение на 10–15 дБ.</w:t>
      </w:r>
    </w:p>
    <w:p w14:paraId="7001C35D" w14:textId="13752370" w:rsidR="005D0CF8" w:rsidRDefault="005D0CF8" w:rsidP="005D0CF8">
      <w:pPr>
        <w:spacing w:line="360" w:lineRule="auto"/>
        <w:ind w:firstLine="720"/>
      </w:pPr>
      <w:r>
        <w:t>Фильтрация позволила стабилизировать сигналы и сделать спектральный анализ более достоверным. Это критично при дальнейшей интерпретации результатов и выявлении трибологических закономерностей.</w:t>
      </w:r>
    </w:p>
    <w:p w14:paraId="3B4DF765" w14:textId="20619F5A" w:rsidR="004952D1" w:rsidRDefault="004952D1" w:rsidP="004952D1">
      <w:pPr>
        <w:spacing w:line="360" w:lineRule="auto"/>
        <w:ind w:firstLine="720"/>
      </w:pPr>
    </w:p>
    <w:p w14:paraId="5C2B06BA" w14:textId="7326C72D" w:rsidR="004952D1" w:rsidRDefault="004952D1">
      <w:pPr>
        <w:jc w:val="left"/>
      </w:pPr>
      <w:r>
        <w:br w:type="page"/>
      </w:r>
    </w:p>
    <w:p w14:paraId="31B40A00" w14:textId="77777777" w:rsidR="004952D1" w:rsidRDefault="004952D1" w:rsidP="004952D1">
      <w:pPr>
        <w:spacing w:line="360" w:lineRule="auto"/>
        <w:ind w:firstLine="720"/>
      </w:pPr>
    </w:p>
    <w:p w14:paraId="60629AA4" w14:textId="5E125204" w:rsidR="00872CBE" w:rsidRPr="001A253E" w:rsidRDefault="005F1BED" w:rsidP="00F0242A">
      <w:pPr>
        <w:pStyle w:val="1"/>
        <w:spacing w:line="360" w:lineRule="auto"/>
        <w:rPr>
          <w:lang w:eastAsia="en-US"/>
        </w:rPr>
      </w:pPr>
      <w:bookmarkStart w:id="33" w:name="_Toc199708379"/>
      <w:r w:rsidRPr="001A253E">
        <w:rPr>
          <w:lang w:eastAsia="en-US"/>
        </w:rPr>
        <w:t>ЗАКЛЮЧЕНИЕ</w:t>
      </w:r>
      <w:bookmarkEnd w:id="17"/>
      <w:bookmarkEnd w:id="33"/>
    </w:p>
    <w:p w14:paraId="50184D22" w14:textId="354C98EF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 xml:space="preserve">В ходе преддипломной практики была проведена масштабная подготовка к реализации выпускной квалификационной работы. Изучены и применены методы цифровой обработки сигналов, реализованы модули визуализации и спектрального анализа, протестированы фильтры и проведено </w:t>
      </w:r>
      <w:r>
        <w:rPr>
          <w:szCs w:val="28"/>
          <w:lang w:eastAsia="en-US"/>
        </w:rPr>
        <w:t>моделирование процессов трения.</w:t>
      </w:r>
    </w:p>
    <w:p w14:paraId="51E0FE84" w14:textId="47BB5430" w:rsid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Также были получены экспериментальные сигналы, проанализированы в частотной области и предварительно сопоставлены с модельными данными.</w:t>
      </w:r>
    </w:p>
    <w:p w14:paraId="686607FB" w14:textId="1466AB79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Освоены мето</w:t>
      </w:r>
      <w:r>
        <w:rPr>
          <w:szCs w:val="28"/>
          <w:lang w:eastAsia="en-US"/>
        </w:rPr>
        <w:t>ды спектрального анализа и БПФ;</w:t>
      </w:r>
    </w:p>
    <w:p w14:paraId="030D9B69" w14:textId="7FA18120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Реализов</w:t>
      </w:r>
      <w:r>
        <w:rPr>
          <w:szCs w:val="28"/>
          <w:lang w:eastAsia="en-US"/>
        </w:rPr>
        <w:t>аны цифровые фильтры (НЧФ, ПФ);</w:t>
      </w:r>
    </w:p>
    <w:p w14:paraId="41B4DB16" w14:textId="24928AF2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Разработан и протестирован программный интер</w:t>
      </w:r>
      <w:r>
        <w:rPr>
          <w:szCs w:val="28"/>
          <w:lang w:eastAsia="en-US"/>
        </w:rPr>
        <w:t>фейс для визуализации сигналов;</w:t>
      </w:r>
    </w:p>
    <w:p w14:paraId="54D5BC78" w14:textId="0B1078D6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Подготовлены модули реального времени для сбор</w:t>
      </w:r>
      <w:r>
        <w:rPr>
          <w:szCs w:val="28"/>
          <w:lang w:eastAsia="en-US"/>
        </w:rPr>
        <w:t>а, анализа и сохранения данных;</w:t>
      </w:r>
    </w:p>
    <w:p w14:paraId="332CC0C6" w14:textId="1F230D43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Проведено моделиров</w:t>
      </w:r>
      <w:r>
        <w:rPr>
          <w:szCs w:val="28"/>
          <w:lang w:eastAsia="en-US"/>
        </w:rPr>
        <w:t>ание трибологических процессов;</w:t>
      </w:r>
    </w:p>
    <w:p w14:paraId="7899823C" w14:textId="7EF7E143" w:rsid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Получены и обработаны первые экспериментальные данные.</w:t>
      </w:r>
    </w:p>
    <w:p w14:paraId="09E32E7F" w14:textId="3BF23C6E" w:rsidR="005D39D3" w:rsidRP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t>В рамка</w:t>
      </w:r>
      <w:r>
        <w:rPr>
          <w:szCs w:val="28"/>
          <w:lang w:eastAsia="en-US"/>
        </w:rPr>
        <w:t>х дипломной работы планируется:</w:t>
      </w:r>
    </w:p>
    <w:p w14:paraId="7986086B" w14:textId="6E65180C" w:rsidR="005D39D3" w:rsidRPr="005D39D3" w:rsidRDefault="005D39D3" w:rsidP="00981683">
      <w:pPr>
        <w:pStyle w:val="ae"/>
        <w:numPr>
          <w:ilvl w:val="0"/>
          <w:numId w:val="24"/>
        </w:numPr>
        <w:spacing w:line="360" w:lineRule="auto"/>
        <w:rPr>
          <w:szCs w:val="28"/>
          <w:lang w:eastAsia="en-US"/>
        </w:rPr>
      </w:pPr>
      <w:r w:rsidRPr="005D39D3">
        <w:rPr>
          <w:szCs w:val="28"/>
          <w:lang w:eastAsia="en-US"/>
        </w:rPr>
        <w:t>провести расши</w:t>
      </w:r>
      <w:r w:rsidRPr="005D39D3">
        <w:rPr>
          <w:szCs w:val="28"/>
          <w:lang w:eastAsia="en-US"/>
        </w:rPr>
        <w:t>ренные физические эксперименты;</w:t>
      </w:r>
    </w:p>
    <w:p w14:paraId="1B80675B" w14:textId="59CB2630" w:rsidR="005D39D3" w:rsidRPr="005D39D3" w:rsidRDefault="005D39D3" w:rsidP="00981683">
      <w:pPr>
        <w:pStyle w:val="ae"/>
        <w:numPr>
          <w:ilvl w:val="0"/>
          <w:numId w:val="24"/>
        </w:numPr>
        <w:spacing w:line="360" w:lineRule="auto"/>
        <w:rPr>
          <w:szCs w:val="28"/>
          <w:lang w:eastAsia="en-US"/>
        </w:rPr>
      </w:pPr>
      <w:r w:rsidRPr="005D39D3">
        <w:rPr>
          <w:szCs w:val="28"/>
          <w:lang w:eastAsia="en-US"/>
        </w:rPr>
        <w:t xml:space="preserve">выполнить количественный анализ изменений структуры </w:t>
      </w:r>
      <w:r w:rsidRPr="005D39D3">
        <w:rPr>
          <w:szCs w:val="28"/>
          <w:lang w:eastAsia="en-US"/>
        </w:rPr>
        <w:t>материалов по данным дифракции;</w:t>
      </w:r>
    </w:p>
    <w:p w14:paraId="1CF8AC6A" w14:textId="3FBC549A" w:rsidR="005D39D3" w:rsidRPr="005D39D3" w:rsidRDefault="005D39D3" w:rsidP="00981683">
      <w:pPr>
        <w:pStyle w:val="ae"/>
        <w:numPr>
          <w:ilvl w:val="0"/>
          <w:numId w:val="24"/>
        </w:numPr>
        <w:spacing w:line="360" w:lineRule="auto"/>
        <w:rPr>
          <w:szCs w:val="28"/>
          <w:lang w:eastAsia="en-US"/>
        </w:rPr>
      </w:pPr>
      <w:r w:rsidRPr="005D39D3">
        <w:rPr>
          <w:szCs w:val="28"/>
          <w:lang w:eastAsia="en-US"/>
        </w:rPr>
        <w:t>доработать ПО</w:t>
      </w:r>
      <w:r w:rsidRPr="005D39D3">
        <w:rPr>
          <w:szCs w:val="28"/>
          <w:lang w:eastAsia="en-US"/>
        </w:rPr>
        <w:t xml:space="preserve"> для интеграции с базой данных;</w:t>
      </w:r>
    </w:p>
    <w:p w14:paraId="5D5DDD2C" w14:textId="6A4E261D" w:rsidR="005D39D3" w:rsidRPr="005D39D3" w:rsidRDefault="005D39D3" w:rsidP="00981683">
      <w:pPr>
        <w:pStyle w:val="ae"/>
        <w:numPr>
          <w:ilvl w:val="0"/>
          <w:numId w:val="24"/>
        </w:numPr>
        <w:spacing w:line="360" w:lineRule="auto"/>
        <w:rPr>
          <w:szCs w:val="28"/>
          <w:lang w:eastAsia="en-US"/>
        </w:rPr>
      </w:pPr>
      <w:r w:rsidRPr="005D39D3">
        <w:rPr>
          <w:szCs w:val="28"/>
          <w:lang w:eastAsia="en-US"/>
        </w:rPr>
        <w:t>внедрить машинное обучение для классификации режимов тр</w:t>
      </w:r>
      <w:r w:rsidRPr="005D39D3">
        <w:rPr>
          <w:szCs w:val="28"/>
          <w:lang w:eastAsia="en-US"/>
        </w:rPr>
        <w:t>ения по спектральным признакам;</w:t>
      </w:r>
    </w:p>
    <w:p w14:paraId="5675AD6E" w14:textId="36ADDF53" w:rsidR="005D39D3" w:rsidRPr="005D39D3" w:rsidRDefault="005D39D3" w:rsidP="00981683">
      <w:pPr>
        <w:pStyle w:val="ae"/>
        <w:numPr>
          <w:ilvl w:val="0"/>
          <w:numId w:val="24"/>
        </w:numPr>
        <w:spacing w:line="360" w:lineRule="auto"/>
        <w:rPr>
          <w:szCs w:val="28"/>
          <w:lang w:eastAsia="en-US"/>
        </w:rPr>
      </w:pPr>
      <w:r w:rsidRPr="005D39D3">
        <w:rPr>
          <w:szCs w:val="28"/>
          <w:lang w:eastAsia="en-US"/>
        </w:rPr>
        <w:t>разработать систему автоматической н</w:t>
      </w:r>
      <w:r w:rsidRPr="005D39D3">
        <w:rPr>
          <w:szCs w:val="28"/>
          <w:lang w:eastAsia="en-US"/>
        </w:rPr>
        <w:t>астройки параметров фильтрации.</w:t>
      </w:r>
    </w:p>
    <w:p w14:paraId="0689CCB7" w14:textId="7B8B30E5" w:rsidR="005D39D3" w:rsidRDefault="005D39D3" w:rsidP="005D39D3">
      <w:pPr>
        <w:spacing w:line="360" w:lineRule="auto"/>
        <w:ind w:firstLine="720"/>
        <w:rPr>
          <w:szCs w:val="28"/>
          <w:lang w:eastAsia="en-US"/>
        </w:rPr>
      </w:pPr>
      <w:r w:rsidRPr="005D39D3">
        <w:rPr>
          <w:szCs w:val="28"/>
          <w:lang w:eastAsia="en-US"/>
        </w:rPr>
        <w:lastRenderedPageBreak/>
        <w:t>Таким образом, проделанная в рамках практики работа создала прочную техническую и методологическую основу для завершения проекта разработки триботехнической системы.</w:t>
      </w:r>
    </w:p>
    <w:p w14:paraId="6A27C22E" w14:textId="12E2261E" w:rsidR="00872CBE" w:rsidRPr="001A253E" w:rsidRDefault="00A41EEF" w:rsidP="00A41EEF">
      <w:pPr>
        <w:spacing w:before="240" w:line="360" w:lineRule="auto"/>
        <w:ind w:firstLine="720"/>
        <w:rPr>
          <w:szCs w:val="28"/>
          <w:lang w:eastAsia="en-US"/>
        </w:rPr>
      </w:pPr>
      <w:r w:rsidRPr="00A41EEF">
        <w:rPr>
          <w:szCs w:val="28"/>
          <w:lang w:eastAsia="en-US"/>
        </w:rPr>
        <w:t>.</w:t>
      </w:r>
      <w:r w:rsidR="005F1BED" w:rsidRPr="001A253E">
        <w:br w:type="page"/>
      </w:r>
    </w:p>
    <w:p w14:paraId="125152B4" w14:textId="052A3BFF" w:rsidR="00872CBE" w:rsidRPr="001A253E" w:rsidRDefault="005F1BED">
      <w:pPr>
        <w:pStyle w:val="1"/>
        <w:spacing w:line="360" w:lineRule="auto"/>
        <w:rPr>
          <w:lang w:eastAsia="en-US"/>
        </w:rPr>
      </w:pPr>
      <w:bookmarkStart w:id="34" w:name="_Toc160491626"/>
      <w:bookmarkStart w:id="35" w:name="_Toc199708380"/>
      <w:r w:rsidRPr="001A253E">
        <w:rPr>
          <w:lang w:eastAsia="en-US"/>
        </w:rPr>
        <w:lastRenderedPageBreak/>
        <w:t>СПИСОК ИСПОЛЬЗОВАННЫХ ИСТОЧНИКОВ</w:t>
      </w:r>
      <w:bookmarkEnd w:id="34"/>
      <w:bookmarkEnd w:id="35"/>
    </w:p>
    <w:p w14:paraId="1314A1F6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Schweigert, I.</w:t>
      </w:r>
      <w:r>
        <w:rPr>
          <w:lang w:val="en-US"/>
        </w:rPr>
        <w:t>V</w:t>
      </w:r>
      <w:r w:rsidRPr="00D52EC5">
        <w:rPr>
          <w:lang w:val="en-US"/>
        </w:rPr>
        <w:t>. Self-organization of touching-target current with ac voltage in atmospheric pressure plasma jet for medical application parameters / I.</w:t>
      </w:r>
      <w:r>
        <w:rPr>
          <w:lang w:val="en-US"/>
        </w:rPr>
        <w:t>V.</w:t>
      </w:r>
      <w:r w:rsidRPr="00D52EC5">
        <w:rPr>
          <w:lang w:val="en-US"/>
        </w:rPr>
        <w:t xml:space="preserve"> Schweigert, A. L. Alexandrov, D. E. Zakrevsky // Plasma Sources Science and Technology, 2020. — Vol. 29, № 12. — P. 1202.</w:t>
      </w:r>
    </w:p>
    <w:p w14:paraId="19962885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C546DB">
        <w:rPr>
          <w:lang w:val="en-US"/>
        </w:rPr>
        <w:t xml:space="preserve">Borovikova, A. S. </w:t>
      </w:r>
      <w:r w:rsidRPr="00D52EC5">
        <w:rPr>
          <w:lang w:val="en-US"/>
        </w:rPr>
        <w:t>Characteristics Investigation of the Cold Plasma Jet Generation for Minimally Invasive Treatment / A. S. Borovikova, D. E. Zakrevsky, P. P. Gugin, E. V. Milakhina // Proceedings of the 2021 15th International Scientific-Technical Conference on Actual Problems of Electronic Instrument Engineering, 2021.</w:t>
      </w:r>
      <w:r w:rsidRPr="00C546DB">
        <w:rPr>
          <w:lang w:val="en-US"/>
        </w:rPr>
        <w:t xml:space="preserve"> </w:t>
      </w:r>
      <w:r w:rsidRPr="00D52EC5">
        <w:rPr>
          <w:lang w:val="en-US"/>
        </w:rPr>
        <w:t xml:space="preserve">— Vol. </w:t>
      </w:r>
      <w:r>
        <w:rPr>
          <w:lang w:val="en-US"/>
        </w:rPr>
        <w:t>7</w:t>
      </w:r>
      <w:r w:rsidRPr="00D52EC5">
        <w:rPr>
          <w:lang w:val="en-US"/>
        </w:rPr>
        <w:t xml:space="preserve">, № </w:t>
      </w:r>
      <w:r>
        <w:rPr>
          <w:lang w:val="en-US"/>
        </w:rPr>
        <w:t>4</w:t>
      </w:r>
      <w:r w:rsidRPr="00D52EC5">
        <w:rPr>
          <w:lang w:val="en-US"/>
        </w:rPr>
        <w:t>. — P.</w:t>
      </w:r>
      <w:r>
        <w:rPr>
          <w:lang w:val="en-US"/>
        </w:rPr>
        <w:t xml:space="preserve"> </w:t>
      </w:r>
      <w:r w:rsidRPr="00D52EC5">
        <w:rPr>
          <w:lang w:val="en-US"/>
        </w:rPr>
        <w:t>202.</w:t>
      </w:r>
    </w:p>
    <w:p w14:paraId="309D3B1A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Daeschlein, G. In Vitro Susceptibility of Important Skin and Wound Pathogens Against Low Temperature Atmospheric Pressure Plasma Jet (APPJ) and Dielectric Barrier Discharge Plasma (DBD) / G. Daeschlein, S. Scholz, A. Arnold, S. von Podewils, H. Haase // Plasma Processes and Polymers, 2012. — Vol. 9, № 4. — P. 380–389.</w:t>
      </w:r>
    </w:p>
    <w:p w14:paraId="1AF1248C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Schmid-Wendtner, M.-H. The pH of the Skin Surface and Its Impact on the Barrier Function / M.-H. Schmid-Wendtner, H. C. Korting // Skin Pharmacology and Physiology, 2006. — Vol. 19, № 6. — P. 296–302.</w:t>
      </w:r>
    </w:p>
    <w:p w14:paraId="3013C901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Helmke, A. The acidification of lipid film surfaces by non-thermal DBD at atmospheric pressure in air / A. Helmke, D. Hoffmeister, N. Mertens, S. Emmert, J. Schuette // New Journal of Physics, 2009. — Vol. 11, № 11. — P. 115025.</w:t>
      </w:r>
    </w:p>
    <w:p w14:paraId="02130368" w14:textId="77777777" w:rsidR="00CB0EC3" w:rsidRPr="00025DCD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025DCD">
        <w:t>Райзер, Ю. П. Физика газового разряда / Ю.П. Райзер. — Изд.: Интеллект, 2009. — 608 c.</w:t>
      </w:r>
    </w:p>
    <w:p w14:paraId="2E7670AB" w14:textId="77777777" w:rsidR="00CB0EC3" w:rsidRPr="00025DCD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025DCD">
        <w:t>Леб, Л. Основные процессы электрических разрядов в газах / Л. Леб. — М.: Л.: ГИТТЛ, 1950. — 672 c.</w:t>
      </w:r>
    </w:p>
    <w:p w14:paraId="10CD1955" w14:textId="77777777" w:rsidR="00CB0EC3" w:rsidRPr="002C38B7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2C38B7">
        <w:rPr>
          <w:lang w:val="en-US"/>
        </w:rPr>
        <w:t xml:space="preserve">Schweigert, I. Interaction of streamer propagating over helium jet with surface / I. Schweigert, S. Vagapov, E. Yelak, P. Gugin, Dm. </w:t>
      </w:r>
      <w:r w:rsidRPr="002C38B7">
        <w:t xml:space="preserve">Zakrevsky </w:t>
      </w:r>
      <w:r w:rsidRPr="002C38B7">
        <w:rPr>
          <w:lang w:val="en-US"/>
        </w:rPr>
        <w:t xml:space="preserve">// </w:t>
      </w:r>
      <w:r w:rsidRPr="002C38B7">
        <w:t>AIP Conference Proceedings</w:t>
      </w:r>
      <w:r w:rsidRPr="002C38B7">
        <w:rPr>
          <w:lang w:val="en-US"/>
        </w:rPr>
        <w:t xml:space="preserve">, </w:t>
      </w:r>
      <w:r w:rsidRPr="002C38B7">
        <w:t>2018. — P. 040056.</w:t>
      </w:r>
    </w:p>
    <w:p w14:paraId="275187C1" w14:textId="77777777" w:rsidR="00CB0EC3" w:rsidRPr="00A0192C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D52EC5">
        <w:lastRenderedPageBreak/>
        <w:t>Малашин, М. В. Полупроводниковый генератор высоковольтных прямоугольных импульсов для питания барьерного разряда / М. В. Малашин, С. И. Мошкунов, В. Ю. Хомич, Е. А. Шершунова // Приборы и техника эксперимента, 2016.</w:t>
      </w:r>
      <w:r w:rsidRPr="00A0192C">
        <w:t xml:space="preserve"> —</w:t>
      </w:r>
      <w:r w:rsidRPr="00D52EC5">
        <w:t xml:space="preserve"> </w:t>
      </w:r>
      <w:r>
        <w:t>Вып.</w:t>
      </w:r>
      <w:r w:rsidRPr="00A0192C">
        <w:t xml:space="preserve"> </w:t>
      </w:r>
      <w:r>
        <w:t>1</w:t>
      </w:r>
      <w:r w:rsidRPr="00A0192C">
        <w:t xml:space="preserve">2. — </w:t>
      </w:r>
      <w:r>
        <w:t>С</w:t>
      </w:r>
      <w:r w:rsidRPr="00A0192C">
        <w:t>. 71–75.</w:t>
      </w:r>
    </w:p>
    <w:p w14:paraId="7DD1C197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Wu, Y. Repetitive and High Voltage Marx Generator Using Solid-state Devices / Y. Wu, K. Liu, J. Qiu, X. Liu, H. Xiao // IEEE Transactions on Dielectrics and Electrical Insulation, 2007. — Vol. 14, № 4. — P. 937–940.</w:t>
      </w:r>
    </w:p>
    <w:p w14:paraId="72FCACD2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Yao, C. A Novel Configuration of Modular Bipolar Pulse Generator Topology Based on Marx Generator with Double Power Charging / C. Yao, S. Dong, Y. Zhao, Y. Mi, C. Li // IEEE Transactions on Plasma Science, 2016. — Vol. 44, № 10. — P. 1872–1878.</w:t>
      </w:r>
    </w:p>
    <w:p w14:paraId="627EF4F0" w14:textId="77777777" w:rsidR="00CB0EC3" w:rsidRPr="002C38B7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2C38B7">
        <w:rPr>
          <w:lang w:val="en-US"/>
        </w:rPr>
        <w:t xml:space="preserve">Ghani, S. A. Power electronics converter with Marx generator configuration-based PEF for liquid food sterilization / S.A. Ghani, W.I. Ibrahim, M.R. Ghazali, N.A. Azli // InECCE, 2011. — </w:t>
      </w:r>
      <w:r>
        <w:rPr>
          <w:lang w:val="en-US"/>
        </w:rPr>
        <w:t>P</w:t>
      </w:r>
      <w:r w:rsidRPr="002C38B7">
        <w:rPr>
          <w:lang w:val="en-US"/>
        </w:rPr>
        <w:t>. 416–419.</w:t>
      </w:r>
    </w:p>
    <w:p w14:paraId="3B8796BF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Yao, C. FPGA-Controlled All-Solid-State Nanosecond Pulse Generator for Biological Applications / C. Yao, X. Zhang, F. Guo, S. Dong, Y. Mi // IEEE Transactions on Plasma Science, 2012. — Vol. 40, № 10. — P. 2366–2372.</w:t>
      </w:r>
    </w:p>
    <w:p w14:paraId="5BAEE504" w14:textId="77777777" w:rsidR="00CB0EC3" w:rsidRPr="00D52EC5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D52EC5">
        <w:rPr>
          <w:lang w:val="en-US"/>
        </w:rPr>
        <w:t>Liu, K.</w:t>
      </w:r>
      <w:r w:rsidRPr="00A0192C">
        <w:rPr>
          <w:lang w:val="en-US"/>
        </w:rPr>
        <w:t xml:space="preserve"> </w:t>
      </w:r>
      <w:r w:rsidRPr="00D52EC5">
        <w:rPr>
          <w:lang w:val="en-US"/>
        </w:rPr>
        <w:t>Repetitive High Voltage Pulse Adder Based on Solid State Switches / K. Liu, Y. Luo, J. Qiu // IEEE Transactions on Dielectrics and Electrical Insulation, 2009. — Vol. 16, № 4. — P. 1076–1080.</w:t>
      </w:r>
    </w:p>
    <w:p w14:paraId="5F94BD2B" w14:textId="77777777" w:rsidR="00CB0EC3" w:rsidRPr="00025DCD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025DCD">
        <w:rPr>
          <w:lang w:val="en-US"/>
        </w:rPr>
        <w:t>Iyengar, P. A 600V, 1KA compact LTD module using power MOSFETs / P. Iyengar, T. C. Lim, S. J. Finney, B. W. Williams, M. A. Sinclair // IPMHVC, 2012. — P. 180–183.</w:t>
      </w:r>
    </w:p>
    <w:p w14:paraId="6829F7FB" w14:textId="77777777" w:rsidR="00CB0EC3" w:rsidRPr="00025DCD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  <w:rPr>
          <w:lang w:val="en-US"/>
        </w:rPr>
      </w:pPr>
      <w:r w:rsidRPr="00025DCD">
        <w:rPr>
          <w:lang w:val="en-US"/>
        </w:rPr>
        <w:t>Redondo, L. M. Solid-state Marx generator for the compact linear collider breakdown studies / L. M. Redondo, A. Kandratsyeu, M. J. Barnes, S. Calatroni, W. Wuensch // IPMHVC, 2016. — C. 187–192.</w:t>
      </w:r>
    </w:p>
    <w:p w14:paraId="2D1B3E76" w14:textId="77777777" w:rsidR="00CB0EC3" w:rsidRPr="00025DCD" w:rsidRDefault="00CB0EC3" w:rsidP="00CB0EC3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025DCD">
        <w:t>Вдовин, С. С. Проектирование импульсных трансформаторов / С.С. Вдовин. — Л.: Энергоатомиздат, 1991. — 208 c.</w:t>
      </w:r>
    </w:p>
    <w:p w14:paraId="6F8D2C79" w14:textId="68A6C21A" w:rsidR="00CB0EC3" w:rsidRPr="004F41F6" w:rsidRDefault="00CB0EC3" w:rsidP="004F41F6">
      <w:pPr>
        <w:pStyle w:val="ae"/>
        <w:numPr>
          <w:ilvl w:val="0"/>
          <w:numId w:val="1"/>
        </w:numPr>
        <w:suppressAutoHyphens w:val="0"/>
        <w:spacing w:line="360" w:lineRule="auto"/>
        <w:contextualSpacing w:val="0"/>
      </w:pPr>
      <w:r w:rsidRPr="00025DCD">
        <w:t>Семенов, Б. Ю. Силовая электроника: от простого к сложному / Б.Ю. Семенов. — М.: Слон-Пресс, 2021. — 416 c.</w:t>
      </w:r>
    </w:p>
    <w:sectPr w:rsidR="00CB0EC3" w:rsidRPr="004F41F6" w:rsidSect="005E138A">
      <w:footerReference w:type="default" r:id="rId9"/>
      <w:pgSz w:w="11906" w:h="16838"/>
      <w:pgMar w:top="1134" w:right="850" w:bottom="1134" w:left="1701" w:header="0" w:footer="720" w:gutter="0"/>
      <w:pgNumType w:start="3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99351" w14:textId="77777777" w:rsidR="00981683" w:rsidRDefault="00981683">
      <w:r>
        <w:separator/>
      </w:r>
    </w:p>
  </w:endnote>
  <w:endnote w:type="continuationSeparator" w:id="0">
    <w:p w14:paraId="20CD0064" w14:textId="77777777" w:rsidR="00981683" w:rsidRDefault="0098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4414857"/>
      <w:docPartObj>
        <w:docPartGallery w:val="Page Numbers (Bottom of Page)"/>
        <w:docPartUnique/>
      </w:docPartObj>
    </w:sdtPr>
    <w:sdtContent>
      <w:p w14:paraId="4A91A544" w14:textId="2E69B76B" w:rsidR="00862604" w:rsidRDefault="00862604" w:rsidP="00B760C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4520">
          <w:rPr>
            <w:noProof/>
          </w:rPr>
          <w:t>4</w:t>
        </w:r>
        <w:r>
          <w:fldChar w:fldCharType="end"/>
        </w:r>
      </w:p>
    </w:sdtContent>
  </w:sdt>
  <w:p w14:paraId="507E025C" w14:textId="77777777" w:rsidR="00862604" w:rsidRDefault="008626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5ED09" w14:textId="77777777" w:rsidR="00981683" w:rsidRDefault="00981683">
      <w:r>
        <w:separator/>
      </w:r>
    </w:p>
  </w:footnote>
  <w:footnote w:type="continuationSeparator" w:id="0">
    <w:p w14:paraId="1FFCCE84" w14:textId="77777777" w:rsidR="00981683" w:rsidRDefault="00981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4C45"/>
    <w:multiLevelType w:val="hybridMultilevel"/>
    <w:tmpl w:val="8ACC30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40B4B"/>
    <w:multiLevelType w:val="hybridMultilevel"/>
    <w:tmpl w:val="BC8607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43EA0"/>
    <w:multiLevelType w:val="hybridMultilevel"/>
    <w:tmpl w:val="70165D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E2120"/>
    <w:multiLevelType w:val="hybridMultilevel"/>
    <w:tmpl w:val="E2C8B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B64C34"/>
    <w:multiLevelType w:val="hybridMultilevel"/>
    <w:tmpl w:val="53A6A2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CE69B1"/>
    <w:multiLevelType w:val="hybridMultilevel"/>
    <w:tmpl w:val="0E0403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5A220F"/>
    <w:multiLevelType w:val="hybridMultilevel"/>
    <w:tmpl w:val="8F588D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394895"/>
    <w:multiLevelType w:val="hybridMultilevel"/>
    <w:tmpl w:val="892274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566CB4"/>
    <w:multiLevelType w:val="multilevel"/>
    <w:tmpl w:val="0E3201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31B80D40"/>
    <w:multiLevelType w:val="hybridMultilevel"/>
    <w:tmpl w:val="2B2E10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790A89"/>
    <w:multiLevelType w:val="hybridMultilevel"/>
    <w:tmpl w:val="A18E48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43E83"/>
    <w:multiLevelType w:val="hybridMultilevel"/>
    <w:tmpl w:val="D1C87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9A5C55"/>
    <w:multiLevelType w:val="hybridMultilevel"/>
    <w:tmpl w:val="D7962354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 w15:restartNumberingAfterBreak="0">
    <w:nsid w:val="39EC5811"/>
    <w:multiLevelType w:val="hybridMultilevel"/>
    <w:tmpl w:val="A5F073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47B6B"/>
    <w:multiLevelType w:val="hybridMultilevel"/>
    <w:tmpl w:val="19308B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C6471C"/>
    <w:multiLevelType w:val="hybridMultilevel"/>
    <w:tmpl w:val="8A427C58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44AE0771"/>
    <w:multiLevelType w:val="hybridMultilevel"/>
    <w:tmpl w:val="791468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DA129E"/>
    <w:multiLevelType w:val="hybridMultilevel"/>
    <w:tmpl w:val="B29EE7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91688E"/>
    <w:multiLevelType w:val="hybridMultilevel"/>
    <w:tmpl w:val="C1F6AC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E74945"/>
    <w:multiLevelType w:val="hybridMultilevel"/>
    <w:tmpl w:val="552048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B25FB8"/>
    <w:multiLevelType w:val="hybridMultilevel"/>
    <w:tmpl w:val="C436D4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B91D56"/>
    <w:multiLevelType w:val="hybridMultilevel"/>
    <w:tmpl w:val="62F02A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4B4723"/>
    <w:multiLevelType w:val="hybridMultilevel"/>
    <w:tmpl w:val="7A9C28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930164"/>
    <w:multiLevelType w:val="hybridMultilevel"/>
    <w:tmpl w:val="F57896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2"/>
  </w:num>
  <w:num w:numId="4">
    <w:abstractNumId w:val="1"/>
  </w:num>
  <w:num w:numId="5">
    <w:abstractNumId w:val="6"/>
  </w:num>
  <w:num w:numId="6">
    <w:abstractNumId w:val="19"/>
  </w:num>
  <w:num w:numId="7">
    <w:abstractNumId w:val="2"/>
  </w:num>
  <w:num w:numId="8">
    <w:abstractNumId w:val="20"/>
  </w:num>
  <w:num w:numId="9">
    <w:abstractNumId w:val="10"/>
  </w:num>
  <w:num w:numId="10">
    <w:abstractNumId w:val="18"/>
  </w:num>
  <w:num w:numId="11">
    <w:abstractNumId w:val="13"/>
  </w:num>
  <w:num w:numId="12">
    <w:abstractNumId w:val="4"/>
  </w:num>
  <w:num w:numId="13">
    <w:abstractNumId w:val="11"/>
  </w:num>
  <w:num w:numId="14">
    <w:abstractNumId w:val="16"/>
  </w:num>
  <w:num w:numId="15">
    <w:abstractNumId w:val="22"/>
  </w:num>
  <w:num w:numId="16">
    <w:abstractNumId w:val="9"/>
  </w:num>
  <w:num w:numId="17">
    <w:abstractNumId w:val="0"/>
  </w:num>
  <w:num w:numId="18">
    <w:abstractNumId w:val="3"/>
  </w:num>
  <w:num w:numId="19">
    <w:abstractNumId w:val="17"/>
  </w:num>
  <w:num w:numId="20">
    <w:abstractNumId w:val="7"/>
  </w:num>
  <w:num w:numId="21">
    <w:abstractNumId w:val="5"/>
  </w:num>
  <w:num w:numId="22">
    <w:abstractNumId w:val="23"/>
  </w:num>
  <w:num w:numId="23">
    <w:abstractNumId w:val="14"/>
  </w:num>
  <w:num w:numId="24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CBE"/>
    <w:rsid w:val="000059D8"/>
    <w:rsid w:val="000141C3"/>
    <w:rsid w:val="000167C2"/>
    <w:rsid w:val="00020485"/>
    <w:rsid w:val="000646C8"/>
    <w:rsid w:val="00067B96"/>
    <w:rsid w:val="00067D30"/>
    <w:rsid w:val="0007335E"/>
    <w:rsid w:val="00086769"/>
    <w:rsid w:val="0009678F"/>
    <w:rsid w:val="000A0E76"/>
    <w:rsid w:val="000B2D8E"/>
    <w:rsid w:val="000B4DFD"/>
    <w:rsid w:val="000C3503"/>
    <w:rsid w:val="000C5E3C"/>
    <w:rsid w:val="000C73F0"/>
    <w:rsid w:val="000D0ABE"/>
    <w:rsid w:val="000F2B18"/>
    <w:rsid w:val="000F4520"/>
    <w:rsid w:val="000F5CF9"/>
    <w:rsid w:val="00100B0D"/>
    <w:rsid w:val="00106112"/>
    <w:rsid w:val="001071D8"/>
    <w:rsid w:val="001139A3"/>
    <w:rsid w:val="00125435"/>
    <w:rsid w:val="001310EC"/>
    <w:rsid w:val="00141835"/>
    <w:rsid w:val="00142A6E"/>
    <w:rsid w:val="001567ED"/>
    <w:rsid w:val="0016347F"/>
    <w:rsid w:val="00167057"/>
    <w:rsid w:val="001709D5"/>
    <w:rsid w:val="00171672"/>
    <w:rsid w:val="00176365"/>
    <w:rsid w:val="00196169"/>
    <w:rsid w:val="001A01AA"/>
    <w:rsid w:val="001A253E"/>
    <w:rsid w:val="001B7FE1"/>
    <w:rsid w:val="001D0B60"/>
    <w:rsid w:val="001D23D1"/>
    <w:rsid w:val="001E3D33"/>
    <w:rsid w:val="001F26F8"/>
    <w:rsid w:val="001F2CC9"/>
    <w:rsid w:val="001F311F"/>
    <w:rsid w:val="001F5305"/>
    <w:rsid w:val="001F7520"/>
    <w:rsid w:val="00207200"/>
    <w:rsid w:val="00211564"/>
    <w:rsid w:val="002167CC"/>
    <w:rsid w:val="002249B2"/>
    <w:rsid w:val="002447F5"/>
    <w:rsid w:val="00246573"/>
    <w:rsid w:val="00247F1E"/>
    <w:rsid w:val="002562AC"/>
    <w:rsid w:val="00283338"/>
    <w:rsid w:val="002B1043"/>
    <w:rsid w:val="002B10B1"/>
    <w:rsid w:val="002C3812"/>
    <w:rsid w:val="002C5ED0"/>
    <w:rsid w:val="002D0EB6"/>
    <w:rsid w:val="002D2966"/>
    <w:rsid w:val="002D72C4"/>
    <w:rsid w:val="002D7DDA"/>
    <w:rsid w:val="002E59CA"/>
    <w:rsid w:val="002E7216"/>
    <w:rsid w:val="003245AE"/>
    <w:rsid w:val="0034083D"/>
    <w:rsid w:val="00341C75"/>
    <w:rsid w:val="003440C6"/>
    <w:rsid w:val="003535B7"/>
    <w:rsid w:val="003544CE"/>
    <w:rsid w:val="003578CC"/>
    <w:rsid w:val="00375C2F"/>
    <w:rsid w:val="0038282D"/>
    <w:rsid w:val="003864A0"/>
    <w:rsid w:val="0039353A"/>
    <w:rsid w:val="003939A6"/>
    <w:rsid w:val="003A281E"/>
    <w:rsid w:val="003A569A"/>
    <w:rsid w:val="003B47CD"/>
    <w:rsid w:val="003C4156"/>
    <w:rsid w:val="003C4504"/>
    <w:rsid w:val="003C5B77"/>
    <w:rsid w:val="003C67C7"/>
    <w:rsid w:val="003D4A97"/>
    <w:rsid w:val="00413840"/>
    <w:rsid w:val="0042029B"/>
    <w:rsid w:val="0042087F"/>
    <w:rsid w:val="0042246C"/>
    <w:rsid w:val="0043276C"/>
    <w:rsid w:val="004404EA"/>
    <w:rsid w:val="00441F7F"/>
    <w:rsid w:val="00447ED0"/>
    <w:rsid w:val="004508D3"/>
    <w:rsid w:val="00451DC6"/>
    <w:rsid w:val="00455BEC"/>
    <w:rsid w:val="0046281D"/>
    <w:rsid w:val="004728B1"/>
    <w:rsid w:val="00474E42"/>
    <w:rsid w:val="004818FB"/>
    <w:rsid w:val="00486567"/>
    <w:rsid w:val="00492FB7"/>
    <w:rsid w:val="00494DAE"/>
    <w:rsid w:val="004952D1"/>
    <w:rsid w:val="004A7B43"/>
    <w:rsid w:val="004B34CD"/>
    <w:rsid w:val="004C111C"/>
    <w:rsid w:val="004C17DF"/>
    <w:rsid w:val="004C28AB"/>
    <w:rsid w:val="004D5DF4"/>
    <w:rsid w:val="004E2007"/>
    <w:rsid w:val="004F41F6"/>
    <w:rsid w:val="004F780F"/>
    <w:rsid w:val="00506E19"/>
    <w:rsid w:val="00507B61"/>
    <w:rsid w:val="00527BAB"/>
    <w:rsid w:val="005312EC"/>
    <w:rsid w:val="005352E2"/>
    <w:rsid w:val="00540BC1"/>
    <w:rsid w:val="00541216"/>
    <w:rsid w:val="00543E48"/>
    <w:rsid w:val="00545BBF"/>
    <w:rsid w:val="00554E26"/>
    <w:rsid w:val="0055703D"/>
    <w:rsid w:val="0056693E"/>
    <w:rsid w:val="00576681"/>
    <w:rsid w:val="00576E43"/>
    <w:rsid w:val="00580993"/>
    <w:rsid w:val="0058123A"/>
    <w:rsid w:val="0058298A"/>
    <w:rsid w:val="00585F6A"/>
    <w:rsid w:val="005936AC"/>
    <w:rsid w:val="005A1ED5"/>
    <w:rsid w:val="005A3C19"/>
    <w:rsid w:val="005B717A"/>
    <w:rsid w:val="005C65D9"/>
    <w:rsid w:val="005C7F6D"/>
    <w:rsid w:val="005D0CF8"/>
    <w:rsid w:val="005D39D3"/>
    <w:rsid w:val="005D6A73"/>
    <w:rsid w:val="005E138A"/>
    <w:rsid w:val="005E7BB4"/>
    <w:rsid w:val="005F0C0C"/>
    <w:rsid w:val="005F0F8C"/>
    <w:rsid w:val="005F1BED"/>
    <w:rsid w:val="005F2099"/>
    <w:rsid w:val="005F3DB2"/>
    <w:rsid w:val="00604398"/>
    <w:rsid w:val="00611D00"/>
    <w:rsid w:val="006126AB"/>
    <w:rsid w:val="0061691F"/>
    <w:rsid w:val="006173B1"/>
    <w:rsid w:val="00617771"/>
    <w:rsid w:val="0062439F"/>
    <w:rsid w:val="00626209"/>
    <w:rsid w:val="00630E89"/>
    <w:rsid w:val="00635414"/>
    <w:rsid w:val="00636850"/>
    <w:rsid w:val="0063710D"/>
    <w:rsid w:val="0064548C"/>
    <w:rsid w:val="00651350"/>
    <w:rsid w:val="00653DB8"/>
    <w:rsid w:val="00663141"/>
    <w:rsid w:val="00671B63"/>
    <w:rsid w:val="00673BBE"/>
    <w:rsid w:val="00680D2A"/>
    <w:rsid w:val="00684637"/>
    <w:rsid w:val="00687546"/>
    <w:rsid w:val="006915F9"/>
    <w:rsid w:val="00692646"/>
    <w:rsid w:val="006927A3"/>
    <w:rsid w:val="0069519D"/>
    <w:rsid w:val="00696812"/>
    <w:rsid w:val="006C3A05"/>
    <w:rsid w:val="006F2483"/>
    <w:rsid w:val="006F3B27"/>
    <w:rsid w:val="00701044"/>
    <w:rsid w:val="00706275"/>
    <w:rsid w:val="00707139"/>
    <w:rsid w:val="007227F8"/>
    <w:rsid w:val="007260DA"/>
    <w:rsid w:val="00732E2E"/>
    <w:rsid w:val="007344B6"/>
    <w:rsid w:val="007347F6"/>
    <w:rsid w:val="0075009D"/>
    <w:rsid w:val="00752B97"/>
    <w:rsid w:val="00753E4F"/>
    <w:rsid w:val="0075428B"/>
    <w:rsid w:val="00755D53"/>
    <w:rsid w:val="007669B3"/>
    <w:rsid w:val="00772D96"/>
    <w:rsid w:val="00777CC9"/>
    <w:rsid w:val="007B1DBC"/>
    <w:rsid w:val="007C244A"/>
    <w:rsid w:val="007C5427"/>
    <w:rsid w:val="007D2056"/>
    <w:rsid w:val="008039D6"/>
    <w:rsid w:val="00805B01"/>
    <w:rsid w:val="00806ED2"/>
    <w:rsid w:val="008134F8"/>
    <w:rsid w:val="0081425E"/>
    <w:rsid w:val="00814E84"/>
    <w:rsid w:val="00820E07"/>
    <w:rsid w:val="00821671"/>
    <w:rsid w:val="008350E0"/>
    <w:rsid w:val="0083640F"/>
    <w:rsid w:val="00843E56"/>
    <w:rsid w:val="00845405"/>
    <w:rsid w:val="00854A57"/>
    <w:rsid w:val="00855336"/>
    <w:rsid w:val="00862604"/>
    <w:rsid w:val="00872CBE"/>
    <w:rsid w:val="00875771"/>
    <w:rsid w:val="00886B80"/>
    <w:rsid w:val="008954B4"/>
    <w:rsid w:val="008B47B2"/>
    <w:rsid w:val="008D1927"/>
    <w:rsid w:val="008D5362"/>
    <w:rsid w:val="008E10D1"/>
    <w:rsid w:val="008F4A1E"/>
    <w:rsid w:val="0090291A"/>
    <w:rsid w:val="00910FC6"/>
    <w:rsid w:val="00917427"/>
    <w:rsid w:val="00921840"/>
    <w:rsid w:val="00935A06"/>
    <w:rsid w:val="00951867"/>
    <w:rsid w:val="00954EF4"/>
    <w:rsid w:val="00962AAB"/>
    <w:rsid w:val="00963BFB"/>
    <w:rsid w:val="0096616C"/>
    <w:rsid w:val="00981306"/>
    <w:rsid w:val="00981683"/>
    <w:rsid w:val="00993062"/>
    <w:rsid w:val="009A0354"/>
    <w:rsid w:val="009A21C4"/>
    <w:rsid w:val="009B1354"/>
    <w:rsid w:val="009C1DE8"/>
    <w:rsid w:val="009C340E"/>
    <w:rsid w:val="009D0575"/>
    <w:rsid w:val="009D485B"/>
    <w:rsid w:val="009E7795"/>
    <w:rsid w:val="009F049A"/>
    <w:rsid w:val="00A16C6A"/>
    <w:rsid w:val="00A17A35"/>
    <w:rsid w:val="00A227E0"/>
    <w:rsid w:val="00A264A1"/>
    <w:rsid w:val="00A308F8"/>
    <w:rsid w:val="00A34BA4"/>
    <w:rsid w:val="00A41EEF"/>
    <w:rsid w:val="00A43DC7"/>
    <w:rsid w:val="00A47834"/>
    <w:rsid w:val="00A557A3"/>
    <w:rsid w:val="00A623FD"/>
    <w:rsid w:val="00A62E10"/>
    <w:rsid w:val="00A642EF"/>
    <w:rsid w:val="00A71DB9"/>
    <w:rsid w:val="00A769C9"/>
    <w:rsid w:val="00A771A7"/>
    <w:rsid w:val="00AA452A"/>
    <w:rsid w:val="00AB2F1D"/>
    <w:rsid w:val="00AC0183"/>
    <w:rsid w:val="00AE233F"/>
    <w:rsid w:val="00AE4268"/>
    <w:rsid w:val="00AE6CA7"/>
    <w:rsid w:val="00AF3A49"/>
    <w:rsid w:val="00AF4461"/>
    <w:rsid w:val="00B07592"/>
    <w:rsid w:val="00B12994"/>
    <w:rsid w:val="00B15B20"/>
    <w:rsid w:val="00B175FE"/>
    <w:rsid w:val="00B47EAD"/>
    <w:rsid w:val="00B5515C"/>
    <w:rsid w:val="00B66B38"/>
    <w:rsid w:val="00B700D3"/>
    <w:rsid w:val="00B74CB3"/>
    <w:rsid w:val="00B760C3"/>
    <w:rsid w:val="00B7717B"/>
    <w:rsid w:val="00B80A7E"/>
    <w:rsid w:val="00B816DB"/>
    <w:rsid w:val="00B82A26"/>
    <w:rsid w:val="00B8548B"/>
    <w:rsid w:val="00B94E59"/>
    <w:rsid w:val="00BA0244"/>
    <w:rsid w:val="00BA200E"/>
    <w:rsid w:val="00BA493B"/>
    <w:rsid w:val="00BB0CC2"/>
    <w:rsid w:val="00BB1CCE"/>
    <w:rsid w:val="00BB6251"/>
    <w:rsid w:val="00BB6285"/>
    <w:rsid w:val="00BB7B21"/>
    <w:rsid w:val="00BC01E4"/>
    <w:rsid w:val="00BC6367"/>
    <w:rsid w:val="00BD0DC7"/>
    <w:rsid w:val="00BD154C"/>
    <w:rsid w:val="00BD189D"/>
    <w:rsid w:val="00BD6B11"/>
    <w:rsid w:val="00C07CEF"/>
    <w:rsid w:val="00C15AEC"/>
    <w:rsid w:val="00C241C8"/>
    <w:rsid w:val="00C30539"/>
    <w:rsid w:val="00C30B4F"/>
    <w:rsid w:val="00C321FF"/>
    <w:rsid w:val="00C34219"/>
    <w:rsid w:val="00C35DF2"/>
    <w:rsid w:val="00C4132B"/>
    <w:rsid w:val="00C4344F"/>
    <w:rsid w:val="00C676B1"/>
    <w:rsid w:val="00C70B98"/>
    <w:rsid w:val="00C76ED2"/>
    <w:rsid w:val="00C86498"/>
    <w:rsid w:val="00C94BD0"/>
    <w:rsid w:val="00CA281D"/>
    <w:rsid w:val="00CA4994"/>
    <w:rsid w:val="00CB0EC3"/>
    <w:rsid w:val="00CB1691"/>
    <w:rsid w:val="00CB18BA"/>
    <w:rsid w:val="00CC1E13"/>
    <w:rsid w:val="00CC29C1"/>
    <w:rsid w:val="00CC7FD5"/>
    <w:rsid w:val="00CD55D3"/>
    <w:rsid w:val="00CE3D11"/>
    <w:rsid w:val="00CE644B"/>
    <w:rsid w:val="00D0650B"/>
    <w:rsid w:val="00D07E0B"/>
    <w:rsid w:val="00D12CE8"/>
    <w:rsid w:val="00D1342A"/>
    <w:rsid w:val="00D16570"/>
    <w:rsid w:val="00D309EB"/>
    <w:rsid w:val="00D328C7"/>
    <w:rsid w:val="00D34444"/>
    <w:rsid w:val="00D438CA"/>
    <w:rsid w:val="00D46494"/>
    <w:rsid w:val="00D47747"/>
    <w:rsid w:val="00D5468E"/>
    <w:rsid w:val="00D556FE"/>
    <w:rsid w:val="00D5665D"/>
    <w:rsid w:val="00D57BE7"/>
    <w:rsid w:val="00D61064"/>
    <w:rsid w:val="00D6414E"/>
    <w:rsid w:val="00D713AD"/>
    <w:rsid w:val="00D72E8E"/>
    <w:rsid w:val="00D76F63"/>
    <w:rsid w:val="00D90D20"/>
    <w:rsid w:val="00D92884"/>
    <w:rsid w:val="00D97CAD"/>
    <w:rsid w:val="00DA2D0E"/>
    <w:rsid w:val="00DA4A4F"/>
    <w:rsid w:val="00DB3764"/>
    <w:rsid w:val="00DB4FBC"/>
    <w:rsid w:val="00DD0CA3"/>
    <w:rsid w:val="00DD2E61"/>
    <w:rsid w:val="00DD3931"/>
    <w:rsid w:val="00DD7F77"/>
    <w:rsid w:val="00DE540E"/>
    <w:rsid w:val="00DE6D99"/>
    <w:rsid w:val="00DF75C7"/>
    <w:rsid w:val="00E00763"/>
    <w:rsid w:val="00E00B34"/>
    <w:rsid w:val="00E02074"/>
    <w:rsid w:val="00E10EFA"/>
    <w:rsid w:val="00E135D9"/>
    <w:rsid w:val="00E15E8E"/>
    <w:rsid w:val="00E2488F"/>
    <w:rsid w:val="00E33633"/>
    <w:rsid w:val="00E36AF7"/>
    <w:rsid w:val="00E45FCD"/>
    <w:rsid w:val="00E465AC"/>
    <w:rsid w:val="00E52996"/>
    <w:rsid w:val="00E54606"/>
    <w:rsid w:val="00E57D0C"/>
    <w:rsid w:val="00E91F59"/>
    <w:rsid w:val="00E956AA"/>
    <w:rsid w:val="00EC0792"/>
    <w:rsid w:val="00EC3BD7"/>
    <w:rsid w:val="00EC621B"/>
    <w:rsid w:val="00EC71AD"/>
    <w:rsid w:val="00EC7F78"/>
    <w:rsid w:val="00ED1205"/>
    <w:rsid w:val="00ED6A11"/>
    <w:rsid w:val="00EE3289"/>
    <w:rsid w:val="00EF2BCD"/>
    <w:rsid w:val="00EF4B4F"/>
    <w:rsid w:val="00EF4DA2"/>
    <w:rsid w:val="00EF7070"/>
    <w:rsid w:val="00F0242A"/>
    <w:rsid w:val="00F03038"/>
    <w:rsid w:val="00F04CDD"/>
    <w:rsid w:val="00F22A23"/>
    <w:rsid w:val="00F26B5C"/>
    <w:rsid w:val="00F30599"/>
    <w:rsid w:val="00F30BCE"/>
    <w:rsid w:val="00F42FE3"/>
    <w:rsid w:val="00F448A9"/>
    <w:rsid w:val="00F44C30"/>
    <w:rsid w:val="00F456C6"/>
    <w:rsid w:val="00F561FC"/>
    <w:rsid w:val="00F73ED6"/>
    <w:rsid w:val="00F742EA"/>
    <w:rsid w:val="00F801F0"/>
    <w:rsid w:val="00F84ADB"/>
    <w:rsid w:val="00F94AEB"/>
    <w:rsid w:val="00FA0C60"/>
    <w:rsid w:val="00FB292B"/>
    <w:rsid w:val="00FD2867"/>
    <w:rsid w:val="00FD5072"/>
    <w:rsid w:val="00FE03C2"/>
    <w:rsid w:val="00FE29CE"/>
    <w:rsid w:val="00FF4F03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E2FF5"/>
  <w15:docId w15:val="{B0BDF0CE-D6C3-40BE-9335-C8EE9539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9CA"/>
    <w:pPr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A95D7F"/>
    <w:pPr>
      <w:keepNext/>
      <w:jc w:val="center"/>
      <w:outlineLvl w:val="0"/>
    </w:pPr>
    <w:rPr>
      <w:b/>
      <w:color w:val="000000" w:themeColor="text1"/>
      <w:szCs w:val="20"/>
    </w:rPr>
  </w:style>
  <w:style w:type="paragraph" w:styleId="2">
    <w:name w:val="heading 2"/>
    <w:basedOn w:val="11"/>
    <w:next w:val="11"/>
    <w:qFormat/>
    <w:rsid w:val="005F3D9E"/>
    <w:pPr>
      <w:keepNext/>
      <w:keepLines/>
      <w:spacing w:before="400" w:after="120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11"/>
    <w:next w:val="11"/>
    <w:link w:val="30"/>
    <w:qFormat/>
    <w:rsid w:val="003D2A9A"/>
    <w:pPr>
      <w:keepNext/>
      <w:keepLines/>
      <w:spacing w:before="320" w:after="8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D65586"/>
    <w:pPr>
      <w:keepNext/>
      <w:outlineLvl w:val="3"/>
    </w:pPr>
    <w:rPr>
      <w:b/>
      <w:szCs w:val="20"/>
    </w:rPr>
  </w:style>
  <w:style w:type="paragraph" w:styleId="5">
    <w:name w:val="heading 5"/>
    <w:basedOn w:val="a"/>
    <w:next w:val="a"/>
    <w:link w:val="50"/>
    <w:qFormat/>
    <w:rsid w:val="004F2CC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2 Знак"/>
    <w:link w:val="21"/>
    <w:qFormat/>
    <w:rsid w:val="0088512D"/>
    <w:rPr>
      <w:sz w:val="24"/>
      <w:lang w:val="ru-RU" w:eastAsia="ru-RU" w:bidi="ar-SA"/>
    </w:rPr>
  </w:style>
  <w:style w:type="character" w:customStyle="1" w:styleId="50">
    <w:name w:val="Заголовок 5 Знак"/>
    <w:link w:val="5"/>
    <w:qFormat/>
    <w:rsid w:val="004F2CC0"/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character" w:customStyle="1" w:styleId="a3">
    <w:name w:val="Верхний колонтитул Знак"/>
    <w:basedOn w:val="a0"/>
    <w:link w:val="a4"/>
    <w:qFormat/>
    <w:rsid w:val="00165BD8"/>
    <w:rPr>
      <w:sz w:val="28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165BD8"/>
    <w:rPr>
      <w:sz w:val="28"/>
      <w:szCs w:val="24"/>
    </w:rPr>
  </w:style>
  <w:style w:type="character" w:styleId="a7">
    <w:name w:val="Hyperlink"/>
    <w:uiPriority w:val="99"/>
    <w:rPr>
      <w:color w:val="000080"/>
      <w:u w:val="single"/>
    </w:rPr>
  </w:style>
  <w:style w:type="character" w:customStyle="1" w:styleId="a8">
    <w:name w:val="Символ нумерации"/>
    <w:qFormat/>
  </w:style>
  <w:style w:type="paragraph" w:styleId="a9">
    <w:name w:val="Title"/>
    <w:basedOn w:val="a"/>
    <w:next w:val="a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d">
    <w:name w:val="index heading"/>
    <w:basedOn w:val="a"/>
    <w:qFormat/>
    <w:pPr>
      <w:suppressLineNumbers/>
    </w:pPr>
    <w:rPr>
      <w:rFonts w:cs="Lohit Devanagari"/>
    </w:rPr>
  </w:style>
  <w:style w:type="paragraph" w:styleId="21">
    <w:name w:val="Body Text 2"/>
    <w:basedOn w:val="a"/>
    <w:link w:val="20"/>
    <w:qFormat/>
    <w:rsid w:val="00D65586"/>
    <w:rPr>
      <w:szCs w:val="20"/>
      <w:lang w:val="x-none" w:eastAsia="x-none"/>
    </w:rPr>
  </w:style>
  <w:style w:type="paragraph" w:styleId="31">
    <w:name w:val="Body Text 3"/>
    <w:basedOn w:val="a"/>
    <w:link w:val="32"/>
    <w:qFormat/>
    <w:rsid w:val="00D65586"/>
    <w:rPr>
      <w:sz w:val="16"/>
      <w:szCs w:val="20"/>
    </w:rPr>
  </w:style>
  <w:style w:type="paragraph" w:customStyle="1" w:styleId="11">
    <w:name w:val="Обычный1"/>
    <w:qFormat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ae">
    <w:name w:val="List Paragraph"/>
    <w:basedOn w:val="a"/>
    <w:link w:val="af"/>
    <w:uiPriority w:val="34"/>
    <w:qFormat/>
    <w:rsid w:val="00EB409A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3A60A7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3A60A7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3A60A7"/>
    <w:pPr>
      <w:spacing w:after="100"/>
      <w:ind w:left="480"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nhideWhenUsed/>
    <w:rsid w:val="00165BD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165BD8"/>
    <w:pPr>
      <w:tabs>
        <w:tab w:val="center" w:pos="4677"/>
        <w:tab w:val="right" w:pos="9355"/>
      </w:tabs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table" w:customStyle="1" w:styleId="13">
    <w:name w:val="Сетка таблицы1"/>
    <w:basedOn w:val="a1"/>
    <w:uiPriority w:val="59"/>
    <w:rsid w:val="00DC762C"/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59"/>
    <w:rsid w:val="00DC7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Indent 2"/>
    <w:basedOn w:val="a"/>
    <w:link w:val="24"/>
    <w:semiHidden/>
    <w:unhideWhenUsed/>
    <w:rsid w:val="00DE540E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semiHidden/>
    <w:rsid w:val="00DE540E"/>
    <w:rPr>
      <w:sz w:val="28"/>
      <w:szCs w:val="24"/>
    </w:rPr>
  </w:style>
  <w:style w:type="character" w:customStyle="1" w:styleId="af">
    <w:name w:val="Абзац списка Знак"/>
    <w:basedOn w:val="a0"/>
    <w:link w:val="ae"/>
    <w:uiPriority w:val="34"/>
    <w:rsid w:val="00DE540E"/>
    <w:rPr>
      <w:sz w:val="28"/>
      <w:szCs w:val="24"/>
    </w:rPr>
  </w:style>
  <w:style w:type="paragraph" w:styleId="af4">
    <w:name w:val="Normal (Web)"/>
    <w:basedOn w:val="a"/>
    <w:uiPriority w:val="99"/>
    <w:unhideWhenUsed/>
    <w:rsid w:val="00DE540E"/>
    <w:pPr>
      <w:suppressAutoHyphens w:val="0"/>
      <w:spacing w:before="100" w:beforeAutospacing="1" w:after="100" w:afterAutospacing="1"/>
      <w:jc w:val="left"/>
    </w:pPr>
    <w:rPr>
      <w:sz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580993"/>
    <w:rPr>
      <w:color w:val="605E5C"/>
      <w:shd w:val="clear" w:color="auto" w:fill="E1DFDD"/>
    </w:rPr>
  </w:style>
  <w:style w:type="character" w:customStyle="1" w:styleId="10">
    <w:name w:val="Заголовок 1 Знак"/>
    <w:link w:val="1"/>
    <w:rsid w:val="00CC7FD5"/>
    <w:rPr>
      <w:b/>
      <w:color w:val="000000" w:themeColor="text1"/>
      <w:sz w:val="28"/>
    </w:rPr>
  </w:style>
  <w:style w:type="character" w:customStyle="1" w:styleId="40">
    <w:name w:val="Заголовок 4 Знак"/>
    <w:link w:val="4"/>
    <w:rsid w:val="00CC7FD5"/>
    <w:rPr>
      <w:b/>
      <w:sz w:val="28"/>
    </w:rPr>
  </w:style>
  <w:style w:type="character" w:customStyle="1" w:styleId="32">
    <w:name w:val="Основной текст 3 Знак"/>
    <w:link w:val="31"/>
    <w:rsid w:val="00CC7FD5"/>
    <w:rPr>
      <w:sz w:val="16"/>
    </w:rPr>
  </w:style>
  <w:style w:type="character" w:customStyle="1" w:styleId="30">
    <w:name w:val="Заголовок 3 Знак"/>
    <w:link w:val="3"/>
    <w:rsid w:val="00CC7FD5"/>
    <w:rPr>
      <w:sz w:val="28"/>
      <w:szCs w:val="28"/>
      <w:lang w:eastAsia="en-US"/>
    </w:rPr>
  </w:style>
  <w:style w:type="character" w:styleId="af5">
    <w:name w:val="Strong"/>
    <w:basedOn w:val="a0"/>
    <w:uiPriority w:val="22"/>
    <w:qFormat/>
    <w:rsid w:val="0042246C"/>
    <w:rPr>
      <w:b/>
      <w:bCs/>
    </w:rPr>
  </w:style>
  <w:style w:type="character" w:styleId="af6">
    <w:name w:val="Placeholder Text"/>
    <w:basedOn w:val="a0"/>
    <w:uiPriority w:val="99"/>
    <w:semiHidden/>
    <w:rsid w:val="002249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560"/>
    <w:rsid w:val="00823560"/>
    <w:rsid w:val="0093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356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6AC38-6834-42C4-A60C-1239EC445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3519</TotalTime>
  <Pages>21</Pages>
  <Words>3659</Words>
  <Characters>20858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Дружинин</dc:creator>
  <dc:description/>
  <cp:lastModifiedBy>Владислав Разуваев</cp:lastModifiedBy>
  <cp:revision>331</cp:revision>
  <cp:lastPrinted>1900-12-31T17:00:00Z</cp:lastPrinted>
  <dcterms:created xsi:type="dcterms:W3CDTF">2023-12-21T14:21:00Z</dcterms:created>
  <dcterms:modified xsi:type="dcterms:W3CDTF">2025-06-01T15:12:00Z</dcterms:modified>
  <dc:language>ru-RU</dc:language>
</cp:coreProperties>
</file>