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133.8582677165355" w:top="1133.8582677165355" w:left="1133.8582677165355" w:right="1133.8582677165355" w:header="0" w:footer="720"/>
          <w:pgNumType w:start="1"/>
        </w:sectPr>
      </w:pPr>
      <w:bookmarkStart w:colFirst="0" w:colLast="0" w:name="_jzbcxvq5x4ne"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Descripción del Algoritmo Usado Para el SACP</w:t>
      </w:r>
    </w:p>
    <w:p w:rsidR="00000000" w:rsidDel="00000000" w:rsidP="00000000" w:rsidRDefault="00000000" w:rsidRPr="00000000" w14:paraId="00000003">
      <w:pPr>
        <w:widowControl w:val="0"/>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rtl w:val="0"/>
        </w:rPr>
        <w:t xml:space="preserve">J. C. Barrera Guevara</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D. A. Machado Tovar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D. F. Baquero Cerquera</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J. Gregorio Delgado</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J. S. Forero Agudelo</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C. A. Pérez Ochoa</w:t>
      </w:r>
      <w:r w:rsidDel="00000000" w:rsidR="00000000" w:rsidRPr="00000000">
        <w:rPr>
          <w:rFonts w:ascii="Times New Roman" w:cs="Times New Roman" w:eastAsia="Times New Roman" w:hAnsi="Times New Roman"/>
          <w:sz w:val="20"/>
          <w:szCs w:val="20"/>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 M. F. Santofimio Romero</w:t>
      </w:r>
      <w:r w:rsidDel="00000000" w:rsidR="00000000" w:rsidRPr="00000000">
        <w:rPr>
          <w:rFonts w:ascii="Times New Roman" w:cs="Times New Roman" w:eastAsia="Times New Roman" w:hAnsi="Times New Roman"/>
          <w:sz w:val="20"/>
          <w:szCs w:val="20"/>
          <w:vertAlign w:val="superscript"/>
          <w:rtl w:val="0"/>
        </w:rPr>
        <w:t xml:space="preserve">7.</w:t>
      </w:r>
    </w:p>
    <w:p w:rsidR="00000000" w:rsidDel="00000000" w:rsidP="00000000" w:rsidRDefault="00000000" w:rsidRPr="00000000" w14:paraId="00000004">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Ciencias Básicas e Ingeniería, Universidad de los Llanos</w:t>
      </w:r>
    </w:p>
    <w:p w:rsidR="00000000" w:rsidDel="00000000" w:rsidP="00000000" w:rsidRDefault="00000000" w:rsidRPr="00000000" w14:paraId="00000005">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Villavicencio, Colombia</w:t>
      </w:r>
    </w:p>
    <w:p w:rsidR="00000000" w:rsidDel="00000000" w:rsidP="00000000" w:rsidRDefault="00000000" w:rsidRPr="00000000" w14:paraId="00000006">
      <w:pPr>
        <w:widowControl w:val="0"/>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jc.bguevara@unillanos.edu.co</w:t>
      </w:r>
      <w:r w:rsidDel="00000000" w:rsidR="00000000" w:rsidRPr="00000000">
        <w:rPr>
          <w:rFonts w:ascii="Courier New" w:cs="Courier New" w:eastAsia="Courier New" w:hAnsi="Courier New"/>
          <w:sz w:val="18"/>
          <w:szCs w:val="18"/>
          <w:vertAlign w:val="superscript"/>
          <w:rtl w:val="0"/>
        </w:rPr>
        <w:t xml:space="preserve">1</w:t>
      </w:r>
    </w:p>
    <w:p w:rsidR="00000000" w:rsidDel="00000000" w:rsidP="00000000" w:rsidRDefault="00000000" w:rsidRPr="00000000" w14:paraId="00000007">
      <w:pPr>
        <w:widowControl w:val="0"/>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damachado@unillanos.edu.co</w:t>
      </w:r>
      <w:r w:rsidDel="00000000" w:rsidR="00000000" w:rsidRPr="00000000">
        <w:rPr>
          <w:rFonts w:ascii="Courier New" w:cs="Courier New" w:eastAsia="Courier New" w:hAnsi="Courier New"/>
          <w:sz w:val="18"/>
          <w:szCs w:val="18"/>
          <w:vertAlign w:val="superscript"/>
          <w:rtl w:val="0"/>
        </w:rPr>
        <w:t xml:space="preserve">2</w:t>
      </w:r>
    </w:p>
    <w:p w:rsidR="00000000" w:rsidDel="00000000" w:rsidP="00000000" w:rsidRDefault="00000000" w:rsidRPr="00000000" w14:paraId="00000008">
      <w:pPr>
        <w:widowControl w:val="0"/>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dfbaquero@unillanos.edu.co</w:t>
      </w:r>
      <w:r w:rsidDel="00000000" w:rsidR="00000000" w:rsidRPr="00000000">
        <w:rPr>
          <w:rFonts w:ascii="Courier New" w:cs="Courier New" w:eastAsia="Courier New" w:hAnsi="Courier New"/>
          <w:sz w:val="18"/>
          <w:szCs w:val="18"/>
          <w:vertAlign w:val="superscript"/>
          <w:rtl w:val="0"/>
        </w:rPr>
        <w:t xml:space="preserve">3</w:t>
      </w:r>
    </w:p>
    <w:p w:rsidR="00000000" w:rsidDel="00000000" w:rsidP="00000000" w:rsidRDefault="00000000" w:rsidRPr="00000000" w14:paraId="00000009">
      <w:pPr>
        <w:widowControl w:val="0"/>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jg.delgado@unillanos.edu.co</w:t>
      </w:r>
      <w:r w:rsidDel="00000000" w:rsidR="00000000" w:rsidRPr="00000000">
        <w:rPr>
          <w:rFonts w:ascii="Courier New" w:cs="Courier New" w:eastAsia="Courier New" w:hAnsi="Courier New"/>
          <w:sz w:val="18"/>
          <w:szCs w:val="18"/>
          <w:vertAlign w:val="superscript"/>
          <w:rtl w:val="0"/>
        </w:rPr>
        <w:t xml:space="preserve">4</w:t>
      </w:r>
    </w:p>
    <w:p w:rsidR="00000000" w:rsidDel="00000000" w:rsidP="00000000" w:rsidRDefault="00000000" w:rsidRPr="00000000" w14:paraId="0000000A">
      <w:pPr>
        <w:widowControl w:val="0"/>
        <w:jc w:val="center"/>
        <w:rPr>
          <w:rFonts w:ascii="Courier New" w:cs="Courier New" w:eastAsia="Courier New" w:hAnsi="Courier New"/>
          <w:sz w:val="18"/>
          <w:szCs w:val="18"/>
          <w:vertAlign w:val="superscript"/>
        </w:rPr>
      </w:pPr>
      <w:r w:rsidDel="00000000" w:rsidR="00000000" w:rsidRPr="00000000">
        <w:rPr>
          <w:rFonts w:ascii="Courier New" w:cs="Courier New" w:eastAsia="Courier New" w:hAnsi="Courier New"/>
          <w:sz w:val="18"/>
          <w:szCs w:val="18"/>
          <w:rtl w:val="0"/>
        </w:rPr>
        <w:t xml:space="preserve">jsforero.agudelo@unillanos.edu.co</w:t>
      </w:r>
      <w:r w:rsidDel="00000000" w:rsidR="00000000" w:rsidRPr="00000000">
        <w:rPr>
          <w:rFonts w:ascii="Courier New" w:cs="Courier New" w:eastAsia="Courier New" w:hAnsi="Courier New"/>
          <w:sz w:val="18"/>
          <w:szCs w:val="18"/>
          <w:vertAlign w:val="superscript"/>
          <w:rtl w:val="0"/>
        </w:rPr>
        <w:t xml:space="preserve">5</w:t>
      </w:r>
    </w:p>
    <w:p w:rsidR="00000000" w:rsidDel="00000000" w:rsidP="00000000" w:rsidRDefault="00000000" w:rsidRPr="00000000" w14:paraId="0000000B">
      <w:pPr>
        <w:widowControl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caperez.ochoa@unillanos.edu.co</w:t>
      </w:r>
      <w:r w:rsidDel="00000000" w:rsidR="00000000" w:rsidRPr="00000000">
        <w:rPr>
          <w:rFonts w:ascii="Courier New" w:cs="Courier New" w:eastAsia="Courier New" w:hAnsi="Courier New"/>
          <w:sz w:val="18"/>
          <w:szCs w:val="18"/>
          <w:vertAlign w:val="superscript"/>
          <w:rtl w:val="0"/>
        </w:rPr>
        <w:t xml:space="preserve">6</w:t>
      </w: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rPr>
      </w:pPr>
      <w:r w:rsidDel="00000000" w:rsidR="00000000" w:rsidRPr="00000000">
        <w:rPr>
          <w:rFonts w:ascii="Courier New" w:cs="Courier New" w:eastAsia="Courier New" w:hAnsi="Courier New"/>
          <w:sz w:val="18"/>
          <w:szCs w:val="18"/>
          <w:rtl w:val="0"/>
        </w:rPr>
        <w:t xml:space="preserve">mfsantofimio@unillanos.edu.co</w:t>
      </w:r>
      <w:r w:rsidDel="00000000" w:rsidR="00000000" w:rsidRPr="00000000">
        <w:rPr>
          <w:rFonts w:ascii="Courier New" w:cs="Courier New" w:eastAsia="Courier New" w:hAnsi="Courier New"/>
          <w:sz w:val="18"/>
          <w:szCs w:val="18"/>
          <w:vertAlign w:val="superscript"/>
          <w:rtl w:val="0"/>
        </w:rPr>
        <w:t xml:space="preserve">7</w:t>
      </w:r>
      <w:r w:rsidDel="00000000" w:rsidR="00000000" w:rsidRPr="00000000">
        <w:rPr>
          <w:rtl w:val="0"/>
        </w:rPr>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pStyle w:val="Heading1"/>
        <w:widowControl w:val="0"/>
        <w:spacing w:before="200" w:line="240" w:lineRule="auto"/>
        <w:rPr>
          <w:rFonts w:ascii="Times New Roman" w:cs="Times New Roman" w:eastAsia="Times New Roman" w:hAnsi="Times New Roman"/>
        </w:rPr>
      </w:pPr>
      <w:bookmarkStart w:colFirst="0" w:colLast="0" w:name="_9yd4apmszt8e" w:id="1"/>
      <w:bookmarkEnd w:id="1"/>
      <w:r w:rsidDel="00000000" w:rsidR="00000000" w:rsidRPr="00000000">
        <w:rPr>
          <w:rFonts w:ascii="Times New Roman" w:cs="Times New Roman" w:eastAsia="Times New Roman" w:hAnsi="Times New Roman"/>
          <w:rtl w:val="0"/>
        </w:rPr>
        <w:t xml:space="preserve">Convolución</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convolución es una operación matemática fundamental en áreas como el procesamiento de señales, el análisis de imágenes, la física y el aprendizaje automático.</w:t>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2"/>
          <w:szCs w:val="32"/>
        </w:rPr>
      </w:pPr>
      <m:oMath>
        <m:r>
          <w:rPr>
            <w:rFonts w:ascii="Times New Roman" w:cs="Times New Roman" w:eastAsia="Times New Roman" w:hAnsi="Times New Roman"/>
            <w:color w:val="f8faff"/>
            <w:sz w:val="39"/>
            <w:szCs w:val="39"/>
            <w:shd w:fill="292a2d" w:val="clear"/>
          </w:rPr>
          <m:t xml:space="preserve">(</m:t>
        </m:r>
        <m:r>
          <w:rPr>
            <w:rFonts w:ascii="Times New Roman" w:cs="Times New Roman" w:eastAsia="Times New Roman" w:hAnsi="Times New Roman"/>
            <w:i w:val="1"/>
            <w:color w:val="f8faff"/>
            <w:sz w:val="39"/>
            <w:szCs w:val="39"/>
            <w:shd w:fill="292a2d" w:val="clear"/>
          </w:rPr>
          <m:t xml:space="preserve">f</m:t>
        </m:r>
        <m:r>
          <w:rPr>
            <w:rFonts w:ascii="Times New Roman" w:cs="Times New Roman" w:eastAsia="Times New Roman" w:hAnsi="Times New Roman"/>
            <w:color w:val="f8faff"/>
            <w:sz w:val="39"/>
            <w:szCs w:val="39"/>
            <w:shd w:fill="292a2d" w:val="clear"/>
          </w:rPr>
          <m:t xml:space="preserve">∗</m:t>
        </m:r>
        <m:r>
          <w:rPr>
            <w:rFonts w:ascii="Times New Roman" w:cs="Times New Roman" w:eastAsia="Times New Roman" w:hAnsi="Times New Roman"/>
            <w:i w:val="1"/>
            <w:color w:val="f8faff"/>
            <w:sz w:val="39"/>
            <w:szCs w:val="39"/>
            <w:shd w:fill="292a2d" w:val="clear"/>
          </w:rPr>
          <m:t xml:space="preserve">g</m:t>
        </m:r>
        <m:r>
          <w:rPr>
            <w:rFonts w:ascii="Times New Roman" w:cs="Times New Roman" w:eastAsia="Times New Roman" w:hAnsi="Times New Roman"/>
            <w:color w:val="f8faff"/>
            <w:sz w:val="39"/>
            <w:szCs w:val="39"/>
            <w:shd w:fill="292a2d" w:val="clear"/>
          </w:rPr>
          <m:t xml:space="preserve">)(</m:t>
        </m:r>
        <m:r>
          <w:rPr>
            <w:rFonts w:ascii="Times New Roman" w:cs="Times New Roman" w:eastAsia="Times New Roman" w:hAnsi="Times New Roman"/>
            <w:i w:val="1"/>
            <w:color w:val="f8faff"/>
            <w:sz w:val="39"/>
            <w:szCs w:val="39"/>
            <w:shd w:fill="292a2d" w:val="clear"/>
          </w:rPr>
          <m:t xml:space="preserve">t</m:t>
        </m:r>
        <m:r>
          <w:rPr>
            <w:rFonts w:ascii="Times New Roman" w:cs="Times New Roman" w:eastAsia="Times New Roman" w:hAnsi="Times New Roman"/>
            <w:color w:val="f8faff"/>
            <w:sz w:val="39"/>
            <w:szCs w:val="39"/>
            <w:shd w:fill="292a2d" w:val="clear"/>
          </w:rPr>
          <m:t xml:space="preserve">)=</m:t>
        </m:r>
        <m:nary>
          <m:naryPr>
            <m:chr m:val="∫"/>
            <m:ctrlPr>
              <w:rPr>
                <w:rFonts w:ascii="Times New Roman" w:cs="Times New Roman" w:eastAsia="Times New Roman" w:hAnsi="Times New Roman"/>
                <w:color w:val="f8faff"/>
                <w:sz w:val="20"/>
                <w:szCs w:val="20"/>
                <w:shd w:fill="292a2d" w:val="clear"/>
              </w:rPr>
            </m:ctrlPr>
          </m:naryPr>
          <m:sub>
            <m:r>
              <w:rPr>
                <w:rFonts w:ascii="Times New Roman" w:cs="Times New Roman" w:eastAsia="Times New Roman" w:hAnsi="Times New Roman"/>
                <w:color w:val="f8faff"/>
                <w:sz w:val="20"/>
                <w:szCs w:val="20"/>
                <w:shd w:fill="292a2d" w:val="clear"/>
              </w:rPr>
              <m:t xml:space="preserve">−∞</m:t>
            </m:r>
            <m:r>
              <w:rPr>
                <w:rFonts w:ascii="Times New Roman" w:cs="Times New Roman" w:eastAsia="Times New Roman" w:hAnsi="Times New Roman"/>
                <w:color w:val="f8faff"/>
                <w:sz w:val="2"/>
                <w:szCs w:val="2"/>
                <w:shd w:fill="292a2d" w:val="clear"/>
              </w:rPr>
              <m:t xml:space="preserve">​</m:t>
            </m:r>
          </m:sub>
          <m:sup>
            <m:r>
              <w:rPr>
                <w:rFonts w:ascii="Times New Roman" w:cs="Times New Roman" w:eastAsia="Times New Roman" w:hAnsi="Times New Roman"/>
                <w:color w:val="f8faff"/>
                <w:sz w:val="20"/>
                <w:szCs w:val="20"/>
                <w:shd w:fill="292a2d" w:val="clear"/>
              </w:rPr>
              <m:t xml:space="preserve">∞</m:t>
            </m:r>
          </m:sup>
        </m:nary>
        <m:r>
          <w:rPr>
            <w:rFonts w:ascii="Times New Roman" w:cs="Times New Roman" w:eastAsia="Times New Roman" w:hAnsi="Times New Roman"/>
            <w:color w:val="f8faff"/>
            <w:sz w:val="12"/>
            <w:szCs w:val="12"/>
            <w:shd w:fill="292a2d" w:val="clear"/>
          </w:rPr>
          <m:t xml:space="preserve">​</m:t>
        </m:r>
        <m:r>
          <w:rPr>
            <w:rFonts w:ascii="Times New Roman" w:cs="Times New Roman" w:eastAsia="Times New Roman" w:hAnsi="Times New Roman"/>
            <w:i w:val="1"/>
            <w:color w:val="f8faff"/>
            <w:sz w:val="39"/>
            <w:szCs w:val="39"/>
            <w:shd w:fill="292a2d" w:val="clear"/>
          </w:rPr>
          <m:t xml:space="preserve">f</m:t>
        </m:r>
        <m:r>
          <w:rPr>
            <w:rFonts w:ascii="Times New Roman" w:cs="Times New Roman" w:eastAsia="Times New Roman" w:hAnsi="Times New Roman"/>
            <w:color w:val="f8faff"/>
            <w:sz w:val="39"/>
            <w:szCs w:val="39"/>
            <w:shd w:fill="292a2d" w:val="clear"/>
          </w:rPr>
          <m:t xml:space="preserve">(</m:t>
        </m:r>
        <m:r>
          <w:rPr>
            <w:rFonts w:ascii="Times New Roman" w:cs="Times New Roman" w:eastAsia="Times New Roman" w:hAnsi="Times New Roman"/>
            <w:i w:val="1"/>
            <w:color w:val="f8faff"/>
            <w:sz w:val="39"/>
            <w:szCs w:val="39"/>
            <w:shd w:fill="292a2d" w:val="clear"/>
          </w:rPr>
          <m:t xml:space="preserve">τ</m:t>
        </m:r>
        <m:r>
          <w:rPr>
            <w:rFonts w:ascii="Times New Roman" w:cs="Times New Roman" w:eastAsia="Times New Roman" w:hAnsi="Times New Roman"/>
            <w:color w:val="f8faff"/>
            <w:sz w:val="39"/>
            <w:szCs w:val="39"/>
            <w:shd w:fill="292a2d" w:val="clear"/>
          </w:rPr>
          <m:t xml:space="preserve">)⋅</m:t>
        </m:r>
        <m:r>
          <w:rPr>
            <w:rFonts w:ascii="Times New Roman" w:cs="Times New Roman" w:eastAsia="Times New Roman" w:hAnsi="Times New Roman"/>
            <w:i w:val="1"/>
            <w:color w:val="f8faff"/>
            <w:sz w:val="39"/>
            <w:szCs w:val="39"/>
            <w:shd w:fill="292a2d" w:val="clear"/>
          </w:rPr>
          <m:t xml:space="preserve">g</m:t>
        </m:r>
        <m:r>
          <w:rPr>
            <w:rFonts w:ascii="Times New Roman" w:cs="Times New Roman" w:eastAsia="Times New Roman" w:hAnsi="Times New Roman"/>
            <w:color w:val="f8faff"/>
            <w:sz w:val="39"/>
            <w:szCs w:val="39"/>
            <w:shd w:fill="292a2d" w:val="clear"/>
          </w:rPr>
          <m:t xml:space="preserve">(</m:t>
        </m:r>
        <m:r>
          <w:rPr>
            <w:rFonts w:ascii="Times New Roman" w:cs="Times New Roman" w:eastAsia="Times New Roman" w:hAnsi="Times New Roman"/>
            <w:i w:val="1"/>
            <w:color w:val="f8faff"/>
            <w:sz w:val="39"/>
            <w:szCs w:val="39"/>
            <w:shd w:fill="292a2d" w:val="clear"/>
          </w:rPr>
          <m:t xml:space="preserve">t</m:t>
        </m:r>
        <m:r>
          <w:rPr>
            <w:rFonts w:ascii="Times New Roman" w:cs="Times New Roman" w:eastAsia="Times New Roman" w:hAnsi="Times New Roman"/>
            <w:color w:val="f8faff"/>
            <w:sz w:val="39"/>
            <w:szCs w:val="39"/>
            <w:shd w:fill="292a2d" w:val="clear"/>
          </w:rPr>
          <m:t xml:space="preserve">−</m:t>
        </m:r>
        <m:r>
          <w:rPr>
            <w:rFonts w:ascii="Times New Roman" w:cs="Times New Roman" w:eastAsia="Times New Roman" w:hAnsi="Times New Roman"/>
            <w:i w:val="1"/>
            <w:color w:val="f8faff"/>
            <w:sz w:val="39"/>
            <w:szCs w:val="39"/>
            <w:shd w:fill="292a2d" w:val="clear"/>
          </w:rPr>
          <m:t xml:space="preserve">τ</m:t>
        </m:r>
        <m:r>
          <w:rPr>
            <w:rFonts w:ascii="Times New Roman" w:cs="Times New Roman" w:eastAsia="Times New Roman" w:hAnsi="Times New Roman"/>
            <w:color w:val="f8faff"/>
            <w:sz w:val="39"/>
            <w:szCs w:val="39"/>
            <w:shd w:fill="292a2d" w:val="clear"/>
          </w:rPr>
          <m:t xml:space="preserve">)</m:t>
        </m:r>
        <m:r>
          <w:rPr>
            <w:rFonts w:ascii="Times New Roman" w:cs="Times New Roman" w:eastAsia="Times New Roman" w:hAnsi="Times New Roman"/>
            <w:i w:val="1"/>
            <w:color w:val="f8faff"/>
            <w:sz w:val="39"/>
            <w:szCs w:val="39"/>
            <w:shd w:fill="292a2d" w:val="clear"/>
          </w:rPr>
          <m:t xml:space="preserve">dτ</m:t>
        </m:r>
      </m:oMath>
      <w:r w:rsidDel="00000000" w:rsidR="00000000" w:rsidRPr="00000000">
        <w:rPr>
          <w:rtl w:val="0"/>
        </w:rPr>
      </w:r>
    </w:p>
    <w:p w:rsidR="00000000" w:rsidDel="00000000" w:rsidP="00000000" w:rsidRDefault="00000000" w:rsidRPr="00000000" w14:paraId="00000012">
      <w:pPr>
        <w:widowControl w:val="0"/>
        <w:spacing w:line="240" w:lineRule="auto"/>
        <w:ind w:firstLine="283.4645669291338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Ecuación 1. Definición matemática de la convolución.</w:t>
      </w:r>
    </w:p>
    <w:p w:rsidR="00000000" w:rsidDel="00000000" w:rsidP="00000000" w:rsidRDefault="00000000" w:rsidRPr="00000000" w14:paraId="00000013">
      <w:pPr>
        <w:widowControl w:val="0"/>
        <w:spacing w:line="240" w:lineRule="auto"/>
        <w:ind w:firstLine="283.46456692913387"/>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dominio discreto, como en el análisis de imágenes, la convolución se expresa como se muestra en la ecuación 2.</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2"/>
          <w:szCs w:val="32"/>
        </w:rPr>
      </w:pPr>
      <m:oMath>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I</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K</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i</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j</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color w:val="f8faff"/>
            <w:sz w:val="28"/>
            <w:szCs w:val="28"/>
            <w:shd w:fill="292a2d" w:val="clear"/>
          </w:rPr>
          <m:t xml:space="preserve">=</m:t>
        </m:r>
        <m:nary>
          <m:naryPr>
            <m:chr m:val="∑"/>
            <m:ctrlPr>
              <w:rPr>
                <w:rFonts w:ascii="Times New Roman" w:cs="Times New Roman" w:eastAsia="Times New Roman" w:hAnsi="Times New Roman"/>
                <w:color w:val="f8faff"/>
                <w:sz w:val="28"/>
                <w:szCs w:val="28"/>
                <w:shd w:fill="292a2d" w:val="clear"/>
              </w:rPr>
            </m:ctrlPr>
          </m:naryPr>
          <m:sub>
            <m:r>
              <w:rPr>
                <w:rFonts w:ascii="Times New Roman" w:cs="Times New Roman" w:eastAsia="Times New Roman" w:hAnsi="Times New Roman"/>
                <w:color w:val="f8faff"/>
                <w:sz w:val="37"/>
                <w:szCs w:val="37"/>
                <w:shd w:fill="292a2d" w:val="clear"/>
              </w:rPr>
              <m:t xml:space="preserve">m=</m:t>
            </m:r>
            <m:r>
              <w:rPr>
                <w:rFonts w:ascii="Times New Roman" w:cs="Times New Roman" w:eastAsia="Times New Roman" w:hAnsi="Times New Roman"/>
                <w:color w:val="f8faff"/>
                <w:sz w:val="28"/>
                <w:szCs w:val="28"/>
                <w:shd w:fill="292a2d" w:val="clear"/>
              </w:rPr>
              <m:t xml:space="preserve">−∞</m:t>
            </m:r>
          </m:sub>
          <m:sup>
            <m:r>
              <w:rPr>
                <w:rFonts w:ascii="Times New Roman" w:cs="Times New Roman" w:eastAsia="Times New Roman" w:hAnsi="Times New Roman"/>
                <w:color w:val="f8faff"/>
                <w:sz w:val="28"/>
                <w:szCs w:val="28"/>
                <w:shd w:fill="292a2d" w:val="clear"/>
              </w:rPr>
              <m:t xml:space="preserve">∞</m:t>
            </m:r>
          </m:sup>
        </m:nary>
        <m:nary>
          <m:naryPr>
            <m:chr m:val="∑"/>
            <m:ctrlPr>
              <w:rPr>
                <w:rFonts w:ascii="Times New Roman" w:cs="Times New Roman" w:eastAsia="Times New Roman" w:hAnsi="Times New Roman"/>
                <w:color w:val="f8faff"/>
                <w:sz w:val="28"/>
                <w:szCs w:val="28"/>
                <w:shd w:fill="292a2d" w:val="clear"/>
              </w:rPr>
            </m:ctrlPr>
          </m:naryPr>
          <m:sub>
            <m:r>
              <w:rPr>
                <w:rFonts w:ascii="Times New Roman" w:cs="Times New Roman" w:eastAsia="Times New Roman" w:hAnsi="Times New Roman"/>
                <w:color w:val="f8faff"/>
                <w:sz w:val="37"/>
                <w:szCs w:val="37"/>
                <w:shd w:fill="292a2d" w:val="clear"/>
              </w:rPr>
              <m:t xml:space="preserve">n=</m:t>
            </m:r>
            <m:r>
              <w:rPr>
                <w:rFonts w:ascii="Times New Roman" w:cs="Times New Roman" w:eastAsia="Times New Roman" w:hAnsi="Times New Roman"/>
                <w:color w:val="f8faff"/>
                <w:sz w:val="28"/>
                <w:szCs w:val="28"/>
                <w:shd w:fill="292a2d" w:val="clear"/>
              </w:rPr>
              <m:t xml:space="preserve">−∞</m:t>
            </m:r>
          </m:sub>
          <m:sup>
            <m:r>
              <w:rPr>
                <w:rFonts w:ascii="Times New Roman" w:cs="Times New Roman" w:eastAsia="Times New Roman" w:hAnsi="Times New Roman"/>
                <w:color w:val="f8faff"/>
                <w:sz w:val="28"/>
                <w:szCs w:val="28"/>
                <w:shd w:fill="292a2d" w:val="clear"/>
              </w:rPr>
              <m:t xml:space="preserve">∞</m:t>
            </m:r>
          </m:sup>
        </m:nary>
        <m:r>
          <w:rPr>
            <w:rFonts w:ascii="Times New Roman" w:cs="Times New Roman" w:eastAsia="Times New Roman" w:hAnsi="Times New Roman"/>
            <w:color w:val="f8faff"/>
            <w:sz w:val="10"/>
            <w:szCs w:val="10"/>
            <w:shd w:fill="292a2d" w:val="clear"/>
          </w:rPr>
          <m:t xml:space="preserve">​</m:t>
        </m:r>
        <m:r>
          <w:rPr>
            <w:rFonts w:ascii="Times New Roman" w:cs="Times New Roman" w:eastAsia="Times New Roman" w:hAnsi="Times New Roman"/>
            <w:i w:val="1"/>
            <w:color w:val="f8faff"/>
            <w:sz w:val="37"/>
            <w:szCs w:val="37"/>
            <w:shd w:fill="292a2d" w:val="clear"/>
          </w:rPr>
          <m:t xml:space="preserve">I</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i</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m</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j</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n</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K</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m</m:t>
        </m:r>
        <m:r>
          <w:rPr>
            <w:rFonts w:ascii="Times New Roman" w:cs="Times New Roman" w:eastAsia="Times New Roman" w:hAnsi="Times New Roman"/>
            <w:color w:val="f8faff"/>
            <w:sz w:val="37"/>
            <w:szCs w:val="37"/>
            <w:shd w:fill="292a2d" w:val="clear"/>
          </w:rPr>
          <m:t xml:space="preserve">,</m:t>
        </m:r>
        <m:r>
          <w:rPr>
            <w:rFonts w:ascii="Times New Roman" w:cs="Times New Roman" w:eastAsia="Times New Roman" w:hAnsi="Times New Roman"/>
            <w:i w:val="1"/>
            <w:color w:val="f8faff"/>
            <w:sz w:val="37"/>
            <w:szCs w:val="37"/>
            <w:shd w:fill="292a2d" w:val="clear"/>
          </w:rPr>
          <m:t xml:space="preserve">n</m:t>
        </m:r>
        <m:r>
          <w:rPr>
            <w:rFonts w:ascii="Times New Roman" w:cs="Times New Roman" w:eastAsia="Times New Roman" w:hAnsi="Times New Roman"/>
            <w:color w:val="f8faff"/>
            <w:sz w:val="37"/>
            <w:szCs w:val="37"/>
            <w:shd w:fill="292a2d" w:val="clear"/>
          </w:rPr>
          <m:t xml:space="preserve">)</m:t>
        </m:r>
      </m:oMath>
      <w:r w:rsidDel="00000000" w:rsidR="00000000" w:rsidRPr="00000000">
        <w:rPr>
          <w:rtl w:val="0"/>
        </w:rPr>
      </w:r>
    </w:p>
    <w:p w:rsidR="00000000" w:rsidDel="00000000" w:rsidP="00000000" w:rsidRDefault="00000000" w:rsidRPr="00000000" w14:paraId="00000017">
      <w:pPr>
        <w:widowControl w:val="0"/>
        <w:spacing w:line="240" w:lineRule="auto"/>
        <w:ind w:firstLine="283.46456692913387"/>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Ecuación 2. Definición matemática de la convolución discreta.</w:t>
      </w:r>
    </w:p>
    <w:p w:rsidR="00000000" w:rsidDel="00000000" w:rsidP="00000000" w:rsidRDefault="00000000" w:rsidRPr="00000000" w14:paraId="00000018">
      <w:pPr>
        <w:widowControl w:val="0"/>
        <w:spacing w:line="240" w:lineRule="auto"/>
        <w:ind w:firstLine="283.46456692913387"/>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widowControl w:val="0"/>
        <w:spacing w:line="240" w:lineRule="auto"/>
        <w:ind w:firstLine="283.46456692913387"/>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widowControl w:val="0"/>
        <w:numPr>
          <w:ilvl w:val="0"/>
          <w:numId w:val="5"/>
        </w:numPr>
        <w:spacing w:line="240" w:lineRule="auto"/>
        <w:ind w:left="425.19685039370086" w:hanging="4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Imagen de entrada (matriz 2D).</w:t>
      </w:r>
    </w:p>
    <w:p w:rsidR="00000000" w:rsidDel="00000000" w:rsidP="00000000" w:rsidRDefault="00000000" w:rsidRPr="00000000" w14:paraId="0000001B">
      <w:pPr>
        <w:widowControl w:val="0"/>
        <w:numPr>
          <w:ilvl w:val="0"/>
          <w:numId w:val="5"/>
        </w:numPr>
        <w:spacing w:line="240" w:lineRule="auto"/>
        <w:ind w:left="425.19685039370086" w:hanging="4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 Kernel o filtro (matriz pequeña, típicamente 3×3 o 5×5).</w:t>
      </w:r>
    </w:p>
    <w:p w:rsidR="00000000" w:rsidDel="00000000" w:rsidP="00000000" w:rsidRDefault="00000000" w:rsidRPr="00000000" w14:paraId="0000001C">
      <w:pPr>
        <w:widowControl w:val="0"/>
        <w:numPr>
          <w:ilvl w:val="0"/>
          <w:numId w:val="5"/>
        </w:numPr>
        <w:spacing w:line="240" w:lineRule="auto"/>
        <w:ind w:left="425.19685039370086" w:hanging="4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(i,j) = Posición en el mapa de características de salida.</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esencia, lo que hace esta operación matemática es usar el kernel K, el cual funciona como un filtro, y “barrer” toda la imagen, la cual es representada como I para el dominio discreto. Esto quiere decir que dependiendo como esté configurado el kernel vamos a obtener uno u otro resultado.</w:t>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37938" cy="35268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7938" cy="352689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Figura 1. Ejemplo de convolución donde se procesa una imagen con un kernel específico. Reproducido de 3Blue1Brown. (2017, 5 octubre). But what is a neural network?</w:t>
      </w:r>
      <w:r w:rsidDel="00000000" w:rsidR="00000000" w:rsidRPr="00000000">
        <w:rPr>
          <w:rtl w:val="0"/>
        </w:rPr>
      </w:r>
    </w:p>
    <w:p w:rsidR="00000000" w:rsidDel="00000000" w:rsidP="00000000" w:rsidRDefault="00000000" w:rsidRPr="00000000" w14:paraId="00000022">
      <w:pPr>
        <w:pStyle w:val="Heading1"/>
        <w:widowControl w:val="0"/>
        <w:spacing w:before="200" w:line="240" w:lineRule="auto"/>
        <w:rPr>
          <w:rFonts w:ascii="Times New Roman" w:cs="Times New Roman" w:eastAsia="Times New Roman" w:hAnsi="Times New Roman"/>
        </w:rPr>
      </w:pPr>
      <w:bookmarkStart w:colFirst="0" w:colLast="0" w:name="_vbr604ugm8he" w:id="2"/>
      <w:bookmarkEnd w:id="2"/>
      <w:r w:rsidDel="00000000" w:rsidR="00000000" w:rsidRPr="00000000">
        <w:rPr>
          <w:rFonts w:ascii="Times New Roman" w:cs="Times New Roman" w:eastAsia="Times New Roman" w:hAnsi="Times New Roman"/>
          <w:rtl w:val="0"/>
        </w:rPr>
        <w:t xml:space="preserve">Redes Neuronales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red neuronal es un sistema de aprendizaje automático inspirado en el funcionamiento del cerebro humano, donde pequeñas unidades llamadas neuronas artificiales trabajan en conjunto para procesar información.</w:t>
      </w:r>
    </w:p>
    <w:p w:rsidR="00000000" w:rsidDel="00000000" w:rsidP="00000000" w:rsidRDefault="00000000" w:rsidRPr="00000000" w14:paraId="00000024">
      <w:pPr>
        <w:rPr/>
      </w:pPr>
      <w:r w:rsidDel="00000000" w:rsidR="00000000" w:rsidRPr="00000000">
        <w:rPr/>
        <w:drawing>
          <wp:inline distB="114300" distT="114300" distL="114300" distR="114300">
            <wp:extent cx="6332400" cy="356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2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2. Diagrama de una red neuronal. Reproducido de IBM. (s.f.). Redes neuronales.</w:t>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pStyle w:val="Heading1"/>
        <w:widowControl w:val="0"/>
        <w:spacing w:before="200" w:line="240" w:lineRule="auto"/>
        <w:rPr>
          <w:rFonts w:ascii="Times New Roman" w:cs="Times New Roman" w:eastAsia="Times New Roman" w:hAnsi="Times New Roman"/>
          <w:sz w:val="20"/>
          <w:szCs w:val="20"/>
        </w:rPr>
      </w:pPr>
      <w:bookmarkStart w:colFirst="0" w:colLast="0" w:name="_nc44mi5d4ilo" w:id="3"/>
      <w:bookmarkEnd w:id="3"/>
      <w:r w:rsidDel="00000000" w:rsidR="00000000" w:rsidRPr="00000000">
        <w:rPr>
          <w:rFonts w:ascii="Times New Roman" w:cs="Times New Roman" w:eastAsia="Times New Roman" w:hAnsi="Times New Roman"/>
          <w:rtl w:val="0"/>
        </w:rPr>
        <w:t xml:space="preserve">Redes Neuronales Convolucionales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redes neuronales convolucionales (CNN o ConvNets) son un tipo especial de red neuronal diseñada para procesar datos con estructura espacial, como imágenes, de manera eficiente y jerárquica. Su funcionamiento se basa en tres ideas clave: convoluciones locales, sharing de pesos y aprendizaje jerárquico de características.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4"/>
        </w:numPr>
        <w:ind w:left="425.19685039370086"/>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Convoluciones (detectores de patrones locales):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CNN usa pequeños filtros (kernels), como lupas de 3x3 píxeles, que se deslizan sobre la imagen. Cada filtro está especializado en detectar patrones básicos: bordes horizontales, manchas, cambios de color, etc. Estos filtros no son programados a mano, sino que se aprenden durante el entrenamiento. Por ejemplo, un filtro podría activarse al encontrar los ojos de un pescado.</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2"/>
        </w:numPr>
        <w:ind w:left="425.19685039370086"/>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Mapas de características y no-linealidad (ReLU):</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filtro genera un "mapa de características" que resalta dónde aparece su patrón asignado. Luego, una función de activación (como ReLU) elimina valores negativos, dejando solo las características relevantes. Esto introduce no-linealidad, permitiendo a la red aprender relaciones complejas.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6"/>
        </w:numPr>
        <w:ind w:left="425.19685039370086"/>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Pooling (reducción inteligente):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evitar que la red se pierda en detalles irrelevantes, el "pooling" (como max-pooling) reduce el tamaño de los mapas de características conservando sólo la información más importante. Por ejemplo, si en una región de 2x2 píxeles hay un borde fuerte, pooling guarda ese dato y descarta el ruido.</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7"/>
        </w:numPr>
        <w:ind w:left="425.19685039370086"/>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Capas profundas (jerarquía de abstracción):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primeras capas detectan patrones simples (bordes, texturas), las intermedias combinan esos patrones en formas (orejas, ojos), y las últimas capas ensamblan todo para reconocer objetos completos (un rostro de gato). Esto se logra apilando múltiples capas convolucionales, cada vez con más filtros especializados.</w:t>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numPr>
          <w:ilvl w:val="0"/>
          <w:numId w:val="3"/>
        </w:numPr>
        <w:ind w:left="425.19685039370086"/>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Capa fully-connected (decisión final):</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final, la CNN "aplana" los mapas de características y usa neuronas tradicionales para decidir, por ejemplo, "90% de probabilidad de que sea un gato".</w:t>
      </w:r>
    </w:p>
    <w:p w:rsidR="00000000" w:rsidDel="00000000" w:rsidP="00000000" w:rsidRDefault="00000000" w:rsidRPr="00000000" w14:paraId="00000038">
      <w:pPr>
        <w:pStyle w:val="Heading1"/>
        <w:widowControl w:val="0"/>
        <w:spacing w:after="0" w:before="200" w:line="240" w:lineRule="auto"/>
        <w:rPr>
          <w:rFonts w:ascii="Times New Roman" w:cs="Times New Roman" w:eastAsia="Times New Roman" w:hAnsi="Times New Roman"/>
        </w:rPr>
      </w:pPr>
      <w:bookmarkStart w:colFirst="0" w:colLast="0" w:name="_wtrzgrrwavpt" w:id="4"/>
      <w:bookmarkEnd w:id="4"/>
      <w:r w:rsidDel="00000000" w:rsidR="00000000" w:rsidRPr="00000000">
        <w:rPr>
          <w:rtl w:val="0"/>
        </w:rPr>
      </w:r>
    </w:p>
    <w:p w:rsidR="00000000" w:rsidDel="00000000" w:rsidP="00000000" w:rsidRDefault="00000000" w:rsidRPr="00000000" w14:paraId="00000039">
      <w:pPr>
        <w:pStyle w:val="Heading1"/>
        <w:widowControl w:val="0"/>
        <w:spacing w:after="0" w:before="200" w:line="240" w:lineRule="auto"/>
        <w:rPr>
          <w:rFonts w:ascii="Times New Roman" w:cs="Times New Roman" w:eastAsia="Times New Roman" w:hAnsi="Times New Roman"/>
        </w:rPr>
      </w:pPr>
      <w:bookmarkStart w:colFirst="0" w:colLast="0" w:name="_qlsqgzuyrrgv" w:id="5"/>
      <w:bookmarkEnd w:id="5"/>
      <w:r w:rsidDel="00000000" w:rsidR="00000000" w:rsidRPr="00000000">
        <w:rPr>
          <w:rFonts w:ascii="Times New Roman" w:cs="Times New Roman" w:eastAsia="Times New Roman" w:hAnsi="Times New Roman"/>
          <w:rtl w:val="0"/>
        </w:rPr>
        <w:t xml:space="preserve">MobileNetV2</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MobileNetV2 es una arquitectura revolucionaria de red neuronal convolucional que prioriza la eficiencia computacional sin sacrificar precisión, logrando un equilibrio perfecto entre rendimiento y versatilidad. Su diseño inteligente se basa en principios innovadores que redefinen cómo las redes procesan información visual.</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Bloques de Residuales Invertidos (Inverted Residuals)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MobileNetV2 reinventa el flujo de datos mediante una estructura única:</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Expansión inicial</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Primero proyecta los canales de entrada a un espacio de mayor dimensionalidad (usando convoluciones 1×1), creando una "representación intermedia rica". Por ejemplo, si entra con 64 canales, puede expandir a 384.</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Convolución profunda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espacio ampliado, aplica filtros 3×3 por canal separadamente (depthwise convolution), extrayendo patrones espaciales de manera eficiente.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Compresión con linealidad</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reduce los canales otra vez con una convolución 1×1, pero omite la no-linealidad (ReLU) en este paso. Esto evita que se pierda información crítica al comprimir, un fenómeno llamado "colapso de dimensionalidad".</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Arquitectura</w:t>
      </w:r>
    </w:p>
    <w:p w:rsidR="00000000" w:rsidDel="00000000" w:rsidP="00000000" w:rsidRDefault="00000000" w:rsidRPr="00000000" w14:paraId="00000049">
      <w:pPr>
        <w:numPr>
          <w:ilvl w:val="0"/>
          <w:numId w:val="8"/>
        </w:numPr>
        <w:ind w:left="425.19685039370086"/>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Capa inicial</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convolución estándar 3×3 extrae features básicos (bordes, texturas).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1"/>
        </w:numPr>
        <w:ind w:left="425.19685039370086"/>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Secuencia de bloques invertidos (15 en total)</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bloque opera a diferentes resoluciones (desde 224×224 hasta 7×7 píxeles). Usa strides (pasos) de 2 para reducir dimensiones cuando corresponda.</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9"/>
        </w:numPr>
        <w:ind w:left="425.19685039370086"/>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Capa final</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Convolución 1×1 transforma todos los features en un vector para clasificación.</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 del algoritmo diseñado</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88038"/>
          <w:sz w:val="16"/>
          <w:szCs w:val="16"/>
          <w:rtl w:val="0"/>
        </w:rPr>
        <w:t xml:space="preserve">INICIO</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6"/>
          <w:szCs w:val="16"/>
        </w:rPr>
      </w:pPr>
      <w:r w:rsidDel="00000000" w:rsidR="00000000" w:rsidRPr="00000000">
        <w:rPr>
          <w:rFonts w:ascii="Roboto Mono" w:cs="Roboto Mono" w:eastAsia="Roboto Mono" w:hAnsi="Roboto Mono"/>
          <w:color w:val="188038"/>
          <w:sz w:val="16"/>
          <w:szCs w:val="16"/>
          <w:rtl w:val="0"/>
        </w:rPr>
        <w:t xml:space="preserve">1.</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PREPROCESAMIENTO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IMÁGENES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(módulo: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preprocess.py)</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Para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cada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imagen:</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Remover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fondo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Rembg</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(ONNX)</w:t>
      </w:r>
    </w:p>
    <w:p w:rsidR="00000000" w:rsidDel="00000000" w:rsidP="00000000" w:rsidRDefault="00000000" w:rsidRPr="00000000" w14:paraId="00000059">
      <w:pPr>
        <w:rPr>
          <w:rFonts w:ascii="Roboto Mono" w:cs="Roboto Mono" w:eastAsia="Roboto Mono" w:hAnsi="Roboto Mono"/>
          <w:sz w:val="16"/>
          <w:szCs w:val="16"/>
        </w:rPr>
      </w:pPr>
      <w:r w:rsidDel="00000000" w:rsidR="00000000" w:rsidRPr="00000000">
        <w:rPr>
          <w:rFonts w:ascii="Roboto Mono" w:cs="Roboto Mono" w:eastAsia="Roboto Mono" w:hAnsi="Roboto Mono"/>
          <w:color w:val="188038"/>
          <w:sz w:val="16"/>
          <w:szCs w:val="16"/>
          <w:rtl w:val="0"/>
        </w:rPr>
        <w:t xml:space="preserve">        - Detectar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cuerpo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(mayor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contorno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la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máscara)</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Detectar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ojos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usando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clasificador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Haar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(OpenCV)</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Dibujar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rectángulos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imagen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(ojos,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cuerpo)</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Guardar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imagen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segmentada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carpeta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temporal</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Redimensionar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224x224</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píxeles</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Normalizar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los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valores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los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píxeles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[0-1]</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Expandir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dimensión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para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formato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lote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(batch)</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6"/>
          <w:szCs w:val="16"/>
        </w:rPr>
      </w:pPr>
      <w:r w:rsidDel="00000000" w:rsidR="00000000" w:rsidRPr="00000000">
        <w:rPr>
          <w:rFonts w:ascii="Roboto Mono" w:cs="Roboto Mono" w:eastAsia="Roboto Mono" w:hAnsi="Roboto Mono"/>
          <w:color w:val="188038"/>
          <w:sz w:val="16"/>
          <w:szCs w:val="16"/>
          <w:rtl w:val="0"/>
        </w:rPr>
        <w:t xml:space="preserve">2.</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ENTRENAMIENTO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MODELO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(módulo: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train.py)</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Leer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Excel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nombres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imágenes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y</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calificaciones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(ojos/piel)</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Convertir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rutas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relativas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rutas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absolutas</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Normalizar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calificaciones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rango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1]</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Dividir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datos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conjuntos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entrenamiento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y</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validación</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Crear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generadores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datos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por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lote:</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Leer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imagen,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convertir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array</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y</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normalizar</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Asociar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etiquetas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correspondientes</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Cargar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MobileNetV2</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(sin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la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capa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final,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pesos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ImageNet)</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Congelar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sus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pesos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entrenables)</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Añadir:</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GlobalAveragePooling</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Capa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densa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oculta</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Capa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densa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2</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salidas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(ojos,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piel),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activación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sigmoide</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Compilar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modelo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Pérdida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MSE</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Optimizador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Adam</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Métrica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MAE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Entrenar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por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10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épocas</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Guardar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modelo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disco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(modelo_entrenado.h5)</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16"/>
          <w:szCs w:val="16"/>
        </w:rPr>
      </w:pPr>
      <w:r w:rsidDel="00000000" w:rsidR="00000000" w:rsidRPr="00000000">
        <w:rPr>
          <w:rFonts w:ascii="Roboto Mono" w:cs="Roboto Mono" w:eastAsia="Roboto Mono" w:hAnsi="Roboto Mono"/>
          <w:color w:val="188038"/>
          <w:sz w:val="16"/>
          <w:szCs w:val="16"/>
          <w:rtl w:val="0"/>
        </w:rPr>
        <w:t xml:space="preserve">3.</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ANÁLISIS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INFERENCIA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(módulo: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analyze.py)</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Para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una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imagen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conjunto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imágenes:</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Preprocesar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imagen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como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paso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1</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Cargar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modelo</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entrenado</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Realizar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predicción</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Convertir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salida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(valores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entre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0-1)</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escala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0</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5</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Retornar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resultados:</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Calificación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ojos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(0–5)</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Calificación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piel</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(0–5)</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Ruta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imagen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procesada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anotaciones)</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16"/>
          <w:szCs w:val="16"/>
        </w:rPr>
      </w:pPr>
      <w:r w:rsidDel="00000000" w:rsidR="00000000" w:rsidRPr="00000000">
        <w:rPr>
          <w:rFonts w:ascii="Roboto Mono" w:cs="Roboto Mono" w:eastAsia="Roboto Mono" w:hAnsi="Roboto Mono"/>
          <w:color w:val="188038"/>
          <w:sz w:val="16"/>
          <w:szCs w:val="16"/>
          <w:rtl w:val="0"/>
        </w:rPr>
        <w:t xml:space="preserve">FIN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Bibliografía</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Howard, A. G. et al. (2017). MobileNets: Efficient Convolutional Neural Networks for Mobile Vision Applications. arXiv:1704.04861.</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Think Topics. (2023). Redes Neuronales: Conceptos y Aplicaciones. https://www.ibm.com/es-es/think/topics/neural-networks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Computerphile. (2020). How Convolutional Neural Networks Work [Video]. YouTube. https://www.youtube.com/watch?v=KuXjwB4LzSA</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Documentation. (2023). MobileNetV2. https://www.tensorflow.org/api_docs/python/tf/keras/applications/MobileNetV2</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PyTorch Tutorials. (2023). Depthwise Separable Convolutions. https://pytorch.org/docs/stable/generated/torch.nn.Conv2d.html</w:t>
      </w:r>
    </w:p>
    <w:sectPr>
      <w:headerReference r:id="rId8" w:type="default"/>
      <w:type w:val="nextPage"/>
      <w:pgSz w:h="15840" w:w="12240"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center"/>
      <w:rPr>
        <w:highlight w:val="yellow"/>
      </w:rPr>
    </w:pPr>
    <w:r w:rsidDel="00000000" w:rsidR="00000000" w:rsidRPr="00000000">
      <w:rPr>
        <w:rtl w:val="0"/>
      </w:rPr>
    </w:r>
  </w:p>
  <w:p w:rsidR="00000000" w:rsidDel="00000000" w:rsidP="00000000" w:rsidRDefault="00000000" w:rsidRPr="00000000" w14:paraId="00000090">
    <w:pPr>
      <w:jc w:val="center"/>
      <w:rPr>
        <w:b w:val="1"/>
        <w:highlight w:val="gree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25.19685039370086" w:hanging="4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