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72D39" w14:textId="77777777" w:rsidR="001D4023" w:rsidRDefault="001D4023" w:rsidP="001D4023">
      <w:pPr>
        <w:rPr>
          <w:b/>
          <w:bCs/>
        </w:rPr>
      </w:pPr>
      <w:r>
        <w:rPr>
          <w:b/>
          <w:bCs/>
        </w:rPr>
        <w:t>OBSERVATION – CANCELLATION ANALYSIS</w:t>
      </w:r>
    </w:p>
    <w:p w14:paraId="47D6A008" w14:textId="75EEC9E9" w:rsidR="001D4023" w:rsidRPr="001D4023" w:rsidRDefault="001D4023" w:rsidP="001D4023">
      <w:r w:rsidRPr="001D4023">
        <w:rPr>
          <w:b/>
          <w:bCs/>
        </w:rPr>
        <w:t>1. Monthly Cancellation Trends</w:t>
      </w:r>
    </w:p>
    <w:p w14:paraId="0FC64014" w14:textId="77777777" w:rsidR="001D4023" w:rsidRPr="001D4023" w:rsidRDefault="001D4023" w:rsidP="001D4023">
      <w:pPr>
        <w:numPr>
          <w:ilvl w:val="0"/>
          <w:numId w:val="1"/>
        </w:numPr>
      </w:pPr>
      <w:r w:rsidRPr="001D4023">
        <w:t>Cancellations peak significantly during the winter months (December, January, and February).</w:t>
      </w:r>
    </w:p>
    <w:p w14:paraId="43950BB1" w14:textId="77777777" w:rsidR="001D4023" w:rsidRPr="001D4023" w:rsidRDefault="001D4023" w:rsidP="001D4023">
      <w:pPr>
        <w:numPr>
          <w:ilvl w:val="0"/>
          <w:numId w:val="1"/>
        </w:numPr>
      </w:pPr>
      <w:r w:rsidRPr="001D4023">
        <w:t>The summer months (June, July, August) also show a noticeable, though smaller, increase in cancellations compared to the spring and fall.</w:t>
      </w:r>
    </w:p>
    <w:p w14:paraId="47EE69A1" w14:textId="77777777" w:rsidR="001D4023" w:rsidRPr="001D4023" w:rsidRDefault="001D4023" w:rsidP="001D4023">
      <w:r w:rsidRPr="001D4023">
        <w:rPr>
          <w:b/>
          <w:bCs/>
        </w:rPr>
        <w:t>2. Cancellations: Winter vs Other Months</w:t>
      </w:r>
    </w:p>
    <w:p w14:paraId="205727A6" w14:textId="77777777" w:rsidR="001D4023" w:rsidRPr="001D4023" w:rsidRDefault="001D4023" w:rsidP="001D4023">
      <w:pPr>
        <w:numPr>
          <w:ilvl w:val="0"/>
          <w:numId w:val="2"/>
        </w:numPr>
      </w:pPr>
      <w:r w:rsidRPr="001D4023">
        <w:t>Winter is responsible for a disproportionately high number of flight cancellations compared to the rest of the year combined.</w:t>
      </w:r>
    </w:p>
    <w:p w14:paraId="4A98BCD5" w14:textId="77777777" w:rsidR="001D4023" w:rsidRPr="001D4023" w:rsidRDefault="001D4023" w:rsidP="001D4023">
      <w:pPr>
        <w:numPr>
          <w:ilvl w:val="0"/>
          <w:numId w:val="2"/>
        </w:numPr>
      </w:pPr>
      <w:r w:rsidRPr="001D4023">
        <w:t>The number of cancellations in winter is nearly double that of all other months combined, highlighting its extreme impact on air travel.</w:t>
      </w:r>
    </w:p>
    <w:p w14:paraId="609113B0" w14:textId="77777777" w:rsidR="001D4023" w:rsidRPr="001D4023" w:rsidRDefault="001D4023" w:rsidP="001D4023">
      <w:r w:rsidRPr="001D4023">
        <w:rPr>
          <w:b/>
          <w:bCs/>
        </w:rPr>
        <w:t>3. Cancellations by Type</w:t>
      </w:r>
    </w:p>
    <w:p w14:paraId="38AD3EC0" w14:textId="77777777" w:rsidR="001D4023" w:rsidRPr="001D4023" w:rsidRDefault="001D4023" w:rsidP="001D4023">
      <w:pPr>
        <w:numPr>
          <w:ilvl w:val="0"/>
          <w:numId w:val="3"/>
        </w:numPr>
      </w:pPr>
      <w:r w:rsidRPr="001D4023">
        <w:t>Weather is the dominant cause of flight cancellations by a very large margin.</w:t>
      </w:r>
    </w:p>
    <w:p w14:paraId="694D103B" w14:textId="77777777" w:rsidR="001D4023" w:rsidRPr="001D4023" w:rsidRDefault="001D4023" w:rsidP="001D4023">
      <w:pPr>
        <w:numPr>
          <w:ilvl w:val="0"/>
          <w:numId w:val="3"/>
        </w:numPr>
      </w:pPr>
      <w:r w:rsidRPr="001D4023">
        <w:t>Cancellations due to Carrier (airline-related issues) and NAS (National Air System, e.g., airport congestion, heavy traffic) are the next most common causes, while those due to Security are extremely rare.</w:t>
      </w:r>
    </w:p>
    <w:p w14:paraId="4C74A862" w14:textId="77777777" w:rsidR="001D4023" w:rsidRPr="001D4023" w:rsidRDefault="001D4023" w:rsidP="001D4023">
      <w:r w:rsidRPr="001D4023">
        <w:rPr>
          <w:b/>
          <w:bCs/>
        </w:rPr>
        <w:t>4. Number of Flights by Cancellation Code (Log Scale)</w:t>
      </w:r>
    </w:p>
    <w:p w14:paraId="326CA898" w14:textId="77777777" w:rsidR="001D4023" w:rsidRPr="001D4023" w:rsidRDefault="001D4023" w:rsidP="001D4023">
      <w:pPr>
        <w:numPr>
          <w:ilvl w:val="0"/>
          <w:numId w:val="4"/>
        </w:numPr>
      </w:pPr>
      <w:r w:rsidRPr="001D4023">
        <w:t>Flights that are not cancelled represent the vast majority of all operations, dwarfing the scale of any cancellation reason.</w:t>
      </w:r>
    </w:p>
    <w:p w14:paraId="0D8CA5C4" w14:textId="77777777" w:rsidR="001D4023" w:rsidRPr="001D4023" w:rsidRDefault="001D4023" w:rsidP="001D4023">
      <w:pPr>
        <w:numPr>
          <w:ilvl w:val="0"/>
          <w:numId w:val="4"/>
        </w:numPr>
      </w:pPr>
      <w:r w:rsidRPr="001D4023">
        <w:t>Among cancelled flights, weather-related cancellations are the most frequent, occurring orders of magnitude more often than those for security reasons.</w:t>
      </w:r>
    </w:p>
    <w:p w14:paraId="189424E5" w14:textId="77777777" w:rsidR="00694E4C" w:rsidRDefault="00694E4C"/>
    <w:sectPr w:rsidR="0069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7E1C"/>
    <w:multiLevelType w:val="multilevel"/>
    <w:tmpl w:val="BD6A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F3DB0"/>
    <w:multiLevelType w:val="multilevel"/>
    <w:tmpl w:val="B120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05486"/>
    <w:multiLevelType w:val="multilevel"/>
    <w:tmpl w:val="E07E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72733"/>
    <w:multiLevelType w:val="multilevel"/>
    <w:tmpl w:val="2A9C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808701">
    <w:abstractNumId w:val="0"/>
  </w:num>
  <w:num w:numId="2" w16cid:durableId="1321227769">
    <w:abstractNumId w:val="2"/>
  </w:num>
  <w:num w:numId="3" w16cid:durableId="933637146">
    <w:abstractNumId w:val="3"/>
  </w:num>
  <w:num w:numId="4" w16cid:durableId="180854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23"/>
    <w:rsid w:val="001958B5"/>
    <w:rsid w:val="001D4023"/>
    <w:rsid w:val="00315EAA"/>
    <w:rsid w:val="0069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A9C7"/>
  <w15:chartTrackingRefBased/>
  <w15:docId w15:val="{E3053A53-EAAB-495B-8DA6-FC73E043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SHARON DANDU</dc:creator>
  <cp:keywords/>
  <dc:description/>
  <cp:lastModifiedBy>PRANITHA SHARON DANDU</cp:lastModifiedBy>
  <cp:revision>1</cp:revision>
  <dcterms:created xsi:type="dcterms:W3CDTF">2025-09-07T10:10:00Z</dcterms:created>
  <dcterms:modified xsi:type="dcterms:W3CDTF">2025-09-07T10:11:00Z</dcterms:modified>
</cp:coreProperties>
</file>