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4690" w14:textId="557D7AF6" w:rsidR="00590BC3" w:rsidRDefault="00590BC3" w:rsidP="00590BC3">
      <w:pPr>
        <w:ind w:left="720" w:hanging="360"/>
        <w:jc w:val="center"/>
        <w:rPr>
          <w:b/>
          <w:bCs/>
        </w:rPr>
      </w:pPr>
      <w:r>
        <w:rPr>
          <w:b/>
          <w:bCs/>
        </w:rPr>
        <w:t>Guía autoestudio 6/6</w:t>
      </w:r>
    </w:p>
    <w:p w14:paraId="04D1DE07" w14:textId="77777777" w:rsidR="00590BC3" w:rsidRDefault="00590BC3" w:rsidP="00590BC3">
      <w:pPr>
        <w:ind w:left="720" w:hanging="360"/>
        <w:jc w:val="center"/>
        <w:rPr>
          <w:b/>
          <w:bCs/>
        </w:rPr>
      </w:pPr>
    </w:p>
    <w:p w14:paraId="023F729C" w14:textId="77777777" w:rsidR="00590BC3" w:rsidRDefault="00590BC3" w:rsidP="00590BC3">
      <w:pPr>
        <w:ind w:left="720" w:hanging="360"/>
        <w:jc w:val="center"/>
        <w:rPr>
          <w:b/>
          <w:bCs/>
        </w:rPr>
      </w:pPr>
    </w:p>
    <w:p w14:paraId="571C89C3" w14:textId="77777777" w:rsidR="00590BC3" w:rsidRDefault="00590BC3" w:rsidP="00590BC3">
      <w:pPr>
        <w:ind w:left="720" w:hanging="360"/>
        <w:jc w:val="center"/>
        <w:rPr>
          <w:b/>
          <w:bCs/>
        </w:rPr>
      </w:pPr>
    </w:p>
    <w:p w14:paraId="7CDDD56E" w14:textId="77777777" w:rsidR="00590BC3" w:rsidRDefault="00590BC3" w:rsidP="00590BC3">
      <w:pPr>
        <w:ind w:left="720" w:hanging="360"/>
        <w:jc w:val="center"/>
        <w:rPr>
          <w:b/>
          <w:bCs/>
        </w:rPr>
      </w:pPr>
    </w:p>
    <w:p w14:paraId="6551DAC3" w14:textId="77777777" w:rsidR="00590BC3" w:rsidRDefault="00590BC3" w:rsidP="00590BC3">
      <w:pPr>
        <w:ind w:left="720" w:hanging="360"/>
        <w:jc w:val="center"/>
        <w:rPr>
          <w:b/>
          <w:bCs/>
        </w:rPr>
      </w:pPr>
    </w:p>
    <w:p w14:paraId="10426A25" w14:textId="77777777" w:rsidR="00590BC3" w:rsidRDefault="00590BC3" w:rsidP="00590BC3">
      <w:pPr>
        <w:ind w:left="720" w:hanging="360"/>
        <w:jc w:val="center"/>
        <w:rPr>
          <w:b/>
          <w:bCs/>
        </w:rPr>
      </w:pPr>
    </w:p>
    <w:p w14:paraId="5EEED838" w14:textId="77777777" w:rsidR="00590BC3" w:rsidRDefault="00590BC3" w:rsidP="00590BC3">
      <w:pPr>
        <w:ind w:left="720" w:hanging="360"/>
        <w:jc w:val="center"/>
      </w:pPr>
    </w:p>
    <w:p w14:paraId="0BE9C0D3" w14:textId="77777777" w:rsidR="00590BC3" w:rsidRDefault="00590BC3" w:rsidP="00590BC3">
      <w:pPr>
        <w:ind w:left="720" w:hanging="360"/>
        <w:jc w:val="center"/>
      </w:pPr>
      <w:r>
        <w:t>Daniel Felipe Sua – Juan David Munar</w:t>
      </w:r>
    </w:p>
    <w:p w14:paraId="21972862" w14:textId="77777777" w:rsidR="00590BC3" w:rsidRDefault="00590BC3" w:rsidP="00590BC3">
      <w:pPr>
        <w:ind w:left="720" w:hanging="360"/>
        <w:jc w:val="center"/>
      </w:pPr>
    </w:p>
    <w:p w14:paraId="3EF50740" w14:textId="77777777" w:rsidR="00590BC3" w:rsidRDefault="00590BC3" w:rsidP="00590BC3">
      <w:pPr>
        <w:ind w:left="720" w:hanging="360"/>
        <w:jc w:val="center"/>
      </w:pPr>
    </w:p>
    <w:p w14:paraId="5923FF4F" w14:textId="77777777" w:rsidR="00590BC3" w:rsidRDefault="00590BC3" w:rsidP="00590BC3">
      <w:pPr>
        <w:ind w:left="720" w:hanging="360"/>
        <w:jc w:val="center"/>
      </w:pPr>
    </w:p>
    <w:p w14:paraId="55066A77" w14:textId="77777777" w:rsidR="00590BC3" w:rsidRDefault="00590BC3" w:rsidP="00590BC3">
      <w:pPr>
        <w:ind w:left="720" w:hanging="360"/>
        <w:jc w:val="center"/>
      </w:pPr>
    </w:p>
    <w:p w14:paraId="722F3F3A" w14:textId="77777777" w:rsidR="00590BC3" w:rsidRDefault="00590BC3" w:rsidP="00590BC3">
      <w:pPr>
        <w:ind w:left="720" w:hanging="360"/>
        <w:jc w:val="center"/>
      </w:pPr>
    </w:p>
    <w:p w14:paraId="199998C5" w14:textId="77777777" w:rsidR="00590BC3" w:rsidRDefault="00590BC3" w:rsidP="00590BC3">
      <w:pPr>
        <w:ind w:left="720" w:hanging="360"/>
        <w:jc w:val="center"/>
      </w:pPr>
    </w:p>
    <w:p w14:paraId="34868B6B" w14:textId="77777777" w:rsidR="00590BC3" w:rsidRDefault="00590BC3" w:rsidP="00590BC3">
      <w:pPr>
        <w:ind w:left="720" w:hanging="360"/>
        <w:jc w:val="center"/>
      </w:pPr>
      <w:r>
        <w:t xml:space="preserve">Escuela Colombiana De Ingeniería </w:t>
      </w:r>
    </w:p>
    <w:p w14:paraId="289F5726" w14:textId="77777777" w:rsidR="00590BC3" w:rsidRDefault="00590BC3" w:rsidP="00590BC3">
      <w:pPr>
        <w:ind w:left="720" w:hanging="360"/>
        <w:jc w:val="center"/>
      </w:pPr>
      <w:r>
        <w:t>Modelos y servicios de datos</w:t>
      </w:r>
    </w:p>
    <w:p w14:paraId="03DF0707" w14:textId="4FF05569" w:rsidR="00590BC3" w:rsidRDefault="00590BC3" w:rsidP="00590BC3">
      <w:pPr>
        <w:ind w:left="720" w:hanging="360"/>
        <w:jc w:val="center"/>
      </w:pPr>
      <w:r>
        <w:t>Profesora: María Irma Diaz Rozo</w:t>
      </w:r>
    </w:p>
    <w:p w14:paraId="1E1D5031" w14:textId="77777777" w:rsidR="00590BC3" w:rsidRDefault="00590BC3" w:rsidP="00590BC3">
      <w:pPr>
        <w:ind w:left="720" w:hanging="360"/>
        <w:jc w:val="center"/>
      </w:pPr>
    </w:p>
    <w:p w14:paraId="659A2790" w14:textId="77777777" w:rsidR="00590BC3" w:rsidRDefault="00590BC3" w:rsidP="00590BC3">
      <w:pPr>
        <w:ind w:left="720" w:hanging="360"/>
        <w:jc w:val="center"/>
      </w:pPr>
    </w:p>
    <w:p w14:paraId="65ECAF41" w14:textId="77777777" w:rsidR="00590BC3" w:rsidRDefault="00590BC3" w:rsidP="00590BC3">
      <w:pPr>
        <w:ind w:left="720" w:hanging="360"/>
        <w:jc w:val="center"/>
      </w:pPr>
    </w:p>
    <w:p w14:paraId="440C38B0" w14:textId="77777777" w:rsidR="00590BC3" w:rsidRDefault="00590BC3" w:rsidP="00590BC3">
      <w:pPr>
        <w:ind w:left="720" w:hanging="360"/>
        <w:jc w:val="center"/>
      </w:pPr>
    </w:p>
    <w:p w14:paraId="23E79D3E" w14:textId="77777777" w:rsidR="00590BC3" w:rsidRDefault="00590BC3" w:rsidP="00590BC3">
      <w:pPr>
        <w:ind w:left="720" w:hanging="360"/>
        <w:jc w:val="center"/>
      </w:pPr>
    </w:p>
    <w:p w14:paraId="07881D2F" w14:textId="77777777" w:rsidR="00590BC3" w:rsidRDefault="00590BC3" w:rsidP="00590BC3">
      <w:pPr>
        <w:ind w:left="720" w:hanging="360"/>
        <w:jc w:val="center"/>
      </w:pPr>
    </w:p>
    <w:p w14:paraId="0BD43665" w14:textId="77777777" w:rsidR="00590BC3" w:rsidRDefault="00590BC3" w:rsidP="00590BC3">
      <w:pPr>
        <w:ind w:left="720" w:hanging="360"/>
        <w:jc w:val="center"/>
      </w:pPr>
      <w:r>
        <w:t>Bogotá, Colombia</w:t>
      </w:r>
    </w:p>
    <w:p w14:paraId="67377B82" w14:textId="5615F7CA" w:rsidR="00590BC3" w:rsidRDefault="006849B0" w:rsidP="00590BC3">
      <w:pPr>
        <w:ind w:left="720" w:hanging="360"/>
        <w:jc w:val="center"/>
      </w:pPr>
      <w:r>
        <w:t>26</w:t>
      </w:r>
      <w:r w:rsidR="00590BC3">
        <w:t xml:space="preserve"> de nov</w:t>
      </w:r>
      <w:r>
        <w:t>iembre</w:t>
      </w:r>
      <w:r w:rsidR="00590BC3">
        <w:t xml:space="preserve"> de 2025</w:t>
      </w:r>
    </w:p>
    <w:p w14:paraId="371D54D1" w14:textId="77777777" w:rsidR="000A0E83" w:rsidRPr="005502B0" w:rsidRDefault="000A0E83" w:rsidP="000A0E83">
      <w:pPr>
        <w:rPr>
          <w:rFonts w:ascii="Calibri" w:hAnsi="Calibri" w:cs="Calibri"/>
          <w:b/>
          <w:bCs/>
        </w:rPr>
      </w:pPr>
      <w:r w:rsidRPr="005502B0">
        <w:rPr>
          <w:rFonts w:ascii="Calibri" w:hAnsi="Calibri" w:cs="Calibri"/>
          <w:b/>
          <w:bCs/>
        </w:rPr>
        <w:lastRenderedPageBreak/>
        <w:t>OBJETIVO</w:t>
      </w:r>
    </w:p>
    <w:p w14:paraId="7ACB6D92" w14:textId="368F4C3B" w:rsidR="005502B0" w:rsidRPr="005502B0" w:rsidRDefault="000A0E83" w:rsidP="000A0E83">
      <w:pPr>
        <w:rPr>
          <w:rFonts w:ascii="Calibri" w:hAnsi="Calibri" w:cs="Calibri"/>
        </w:rPr>
      </w:pPr>
      <w:r w:rsidRPr="005502B0">
        <w:rPr>
          <w:rFonts w:ascii="Calibri" w:hAnsi="Calibri" w:cs="Calibri"/>
        </w:rPr>
        <w:t>Desarrollar competencias para integrar XML a una base de datos relacional.</w:t>
      </w:r>
    </w:p>
    <w:p w14:paraId="229FB87F" w14:textId="77777777" w:rsidR="000A0E83" w:rsidRPr="005502B0" w:rsidRDefault="000A0E83" w:rsidP="000A0E83">
      <w:pPr>
        <w:rPr>
          <w:rFonts w:ascii="Calibri" w:hAnsi="Calibri" w:cs="Calibri"/>
          <w:b/>
          <w:bCs/>
        </w:rPr>
      </w:pPr>
      <w:r w:rsidRPr="005502B0">
        <w:rPr>
          <w:rFonts w:ascii="Calibri" w:hAnsi="Calibri" w:cs="Calibri"/>
          <w:b/>
          <w:bCs/>
        </w:rPr>
        <w:t>TÓPICOS</w:t>
      </w:r>
    </w:p>
    <w:p w14:paraId="6475A84A" w14:textId="77777777" w:rsidR="000A0E83" w:rsidRPr="005502B0" w:rsidRDefault="000A0E83" w:rsidP="000A0E83">
      <w:pPr>
        <w:rPr>
          <w:rFonts w:ascii="Calibri" w:hAnsi="Calibri" w:cs="Calibri"/>
        </w:rPr>
      </w:pPr>
      <w:r w:rsidRPr="005502B0">
        <w:rPr>
          <w:rFonts w:ascii="Calibri" w:hAnsi="Calibri" w:cs="Calibri"/>
        </w:rPr>
        <w:t>1. Tipo de dato: XMLTYPE</w:t>
      </w:r>
    </w:p>
    <w:p w14:paraId="10C61C04" w14:textId="77777777" w:rsidR="000A0E83" w:rsidRPr="005502B0" w:rsidRDefault="000A0E83" w:rsidP="000A0E83">
      <w:pPr>
        <w:rPr>
          <w:rFonts w:ascii="Calibri" w:hAnsi="Calibri" w:cs="Calibri"/>
        </w:rPr>
      </w:pPr>
      <w:r w:rsidRPr="005502B0">
        <w:rPr>
          <w:rFonts w:ascii="Calibri" w:hAnsi="Calibri" w:cs="Calibri"/>
        </w:rPr>
        <w:t xml:space="preserve">2. Funciones básicas: </w:t>
      </w:r>
      <w:proofErr w:type="spellStart"/>
      <w:r w:rsidRPr="005502B0">
        <w:rPr>
          <w:rFonts w:ascii="Calibri" w:hAnsi="Calibri" w:cs="Calibri"/>
        </w:rPr>
        <w:t>extract</w:t>
      </w:r>
      <w:proofErr w:type="spellEnd"/>
      <w:r w:rsidRPr="005502B0">
        <w:rPr>
          <w:rFonts w:ascii="Calibri" w:hAnsi="Calibri" w:cs="Calibri"/>
        </w:rPr>
        <w:t xml:space="preserve">, </w:t>
      </w:r>
      <w:proofErr w:type="spellStart"/>
      <w:r w:rsidRPr="005502B0">
        <w:rPr>
          <w:rFonts w:ascii="Calibri" w:hAnsi="Calibri" w:cs="Calibri"/>
        </w:rPr>
        <w:t>extracValue</w:t>
      </w:r>
      <w:proofErr w:type="spellEnd"/>
      <w:r w:rsidRPr="005502B0">
        <w:rPr>
          <w:rFonts w:ascii="Calibri" w:hAnsi="Calibri" w:cs="Calibri"/>
        </w:rPr>
        <w:t xml:space="preserve">, </w:t>
      </w:r>
      <w:proofErr w:type="spellStart"/>
      <w:r w:rsidRPr="005502B0">
        <w:rPr>
          <w:rFonts w:ascii="Calibri" w:hAnsi="Calibri" w:cs="Calibri"/>
        </w:rPr>
        <w:t>existsNode</w:t>
      </w:r>
      <w:proofErr w:type="spellEnd"/>
    </w:p>
    <w:p w14:paraId="1B2D85F8" w14:textId="77777777" w:rsidR="000A0E83" w:rsidRPr="005502B0" w:rsidRDefault="000A0E83" w:rsidP="000A0E83">
      <w:pPr>
        <w:rPr>
          <w:rFonts w:ascii="Calibri" w:hAnsi="Calibri" w:cs="Calibri"/>
        </w:rPr>
      </w:pPr>
      <w:r w:rsidRPr="005502B0">
        <w:rPr>
          <w:rFonts w:ascii="Calibri" w:hAnsi="Calibri" w:cs="Calibri"/>
        </w:rPr>
        <w:t xml:space="preserve">3. Funciones relacional XML: </w:t>
      </w:r>
      <w:proofErr w:type="spellStart"/>
      <w:r w:rsidRPr="005502B0">
        <w:rPr>
          <w:rFonts w:ascii="Calibri" w:hAnsi="Calibri" w:cs="Calibri"/>
        </w:rPr>
        <w:t>XMLTable</w:t>
      </w:r>
      <w:proofErr w:type="spellEnd"/>
      <w:r w:rsidRPr="005502B0">
        <w:rPr>
          <w:rFonts w:ascii="Calibri" w:hAnsi="Calibri" w:cs="Calibri"/>
        </w:rPr>
        <w:t xml:space="preserve">, </w:t>
      </w:r>
      <w:proofErr w:type="spellStart"/>
      <w:r w:rsidRPr="005502B0">
        <w:rPr>
          <w:rFonts w:ascii="Calibri" w:hAnsi="Calibri" w:cs="Calibri"/>
        </w:rPr>
        <w:t>dbms_xmlgen.getxmltype</w:t>
      </w:r>
      <w:proofErr w:type="spellEnd"/>
    </w:p>
    <w:p w14:paraId="54E1510B" w14:textId="326C50A5" w:rsidR="006849B0" w:rsidRDefault="000A0E83" w:rsidP="000A0E83">
      <w:pPr>
        <w:rPr>
          <w:rFonts w:ascii="Calibri" w:hAnsi="Calibri" w:cs="Calibri"/>
        </w:rPr>
      </w:pPr>
      <w:r w:rsidRPr="005502B0">
        <w:rPr>
          <w:rFonts w:ascii="Calibri" w:hAnsi="Calibri" w:cs="Calibri"/>
        </w:rPr>
        <w:t>4. Esquema: DTD</w:t>
      </w:r>
    </w:p>
    <w:p w14:paraId="498483EA" w14:textId="77777777" w:rsidR="00BD69F1" w:rsidRDefault="00BD69F1" w:rsidP="000A0E83">
      <w:pPr>
        <w:rPr>
          <w:rFonts w:ascii="Calibri" w:hAnsi="Calibri" w:cs="Calibri"/>
        </w:rPr>
      </w:pPr>
    </w:p>
    <w:p w14:paraId="419CF890" w14:textId="77777777" w:rsidR="006849B0" w:rsidRPr="006849B0" w:rsidRDefault="006849B0" w:rsidP="006849B0">
      <w:pPr>
        <w:rPr>
          <w:rFonts w:ascii="Calibri" w:hAnsi="Calibri" w:cs="Calibri"/>
          <w:b/>
          <w:bCs/>
        </w:rPr>
      </w:pPr>
      <w:r w:rsidRPr="006849B0">
        <w:rPr>
          <w:rFonts w:ascii="Calibri" w:hAnsi="Calibri" w:cs="Calibri"/>
          <w:b/>
          <w:bCs/>
        </w:rPr>
        <w:t>INVESTIGANDO EN ORACLE</w:t>
      </w:r>
    </w:p>
    <w:p w14:paraId="3DF892E4" w14:textId="77777777" w:rsidR="006849B0" w:rsidRPr="006849B0" w:rsidRDefault="006849B0" w:rsidP="006849B0">
      <w:pPr>
        <w:rPr>
          <w:rFonts w:ascii="Calibri" w:hAnsi="Calibri" w:cs="Calibri"/>
        </w:rPr>
      </w:pPr>
      <w:r w:rsidRPr="006849B0">
        <w:rPr>
          <w:rFonts w:ascii="Calibri" w:hAnsi="Calibri" w:cs="Calibri"/>
        </w:rPr>
        <w:t>1. Tipo de datos</w:t>
      </w:r>
    </w:p>
    <w:p w14:paraId="042801DC" w14:textId="0505A211" w:rsidR="006849B0" w:rsidRDefault="006849B0" w:rsidP="006849B0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t>¿Cómo se define un atributo para que contenga datos en XML?</w:t>
      </w:r>
    </w:p>
    <w:p w14:paraId="5057B103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En Oracle </w:t>
      </w:r>
      <w:proofErr w:type="spellStart"/>
      <w:r>
        <w:rPr>
          <w:rStyle w:val="normaltextrun"/>
          <w:rFonts w:ascii="Calibri" w:eastAsiaTheme="majorEastAsia" w:hAnsi="Calibri" w:cs="Calibri"/>
        </w:rPr>
        <w:t>Database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puedes usar el tipo nativo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para columnas de tablas. Eso permite que la base de datos trate el contenido como XML (no simplemente como texto). (Oracle </w:t>
      </w:r>
      <w:proofErr w:type="spellStart"/>
      <w:r>
        <w:rPr>
          <w:rStyle w:val="normaltextrun"/>
          <w:rFonts w:ascii="Calibri" w:eastAsiaTheme="majorEastAsia" w:hAnsi="Calibri" w:cs="Calibri"/>
        </w:rPr>
        <w:t>docs</w:t>
      </w:r>
      <w:proofErr w:type="spellEnd"/>
      <w:r>
        <w:rPr>
          <w:rStyle w:val="normaltextrun"/>
          <w:rFonts w:ascii="Calibri" w:eastAsiaTheme="majorEastAsia" w:hAnsi="Calibri" w:cs="Calibri"/>
        </w:rPr>
        <w:t>)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4F2E9E80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>Por ejemplo: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4A83693E" w14:textId="2074B26B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CREATE TABLE </w:t>
      </w:r>
      <w:proofErr w:type="spellStart"/>
      <w:r>
        <w:rPr>
          <w:rStyle w:val="normaltextrun"/>
          <w:rFonts w:ascii="Calibri" w:eastAsiaTheme="majorEastAsia" w:hAnsi="Calibri" w:cs="Calibri"/>
        </w:rPr>
        <w:t>MiTabla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(</w:t>
      </w:r>
      <w:r>
        <w:rPr>
          <w:rStyle w:val="scxw55508555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 id       NUMBER PRIMARY KEY,</w:t>
      </w:r>
      <w:r>
        <w:rPr>
          <w:rStyle w:val="scxw55508555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</w:rPr>
        <w:t>doc_xml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 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scxw55508555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);</w:t>
      </w:r>
      <w:r>
        <w:rPr>
          <w:rStyle w:val="scxw55508555"/>
          <w:rFonts w:ascii="Calibri" w:eastAsiaTheme="majorEastAsia" w:hAnsi="Calibri" w:cs="Calibri"/>
          <w:lang w:val="es-ES"/>
        </w:rPr>
        <w:t> </w:t>
      </w:r>
    </w:p>
    <w:p w14:paraId="2E695A13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Así la columna </w:t>
      </w:r>
      <w:proofErr w:type="spellStart"/>
      <w:r>
        <w:rPr>
          <w:rStyle w:val="normaltextrun"/>
          <w:rFonts w:ascii="Calibri" w:eastAsiaTheme="majorEastAsia" w:hAnsi="Calibri" w:cs="Calibri"/>
        </w:rPr>
        <w:t>doc_xml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podrá almacenar documentos XML completos, no sólo cadenas de texto. Oracle Docs+1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1AB1499F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Ventajas de usar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en lugar de un simple VARCHAR2/CLOB: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1E620D83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>Oracle entiende que el contenido es XML: se pueden usar funciones específicas para manipularlo. Oracle Docs+2Oracle Docs+2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32AD2FA2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>Permite combinar lo relacional con lo semiestructurado: columnas normales más XML en la misma tabla. Oracle Docs+1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29B94F47" w14:textId="37ED7FE6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Es más claro semánticamente: la base reconoce que ahí va XML, lo cual ayuda para validación, índices, consultas </w:t>
      </w:r>
      <w:proofErr w:type="spellStart"/>
      <w:r>
        <w:rPr>
          <w:rStyle w:val="normaltextrun"/>
          <w:rFonts w:ascii="Calibri" w:eastAsiaTheme="majorEastAsia" w:hAnsi="Calibri" w:cs="Calibri"/>
        </w:rPr>
        <w:t>XPath</w:t>
      </w:r>
      <w:proofErr w:type="spellEnd"/>
      <w:r>
        <w:rPr>
          <w:rStyle w:val="normaltextrun"/>
          <w:rFonts w:ascii="Calibri" w:eastAsiaTheme="majorEastAsia" w:hAnsi="Calibri" w:cs="Calibri"/>
        </w:rPr>
        <w:t>, etc. Oracle Docs+2Oracle Docs+2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63DC78D6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5C02A60A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1DA65933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778F317A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3E80D62C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2BCD09FF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068E35F8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10B41A44" w14:textId="77777777" w:rsidR="00BD69F1" w:rsidRDefault="00BD69F1" w:rsidP="008B48C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lang w:val="es-ES"/>
        </w:rPr>
      </w:pPr>
    </w:p>
    <w:p w14:paraId="00FBAA79" w14:textId="77777777" w:rsidR="008B48CB" w:rsidRP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0DDBFDE9" w14:textId="29B6FCDC" w:rsidR="006849B0" w:rsidRDefault="006849B0" w:rsidP="006849B0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lastRenderedPageBreak/>
        <w:t>¿Cómo se inserta una tupla con un valor en XML?</w:t>
      </w:r>
    </w:p>
    <w:p w14:paraId="6C965674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Para insertar XML en una columna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>, puedes usar directamente un constructor de XML o una literal XML. Por ejemplo: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5E7FA178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INSERT INTO </w:t>
      </w:r>
      <w:proofErr w:type="spellStart"/>
      <w:r>
        <w:rPr>
          <w:rStyle w:val="normaltextrun"/>
          <w:rFonts w:ascii="Calibri" w:eastAsiaTheme="majorEastAsia" w:hAnsi="Calibri" w:cs="Calibri"/>
        </w:rPr>
        <w:t>MiTabla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(id, </w:t>
      </w:r>
      <w:proofErr w:type="spellStart"/>
      <w:r>
        <w:rPr>
          <w:rStyle w:val="normaltextrun"/>
          <w:rFonts w:ascii="Calibri" w:eastAsiaTheme="majorEastAsia" w:hAnsi="Calibri" w:cs="Calibri"/>
        </w:rPr>
        <w:t>doc_xml</w:t>
      </w:r>
      <w:proofErr w:type="spellEnd"/>
      <w:r>
        <w:rPr>
          <w:rStyle w:val="normaltextrun"/>
          <w:rFonts w:ascii="Calibri" w:eastAsiaTheme="majorEastAsia" w:hAnsi="Calibri" w:cs="Calibri"/>
        </w:rPr>
        <w:t>)</w:t>
      </w:r>
      <w:r>
        <w:rPr>
          <w:rStyle w:val="scxw83191976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VALUES (</w:t>
      </w:r>
      <w:r>
        <w:rPr>
          <w:rStyle w:val="scxw83191976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 1,</w:t>
      </w:r>
      <w:r>
        <w:rPr>
          <w:rStyle w:val="scxw83191976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>('&lt;</w:t>
      </w:r>
      <w:proofErr w:type="spellStart"/>
      <w:r>
        <w:rPr>
          <w:rStyle w:val="normaltextrun"/>
          <w:rFonts w:ascii="Calibri" w:eastAsiaTheme="majorEastAsia" w:hAnsi="Calibri" w:cs="Calibri"/>
        </w:rPr>
        <w:t>root</w:t>
      </w:r>
      <w:proofErr w:type="spellEnd"/>
      <w:r>
        <w:rPr>
          <w:rStyle w:val="normaltextrun"/>
          <w:rFonts w:ascii="Calibri" w:eastAsiaTheme="majorEastAsia" w:hAnsi="Calibri" w:cs="Calibri"/>
        </w:rPr>
        <w:t>&gt;&lt;a&gt;valor&lt;/a&gt;&lt;/</w:t>
      </w:r>
      <w:proofErr w:type="spellStart"/>
      <w:r>
        <w:rPr>
          <w:rStyle w:val="normaltextrun"/>
          <w:rFonts w:ascii="Calibri" w:eastAsiaTheme="majorEastAsia" w:hAnsi="Calibri" w:cs="Calibri"/>
        </w:rPr>
        <w:t>root</w:t>
      </w:r>
      <w:proofErr w:type="spellEnd"/>
      <w:r>
        <w:rPr>
          <w:rStyle w:val="normaltextrun"/>
          <w:rFonts w:ascii="Calibri" w:eastAsiaTheme="majorEastAsia" w:hAnsi="Calibri" w:cs="Calibri"/>
        </w:rPr>
        <w:t>&gt;')</w:t>
      </w:r>
      <w:r>
        <w:rPr>
          <w:rStyle w:val="scxw83191976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normaltextrun"/>
          <w:rFonts w:ascii="Calibri" w:eastAsiaTheme="majorEastAsia" w:hAnsi="Calibri" w:cs="Calibri"/>
        </w:rPr>
        <w:t>);</w:t>
      </w:r>
      <w:r>
        <w:rPr>
          <w:rStyle w:val="scxw83191976"/>
          <w:rFonts w:ascii="Calibri" w:eastAsiaTheme="majorEastAsia" w:hAnsi="Calibri" w:cs="Calibri"/>
          <w:lang w:val="es-ES"/>
        </w:rPr>
        <w:t> </w:t>
      </w:r>
      <w:r>
        <w:rPr>
          <w:rFonts w:ascii="Calibri" w:hAnsi="Calibri" w:cs="Calibri"/>
          <w:lang w:val="es-ES"/>
        </w:rPr>
        <w:br/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616256C7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Este método crea internamente un objeto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a partir de la cadena. (</w:t>
      </w:r>
      <w:proofErr w:type="spellStart"/>
      <w:r>
        <w:rPr>
          <w:rStyle w:val="normaltextrun"/>
          <w:rFonts w:ascii="Calibri" w:eastAsiaTheme="majorEastAsia" w:hAnsi="Calibri" w:cs="Calibri"/>
        </w:rPr>
        <w:t>oracle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</w:t>
      </w:r>
      <w:proofErr w:type="spellStart"/>
      <w:r>
        <w:rPr>
          <w:rStyle w:val="normaltextrun"/>
          <w:rFonts w:ascii="Calibri" w:eastAsiaTheme="majorEastAsia" w:hAnsi="Calibri" w:cs="Calibri"/>
        </w:rPr>
        <w:t>docs</w:t>
      </w:r>
      <w:proofErr w:type="spellEnd"/>
      <w:r>
        <w:rPr>
          <w:rStyle w:val="normaltextrun"/>
          <w:rFonts w:ascii="Calibri" w:eastAsiaTheme="majorEastAsia" w:hAnsi="Calibri" w:cs="Calibri"/>
        </w:rPr>
        <w:t>)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14A7F680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Alternativamente, si tienes un CLOB o un BFILE con el contenido XML, también puedes usar los constructores de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apropiados para crear la instancia. Oracle Docs+1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0AA836B0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>Importante: el XML que insertes debe estar bien formado (</w:t>
      </w:r>
      <w:proofErr w:type="spellStart"/>
      <w:r>
        <w:rPr>
          <w:rStyle w:val="normaltextrun"/>
          <w:rFonts w:ascii="Calibri" w:eastAsiaTheme="majorEastAsia" w:hAnsi="Calibri" w:cs="Calibri"/>
        </w:rPr>
        <w:t>well-formed</w:t>
      </w:r>
      <w:proofErr w:type="spellEnd"/>
      <w:r>
        <w:rPr>
          <w:rStyle w:val="normaltextrun"/>
          <w:rFonts w:ascii="Calibri" w:eastAsiaTheme="majorEastAsia" w:hAnsi="Calibri" w:cs="Calibri"/>
        </w:rPr>
        <w:t>); si no lo está, Oracle rechazará la inserción. Oracle Docs+1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62CEFB2B" w14:textId="77777777" w:rsidR="008B48CB" w:rsidRPr="008B48CB" w:rsidRDefault="008B48CB" w:rsidP="008B48CB">
      <w:pPr>
        <w:rPr>
          <w:rFonts w:ascii="Calibri" w:hAnsi="Calibri" w:cs="Calibri"/>
        </w:rPr>
      </w:pPr>
    </w:p>
    <w:p w14:paraId="4BA894D5" w14:textId="77777777" w:rsidR="006849B0" w:rsidRPr="006849B0" w:rsidRDefault="006849B0" w:rsidP="006849B0">
      <w:pPr>
        <w:rPr>
          <w:rFonts w:ascii="Calibri" w:hAnsi="Calibri" w:cs="Calibri"/>
        </w:rPr>
      </w:pPr>
      <w:r w:rsidRPr="006849B0">
        <w:rPr>
          <w:rFonts w:ascii="Calibri" w:hAnsi="Calibri" w:cs="Calibri"/>
        </w:rPr>
        <w:t>2. Consultas</w:t>
      </w:r>
    </w:p>
    <w:p w14:paraId="1D628A45" w14:textId="72194388" w:rsidR="006849B0" w:rsidRDefault="006849B0" w:rsidP="006849B0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t xml:space="preserve">¿Cómo se integra </w:t>
      </w: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 xml:space="preserve"> a las expresiones SQL?</w:t>
      </w:r>
    </w:p>
    <w:p w14:paraId="2664311A" w14:textId="0238C6DB" w:rsidR="006849B0" w:rsidRPr="006849B0" w:rsidRDefault="006849B0" w:rsidP="006849B0">
      <w:pPr>
        <w:ind w:left="360"/>
        <w:rPr>
          <w:rFonts w:ascii="Calibri" w:hAnsi="Calibri" w:cs="Calibri"/>
        </w:rPr>
      </w:pP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 xml:space="preserve"> se integra en SQL permitiendo consultar dentro de columnas XML usando rutas como si fueran directorios. Oracle usa </w:t>
      </w: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 xml:space="preserve"> dentro de funciones como </w:t>
      </w:r>
      <w:proofErr w:type="spellStart"/>
      <w:r w:rsidRPr="006849B0">
        <w:rPr>
          <w:rFonts w:ascii="Calibri" w:hAnsi="Calibri" w:cs="Calibri"/>
        </w:rPr>
        <w:t>extract</w:t>
      </w:r>
      <w:proofErr w:type="spellEnd"/>
      <w:r w:rsidRPr="006849B0">
        <w:rPr>
          <w:rFonts w:ascii="Calibri" w:hAnsi="Calibri" w:cs="Calibri"/>
        </w:rPr>
        <w:t xml:space="preserve">, </w:t>
      </w:r>
      <w:proofErr w:type="spellStart"/>
      <w:r w:rsidRPr="006849B0">
        <w:rPr>
          <w:rFonts w:ascii="Calibri" w:hAnsi="Calibri" w:cs="Calibri"/>
        </w:rPr>
        <w:t>XMLQuery</w:t>
      </w:r>
      <w:proofErr w:type="spellEnd"/>
      <w:r w:rsidRPr="006849B0">
        <w:rPr>
          <w:rFonts w:ascii="Calibri" w:hAnsi="Calibri" w:cs="Calibri"/>
        </w:rPr>
        <w:t xml:space="preserve">, </w:t>
      </w:r>
      <w:proofErr w:type="spellStart"/>
      <w:r w:rsidRPr="006849B0">
        <w:rPr>
          <w:rFonts w:ascii="Calibri" w:hAnsi="Calibri" w:cs="Calibri"/>
        </w:rPr>
        <w:t>XMLTable</w:t>
      </w:r>
      <w:proofErr w:type="spellEnd"/>
      <w:r w:rsidRPr="006849B0">
        <w:rPr>
          <w:rFonts w:ascii="Calibri" w:hAnsi="Calibri" w:cs="Calibri"/>
        </w:rPr>
        <w:t xml:space="preserve"> y </w:t>
      </w:r>
      <w:proofErr w:type="spellStart"/>
      <w:r w:rsidRPr="006849B0">
        <w:rPr>
          <w:rFonts w:ascii="Calibri" w:hAnsi="Calibri" w:cs="Calibri"/>
        </w:rPr>
        <w:t>existsNode</w:t>
      </w:r>
      <w:proofErr w:type="spellEnd"/>
      <w:r w:rsidRPr="006849B0">
        <w:rPr>
          <w:rFonts w:ascii="Calibri" w:hAnsi="Calibri" w:cs="Calibri"/>
        </w:rPr>
        <w:t xml:space="preserve"> para seleccionar nodos específicos dentro del XML. En otras palabras, SQL consulta la tabla, y </w:t>
      </w: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 xml:space="preserve"> consulta el contenido XML que está dentro de la fila.</w:t>
      </w:r>
    </w:p>
    <w:p w14:paraId="685F3934" w14:textId="69ACBCFA" w:rsidR="006849B0" w:rsidRDefault="006849B0" w:rsidP="006849B0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t xml:space="preserve">¿Qué hacen las funciones </w:t>
      </w:r>
      <w:proofErr w:type="spellStart"/>
      <w:r w:rsidRPr="006849B0">
        <w:rPr>
          <w:rFonts w:ascii="Calibri" w:hAnsi="Calibri" w:cs="Calibri"/>
        </w:rPr>
        <w:t>extract</w:t>
      </w:r>
      <w:proofErr w:type="spellEnd"/>
      <w:r w:rsidRPr="006849B0">
        <w:rPr>
          <w:rFonts w:ascii="Calibri" w:hAnsi="Calibri" w:cs="Calibri"/>
        </w:rPr>
        <w:t xml:space="preserve">, </w:t>
      </w:r>
      <w:proofErr w:type="spellStart"/>
      <w:r w:rsidRPr="006849B0">
        <w:rPr>
          <w:rFonts w:ascii="Calibri" w:hAnsi="Calibri" w:cs="Calibri"/>
        </w:rPr>
        <w:t>extractValue</w:t>
      </w:r>
      <w:proofErr w:type="spellEnd"/>
      <w:r w:rsidRPr="006849B0">
        <w:rPr>
          <w:rFonts w:ascii="Calibri" w:hAnsi="Calibri" w:cs="Calibri"/>
        </w:rPr>
        <w:t xml:space="preserve">, </w:t>
      </w:r>
      <w:proofErr w:type="spellStart"/>
      <w:r w:rsidRPr="006849B0">
        <w:rPr>
          <w:rFonts w:ascii="Calibri" w:hAnsi="Calibri" w:cs="Calibri"/>
        </w:rPr>
        <w:t>existsNode</w:t>
      </w:r>
      <w:proofErr w:type="spellEnd"/>
      <w:r w:rsidRPr="006849B0">
        <w:rPr>
          <w:rFonts w:ascii="Calibri" w:hAnsi="Calibri" w:cs="Calibri"/>
        </w:rPr>
        <w:t>?</w:t>
      </w:r>
    </w:p>
    <w:p w14:paraId="50515047" w14:textId="71F348F6" w:rsidR="006849B0" w:rsidRPr="006849B0" w:rsidRDefault="006849B0" w:rsidP="008B48CB">
      <w:pPr>
        <w:ind w:left="360"/>
        <w:rPr>
          <w:rFonts w:ascii="Calibri" w:hAnsi="Calibri" w:cs="Calibri"/>
        </w:rPr>
      </w:pPr>
      <w:proofErr w:type="spellStart"/>
      <w:r w:rsidRPr="006849B0">
        <w:rPr>
          <w:rFonts w:ascii="Calibri" w:hAnsi="Calibri" w:cs="Calibri"/>
        </w:rPr>
        <w:t>extract</w:t>
      </w:r>
      <w:proofErr w:type="spellEnd"/>
      <w:r w:rsidRPr="006849B0">
        <w:rPr>
          <w:rFonts w:ascii="Calibri" w:hAnsi="Calibri" w:cs="Calibri"/>
        </w:rPr>
        <w:t xml:space="preserve"> devuelve un fragmento XML que coincide con una ruta </w:t>
      </w: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>.</w:t>
      </w:r>
      <w:r w:rsidRPr="006849B0">
        <w:rPr>
          <w:rFonts w:ascii="Calibri" w:hAnsi="Calibri" w:cs="Calibri"/>
        </w:rPr>
        <w:br/>
      </w:r>
      <w:proofErr w:type="spellStart"/>
      <w:r w:rsidRPr="006849B0">
        <w:rPr>
          <w:rFonts w:ascii="Calibri" w:hAnsi="Calibri" w:cs="Calibri"/>
        </w:rPr>
        <w:t>extractValue</w:t>
      </w:r>
      <w:proofErr w:type="spellEnd"/>
      <w:r w:rsidRPr="006849B0">
        <w:rPr>
          <w:rFonts w:ascii="Calibri" w:hAnsi="Calibri" w:cs="Calibri"/>
        </w:rPr>
        <w:t xml:space="preserve"> obtiene directamente el valor de texto (un número o cadena) desde un nodo XML encontrado con </w:t>
      </w: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>.</w:t>
      </w:r>
      <w:r w:rsidRPr="006849B0">
        <w:rPr>
          <w:rFonts w:ascii="Calibri" w:hAnsi="Calibri" w:cs="Calibri"/>
        </w:rPr>
        <w:br/>
      </w:r>
      <w:proofErr w:type="spellStart"/>
      <w:r w:rsidRPr="006849B0">
        <w:rPr>
          <w:rFonts w:ascii="Calibri" w:hAnsi="Calibri" w:cs="Calibri"/>
        </w:rPr>
        <w:t>existsNode</w:t>
      </w:r>
      <w:proofErr w:type="spellEnd"/>
      <w:r w:rsidRPr="006849B0">
        <w:rPr>
          <w:rFonts w:ascii="Calibri" w:hAnsi="Calibri" w:cs="Calibri"/>
        </w:rPr>
        <w:t xml:space="preserve"> evalúa si un nodo existe en la ruta </w:t>
      </w:r>
      <w:proofErr w:type="spellStart"/>
      <w:r w:rsidRPr="006849B0">
        <w:rPr>
          <w:rFonts w:ascii="Calibri" w:hAnsi="Calibri" w:cs="Calibri"/>
        </w:rPr>
        <w:t>XPath</w:t>
      </w:r>
      <w:proofErr w:type="spellEnd"/>
      <w:r w:rsidRPr="006849B0">
        <w:rPr>
          <w:rFonts w:ascii="Calibri" w:hAnsi="Calibri" w:cs="Calibri"/>
        </w:rPr>
        <w:t xml:space="preserve"> indicada y devuelve 1 (existe) o 0 (no existe).</w:t>
      </w:r>
    </w:p>
    <w:p w14:paraId="28226C50" w14:textId="29A63231" w:rsidR="006849B0" w:rsidRDefault="006849B0" w:rsidP="006849B0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t xml:space="preserve">¿Qué hacen las funciones </w:t>
      </w:r>
      <w:proofErr w:type="spellStart"/>
      <w:r w:rsidRPr="006849B0">
        <w:rPr>
          <w:rFonts w:ascii="Calibri" w:hAnsi="Calibri" w:cs="Calibri"/>
        </w:rPr>
        <w:t>XMLTable</w:t>
      </w:r>
      <w:proofErr w:type="spellEnd"/>
      <w:r w:rsidRPr="006849B0">
        <w:rPr>
          <w:rFonts w:ascii="Calibri" w:hAnsi="Calibri" w:cs="Calibri"/>
        </w:rPr>
        <w:t xml:space="preserve"> y </w:t>
      </w:r>
      <w:proofErr w:type="spellStart"/>
      <w:r w:rsidRPr="006849B0">
        <w:rPr>
          <w:rFonts w:ascii="Calibri" w:hAnsi="Calibri" w:cs="Calibri"/>
        </w:rPr>
        <w:t>dbms_xmlgen?getxmltype</w:t>
      </w:r>
      <w:proofErr w:type="spellEnd"/>
      <w:r w:rsidRPr="006849B0">
        <w:rPr>
          <w:rFonts w:ascii="Calibri" w:hAnsi="Calibri" w:cs="Calibri"/>
        </w:rPr>
        <w:t>?</w:t>
      </w:r>
    </w:p>
    <w:p w14:paraId="23C71058" w14:textId="3DC75990" w:rsidR="006849B0" w:rsidRDefault="006849B0" w:rsidP="006849B0">
      <w:pPr>
        <w:ind w:left="360"/>
        <w:rPr>
          <w:rFonts w:ascii="Calibri" w:hAnsi="Calibri" w:cs="Calibri"/>
        </w:rPr>
      </w:pPr>
      <w:proofErr w:type="spellStart"/>
      <w:r w:rsidRPr="006849B0">
        <w:rPr>
          <w:rFonts w:ascii="Calibri" w:hAnsi="Calibri" w:cs="Calibri"/>
        </w:rPr>
        <w:t>XMLTable</w:t>
      </w:r>
      <w:proofErr w:type="spellEnd"/>
      <w:r w:rsidRPr="006849B0">
        <w:rPr>
          <w:rFonts w:ascii="Calibri" w:hAnsi="Calibri" w:cs="Calibri"/>
        </w:rPr>
        <w:t xml:space="preserve"> convierte nodos XML en filas y columnas relacionales, permitiendo tratar el XML como si fuera una tabla normal.</w:t>
      </w:r>
      <w:r w:rsidRPr="006849B0">
        <w:rPr>
          <w:rFonts w:ascii="Calibri" w:hAnsi="Calibri" w:cs="Calibri"/>
        </w:rPr>
        <w:br/>
      </w:r>
      <w:proofErr w:type="spellStart"/>
      <w:r w:rsidRPr="006849B0">
        <w:rPr>
          <w:rFonts w:ascii="Calibri" w:hAnsi="Calibri" w:cs="Calibri"/>
        </w:rPr>
        <w:t>dbms_xmlgen.getxmltype</w:t>
      </w:r>
      <w:proofErr w:type="spellEnd"/>
      <w:r w:rsidRPr="006849B0">
        <w:rPr>
          <w:rFonts w:ascii="Calibri" w:hAnsi="Calibri" w:cs="Calibri"/>
        </w:rPr>
        <w:t xml:space="preserve"> genera un XML a partir de una consulta SQL y lo devuelve como un objeto </w:t>
      </w:r>
      <w:proofErr w:type="spellStart"/>
      <w:r w:rsidRPr="006849B0">
        <w:rPr>
          <w:rFonts w:ascii="Calibri" w:hAnsi="Calibri" w:cs="Calibri"/>
        </w:rPr>
        <w:t>XMLType</w:t>
      </w:r>
      <w:proofErr w:type="spellEnd"/>
      <w:r w:rsidRPr="006849B0">
        <w:rPr>
          <w:rFonts w:ascii="Calibri" w:hAnsi="Calibri" w:cs="Calibri"/>
        </w:rPr>
        <w:t>, útil para obtener datos relacionales en formato XML automáticamente.</w:t>
      </w:r>
    </w:p>
    <w:p w14:paraId="546F2205" w14:textId="77777777" w:rsidR="00BD69F1" w:rsidRDefault="00BD69F1" w:rsidP="006849B0">
      <w:pPr>
        <w:ind w:left="360"/>
        <w:rPr>
          <w:rFonts w:ascii="Calibri" w:hAnsi="Calibri" w:cs="Calibri"/>
        </w:rPr>
      </w:pPr>
    </w:p>
    <w:p w14:paraId="27A1574B" w14:textId="77777777" w:rsidR="00BD69F1" w:rsidRPr="006849B0" w:rsidRDefault="00BD69F1" w:rsidP="006849B0">
      <w:pPr>
        <w:ind w:left="360"/>
        <w:rPr>
          <w:rFonts w:ascii="Calibri" w:hAnsi="Calibri" w:cs="Calibri"/>
        </w:rPr>
      </w:pPr>
    </w:p>
    <w:p w14:paraId="4BA20C88" w14:textId="77777777" w:rsidR="006849B0" w:rsidRPr="006849B0" w:rsidRDefault="006849B0" w:rsidP="006849B0">
      <w:pPr>
        <w:rPr>
          <w:rFonts w:ascii="Calibri" w:hAnsi="Calibri" w:cs="Calibri"/>
        </w:rPr>
      </w:pPr>
      <w:r w:rsidRPr="006849B0">
        <w:rPr>
          <w:rFonts w:ascii="Calibri" w:hAnsi="Calibri" w:cs="Calibri"/>
        </w:rPr>
        <w:lastRenderedPageBreak/>
        <w:t>3. Validación</w:t>
      </w:r>
    </w:p>
    <w:p w14:paraId="22C7A496" w14:textId="4A378F90" w:rsidR="006849B0" w:rsidRDefault="006849B0" w:rsidP="006849B0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t>¿Cómo se verifica si un dato XML es bien formado?</w:t>
      </w:r>
    </w:p>
    <w:p w14:paraId="2B63B224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Cuando usas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, Oracle internamente </w:t>
      </w:r>
      <w:proofErr w:type="spellStart"/>
      <w:r>
        <w:rPr>
          <w:rStyle w:val="normaltextrun"/>
          <w:rFonts w:ascii="Calibri" w:eastAsiaTheme="majorEastAsia" w:hAnsi="Calibri" w:cs="Calibri"/>
        </w:rPr>
        <w:t>parsea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el texto como XML. Si el documento no está bien formado, el intento de almacenarlo (o </w:t>
      </w:r>
      <w:proofErr w:type="spellStart"/>
      <w:r>
        <w:rPr>
          <w:rStyle w:val="normaltextrun"/>
          <w:rFonts w:ascii="Calibri" w:eastAsiaTheme="majorEastAsia" w:hAnsi="Calibri" w:cs="Calibri"/>
        </w:rPr>
        <w:t>parsearlo</w:t>
      </w:r>
      <w:proofErr w:type="spellEnd"/>
      <w:r>
        <w:rPr>
          <w:rStyle w:val="normaltextrun"/>
          <w:rFonts w:ascii="Calibri" w:eastAsiaTheme="majorEastAsia" w:hAnsi="Calibri" w:cs="Calibri"/>
        </w:rPr>
        <w:t>) fallará con error. Oracle (</w:t>
      </w:r>
      <w:proofErr w:type="spellStart"/>
      <w:r>
        <w:rPr>
          <w:rStyle w:val="normaltextrun"/>
          <w:rFonts w:ascii="Calibri" w:eastAsiaTheme="majorEastAsia" w:hAnsi="Calibri" w:cs="Calibri"/>
        </w:rPr>
        <w:t>docs</w:t>
      </w:r>
      <w:proofErr w:type="spellEnd"/>
      <w:r>
        <w:rPr>
          <w:rStyle w:val="normaltextrun"/>
          <w:rFonts w:ascii="Calibri" w:eastAsiaTheme="majorEastAsia" w:hAnsi="Calibri" w:cs="Calibri"/>
        </w:rPr>
        <w:t>)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2AB5D07E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Por lo tanto, la simple inserción en una columna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ya implica verificación de </w:t>
      </w:r>
      <w:proofErr w:type="spellStart"/>
      <w:r>
        <w:rPr>
          <w:rStyle w:val="normaltextrun"/>
          <w:rFonts w:ascii="Calibri" w:eastAsiaTheme="majorEastAsia" w:hAnsi="Calibri" w:cs="Calibri"/>
        </w:rPr>
        <w:t>well-formedness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— Oracle no aceptará XML con errores de sintaxis, etiquetas desbalanceadas, etc. 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2E538E22" w14:textId="5020577B" w:rsidR="008B48CB" w:rsidRP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Si usas </w:t>
      </w:r>
      <w:proofErr w:type="spellStart"/>
      <w:r>
        <w:rPr>
          <w:rStyle w:val="normaltextrun"/>
          <w:rFonts w:ascii="Calibri" w:eastAsiaTheme="majorEastAsia" w:hAnsi="Calibri" w:cs="Calibri"/>
        </w:rPr>
        <w:t>APIs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como la DOM API que provee el paquete DBMS_XMLDOM u otras de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, también se hace el </w:t>
      </w:r>
      <w:proofErr w:type="spellStart"/>
      <w:r>
        <w:rPr>
          <w:rStyle w:val="normaltextrun"/>
          <w:rFonts w:ascii="Calibri" w:eastAsiaTheme="majorEastAsia" w:hAnsi="Calibri" w:cs="Calibri"/>
        </w:rPr>
        <w:t>parsing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, y si el XML no puede </w:t>
      </w:r>
      <w:proofErr w:type="spellStart"/>
      <w:r>
        <w:rPr>
          <w:rStyle w:val="normaltextrun"/>
          <w:rFonts w:ascii="Calibri" w:eastAsiaTheme="majorEastAsia" w:hAnsi="Calibri" w:cs="Calibri"/>
        </w:rPr>
        <w:t>parsearse</w:t>
      </w:r>
      <w:proofErr w:type="spellEnd"/>
      <w:r>
        <w:rPr>
          <w:rStyle w:val="normaltextrun"/>
          <w:rFonts w:ascii="Calibri" w:eastAsiaTheme="majorEastAsia" w:hAnsi="Calibri" w:cs="Calibri"/>
        </w:rPr>
        <w:t>, se lanza erro — es decir, falla la validación. (devdoc.net)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052B6675" w14:textId="18C2CF59" w:rsidR="006849B0" w:rsidRDefault="006849B0" w:rsidP="006849B0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6849B0">
        <w:rPr>
          <w:rFonts w:ascii="Calibri" w:hAnsi="Calibri" w:cs="Calibri"/>
        </w:rPr>
        <w:t>¿Cómo se verifica si un dato XML cumple un esquema DTD definido?</w:t>
      </w:r>
    </w:p>
    <w:p w14:paraId="01CB6F0E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Oracle permite asociar a una columna </w:t>
      </w:r>
      <w:proofErr w:type="spellStart"/>
      <w:r>
        <w:rPr>
          <w:rStyle w:val="normaltextrun"/>
          <w:rFonts w:ascii="Calibri" w:eastAsiaTheme="majorEastAsia" w:hAnsi="Calibri" w:cs="Calibri"/>
        </w:rPr>
        <w:t>XMLType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un esquema (puede ser un DTD o un XML </w:t>
      </w:r>
      <w:proofErr w:type="spellStart"/>
      <w:r>
        <w:rPr>
          <w:rStyle w:val="normaltextrun"/>
          <w:rFonts w:ascii="Calibri" w:eastAsiaTheme="majorEastAsia" w:hAnsi="Calibri" w:cs="Calibri"/>
        </w:rPr>
        <w:t>Schema</w:t>
      </w:r>
      <w:proofErr w:type="spellEnd"/>
      <w:r>
        <w:rPr>
          <w:rStyle w:val="normaltextrun"/>
          <w:rFonts w:ascii="Calibri" w:eastAsiaTheme="majorEastAsia" w:hAnsi="Calibri" w:cs="Calibri"/>
        </w:rPr>
        <w:t>). Si configuras la columna para validar contra ese esquema, al insertar o modificar, la base comprueba que el documento cumpla la estructura esperada. (</w:t>
      </w:r>
      <w:proofErr w:type="spellStart"/>
      <w:r>
        <w:rPr>
          <w:rStyle w:val="normaltextrun"/>
          <w:rFonts w:ascii="Calibri" w:eastAsiaTheme="majorEastAsia" w:hAnsi="Calibri" w:cs="Calibri"/>
        </w:rPr>
        <w:t>oracle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</w:t>
      </w:r>
      <w:proofErr w:type="spellStart"/>
      <w:r>
        <w:rPr>
          <w:rStyle w:val="normaltextrun"/>
          <w:rFonts w:ascii="Calibri" w:eastAsiaTheme="majorEastAsia" w:hAnsi="Calibri" w:cs="Calibri"/>
        </w:rPr>
        <w:t>docs</w:t>
      </w:r>
      <w:proofErr w:type="spellEnd"/>
      <w:r>
        <w:rPr>
          <w:rStyle w:val="normaltextrun"/>
          <w:rFonts w:ascii="Calibri" w:eastAsiaTheme="majorEastAsia" w:hAnsi="Calibri" w:cs="Calibri"/>
        </w:rPr>
        <w:t>)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52387BFB" w14:textId="0F5DB463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>Si defines un esquema para la columna, Oracle asegurará que sólo se almacenen documentos que validen.</w:t>
      </w:r>
      <w:r>
        <w:rPr>
          <w:rFonts w:ascii="Segoe UI" w:hAnsi="Segoe UI" w:cs="Segoe UI"/>
          <w:sz w:val="18"/>
          <w:szCs w:val="18"/>
          <w:lang w:val="es-ES"/>
        </w:rPr>
        <w:t xml:space="preserve"> </w:t>
      </w:r>
      <w:r>
        <w:rPr>
          <w:rStyle w:val="normaltextrun"/>
          <w:rFonts w:ascii="Calibri" w:eastAsiaTheme="majorEastAsia" w:hAnsi="Calibri" w:cs="Calibri"/>
        </w:rPr>
        <w:t>Esto permite además que Oracle use almacenamiento interno más estructurado ("</w:t>
      </w:r>
      <w:proofErr w:type="spellStart"/>
      <w:r>
        <w:rPr>
          <w:rStyle w:val="normaltextrun"/>
          <w:rFonts w:ascii="Calibri" w:eastAsiaTheme="majorEastAsia" w:hAnsi="Calibri" w:cs="Calibri"/>
        </w:rPr>
        <w:t>structured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</w:t>
      </w:r>
      <w:proofErr w:type="spellStart"/>
      <w:r>
        <w:rPr>
          <w:rStyle w:val="normaltextrun"/>
          <w:rFonts w:ascii="Calibri" w:eastAsiaTheme="majorEastAsia" w:hAnsi="Calibri" w:cs="Calibri"/>
        </w:rPr>
        <w:t>storage</w:t>
      </w:r>
      <w:proofErr w:type="spellEnd"/>
      <w:r>
        <w:rPr>
          <w:rStyle w:val="normaltextrun"/>
          <w:rFonts w:ascii="Calibri" w:eastAsiaTheme="majorEastAsia" w:hAnsi="Calibri" w:cs="Calibri"/>
        </w:rPr>
        <w:t>") — no sólo como CLOB — lo que facilita consultas eficientes, índices sobre nodos, y combinaciones de XML y SQL.</w:t>
      </w:r>
    </w:p>
    <w:p w14:paraId="5BF92040" w14:textId="77777777" w:rsidR="008B48CB" w:rsidRDefault="008B48CB" w:rsidP="008B48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Calibri" w:eastAsiaTheme="majorEastAsia" w:hAnsi="Calibri" w:cs="Calibri"/>
        </w:rPr>
        <w:t xml:space="preserve">Si no defines esquema, el XML puede seguir almacenándose siempre que sea </w:t>
      </w:r>
      <w:proofErr w:type="spellStart"/>
      <w:r>
        <w:rPr>
          <w:rStyle w:val="normaltextrun"/>
          <w:rFonts w:ascii="Calibri" w:eastAsiaTheme="majorEastAsia" w:hAnsi="Calibri" w:cs="Calibri"/>
        </w:rPr>
        <w:t>well-formed</w:t>
      </w:r>
      <w:proofErr w:type="spellEnd"/>
      <w:r>
        <w:rPr>
          <w:rStyle w:val="normaltextrun"/>
          <w:rFonts w:ascii="Calibri" w:eastAsiaTheme="majorEastAsia" w:hAnsi="Calibri" w:cs="Calibri"/>
        </w:rPr>
        <w:t>, pero no hay garantía de estructura ni validación automática.(</w:t>
      </w:r>
      <w:proofErr w:type="spellStart"/>
      <w:r>
        <w:rPr>
          <w:rStyle w:val="normaltextrun"/>
          <w:rFonts w:ascii="Calibri" w:eastAsiaTheme="majorEastAsia" w:hAnsi="Calibri" w:cs="Calibri"/>
        </w:rPr>
        <w:t>oracle</w:t>
      </w:r>
      <w:proofErr w:type="spellEnd"/>
      <w:r>
        <w:rPr>
          <w:rStyle w:val="normaltextrun"/>
          <w:rFonts w:ascii="Calibri" w:eastAsiaTheme="majorEastAsia" w:hAnsi="Calibri" w:cs="Calibri"/>
        </w:rPr>
        <w:t xml:space="preserve"> </w:t>
      </w:r>
      <w:proofErr w:type="spellStart"/>
      <w:r>
        <w:rPr>
          <w:rStyle w:val="normaltextrun"/>
          <w:rFonts w:ascii="Calibri" w:eastAsiaTheme="majorEastAsia" w:hAnsi="Calibri" w:cs="Calibri"/>
        </w:rPr>
        <w:t>docs</w:t>
      </w:r>
      <w:proofErr w:type="spellEnd"/>
      <w:r>
        <w:rPr>
          <w:rStyle w:val="normaltextrun"/>
          <w:rFonts w:ascii="Calibri" w:eastAsiaTheme="majorEastAsia" w:hAnsi="Calibri" w:cs="Calibri"/>
        </w:rPr>
        <w:t>)</w:t>
      </w:r>
      <w:r>
        <w:rPr>
          <w:rStyle w:val="eop"/>
          <w:rFonts w:ascii="Calibri" w:eastAsiaTheme="majorEastAsia" w:hAnsi="Calibri" w:cs="Calibri"/>
          <w:lang w:val="es-ES"/>
        </w:rPr>
        <w:t> </w:t>
      </w:r>
    </w:p>
    <w:p w14:paraId="56FA57B6" w14:textId="77777777" w:rsidR="00BD69F1" w:rsidRDefault="00BD69F1" w:rsidP="000A0E83">
      <w:pPr>
        <w:rPr>
          <w:rFonts w:ascii="Calibri" w:hAnsi="Calibri" w:cs="Calibri"/>
        </w:rPr>
      </w:pPr>
    </w:p>
    <w:p w14:paraId="510F7B99" w14:textId="77777777" w:rsidR="00D62F50" w:rsidRPr="006849B0" w:rsidRDefault="00D62F50" w:rsidP="00D62F50">
      <w:pPr>
        <w:rPr>
          <w:rFonts w:ascii="Calibri" w:hAnsi="Calibri" w:cs="Calibri"/>
          <w:b/>
          <w:bCs/>
        </w:rPr>
      </w:pPr>
      <w:r w:rsidRPr="006849B0">
        <w:rPr>
          <w:rFonts w:ascii="Calibri" w:hAnsi="Calibri" w:cs="Calibri"/>
          <w:b/>
          <w:bCs/>
        </w:rPr>
        <w:t>PRACTICANDO</w:t>
      </w:r>
    </w:p>
    <w:p w14:paraId="5A0574FF" w14:textId="7BF0C691" w:rsidR="00D62F50" w:rsidRPr="00D62F50" w:rsidRDefault="00D62F50" w:rsidP="00D62F50">
      <w:r w:rsidRPr="00D62F50">
        <w:t xml:space="preserve">En este autoestudio vamos a adicionar al empleado de </w:t>
      </w:r>
      <w:proofErr w:type="spellStart"/>
      <w:r w:rsidRPr="00D62F50">
        <w:t>help</w:t>
      </w:r>
      <w:proofErr w:type="spellEnd"/>
      <w:r w:rsidRPr="00D62F50">
        <w:t xml:space="preserve"> </w:t>
      </w:r>
      <w:proofErr w:type="spellStart"/>
      <w:r w:rsidRPr="00D62F50">
        <w:t>Desk</w:t>
      </w:r>
      <w:proofErr w:type="spellEnd"/>
      <w:r w:rsidRPr="00D62F50">
        <w:t xml:space="preserve"> un nuevo atributo</w:t>
      </w:r>
    </w:p>
    <w:p w14:paraId="673D3EFF" w14:textId="424CC250" w:rsidR="00D62F50" w:rsidRPr="00D62F50" w:rsidRDefault="00D62F50" w:rsidP="00D62F50">
      <w:r w:rsidRPr="00D62F50">
        <w:t>que permita tener información adicional de su hoja de vida (</w:t>
      </w:r>
      <w:proofErr w:type="spellStart"/>
      <w:r w:rsidRPr="00D62F50">
        <w:t>cv</w:t>
      </w:r>
      <w:proofErr w:type="spellEnd"/>
      <w:r w:rsidRPr="00D62F50">
        <w:t>) . Nos interesa conocer:</w:t>
      </w:r>
    </w:p>
    <w:p w14:paraId="53E667BF" w14:textId="77777777" w:rsidR="00D62F50" w:rsidRPr="00D62F50" w:rsidRDefault="00D62F50" w:rsidP="00D62F50">
      <w:r w:rsidRPr="00D62F50">
        <w:t>1. Vinculación: Información sobre la fecha en la que inicio su trabajo en la</w:t>
      </w:r>
    </w:p>
    <w:p w14:paraId="198B70A0" w14:textId="15C74A03" w:rsidR="00D62F50" w:rsidRPr="00D62F50" w:rsidRDefault="00D62F50" w:rsidP="00D62F50">
      <w:r w:rsidRPr="00D62F50">
        <w:t>empresa y, si es el caso, fecha hasta la cual va a permanecer en su cargo.</w:t>
      </w:r>
    </w:p>
    <w:p w14:paraId="76FF74DB" w14:textId="77777777" w:rsidR="00D62F50" w:rsidRPr="00D62F50" w:rsidRDefault="00D62F50" w:rsidP="00D62F50">
      <w:r w:rsidRPr="00D62F50">
        <w:t>2. Estudios: Nombres de los títulos obtenidos. De cada uno de ellos interesa el</w:t>
      </w:r>
    </w:p>
    <w:p w14:paraId="4132EFC4" w14:textId="77777777" w:rsidR="00D62F50" w:rsidRPr="00D62F50" w:rsidRDefault="00D62F50" w:rsidP="00D62F50">
      <w:r w:rsidRPr="00D62F50">
        <w:t>nombre, la institución, el nivel (pregrado, posgrado, curso libre), el año y la</w:t>
      </w:r>
    </w:p>
    <w:p w14:paraId="7889578A" w14:textId="196F0B7E" w:rsidR="00D62F50" w:rsidRPr="00D62F50" w:rsidRDefault="00D62F50" w:rsidP="00D62F50">
      <w:r w:rsidRPr="00D62F50">
        <w:t>nota.</w:t>
      </w:r>
    </w:p>
    <w:p w14:paraId="5BC74298" w14:textId="77777777" w:rsidR="00D62F50" w:rsidRPr="00D62F50" w:rsidRDefault="00D62F50" w:rsidP="00D62F50">
      <w:r w:rsidRPr="00D62F50">
        <w:t>3. Comentarios: Descripción de los comentarios más significativos positivos y</w:t>
      </w:r>
    </w:p>
    <w:p w14:paraId="125A2CEE" w14:textId="5D03B868" w:rsidR="006849B0" w:rsidRDefault="00D62F50" w:rsidP="00D62F50">
      <w:r w:rsidRPr="00D62F50">
        <w:t>negativos dados por los clientes.</w:t>
      </w:r>
    </w:p>
    <w:p w14:paraId="1977DA18" w14:textId="77777777" w:rsidR="00AA547D" w:rsidRPr="006849B0" w:rsidRDefault="00AA547D" w:rsidP="00AA547D">
      <w:pPr>
        <w:rPr>
          <w:b/>
          <w:bCs/>
        </w:rPr>
      </w:pPr>
      <w:r w:rsidRPr="006849B0">
        <w:rPr>
          <w:b/>
          <w:bCs/>
        </w:rPr>
        <w:t>A. Definiendo y poblando</w:t>
      </w:r>
    </w:p>
    <w:p w14:paraId="25F68E9B" w14:textId="77777777" w:rsidR="00AA547D" w:rsidRDefault="00AA547D" w:rsidP="00AA547D">
      <w:r>
        <w:t>Para adicionar esta nueva información:</w:t>
      </w:r>
    </w:p>
    <w:p w14:paraId="7EC99983" w14:textId="77777777" w:rsidR="00AA547D" w:rsidRDefault="00AA547D" w:rsidP="00AA547D">
      <w:r>
        <w:lastRenderedPageBreak/>
        <w:t>1. Expliquen la estructura que van a usar para representar la información con un</w:t>
      </w:r>
    </w:p>
    <w:p w14:paraId="17FB8D27" w14:textId="287A748A" w:rsidR="00432E87" w:rsidRDefault="00AA547D" w:rsidP="00AA547D">
      <w:r>
        <w:t>ejemplo completo.</w:t>
      </w:r>
    </w:p>
    <w:p w14:paraId="6F474050" w14:textId="1465A4B6" w:rsidR="00432E87" w:rsidRDefault="1FA58C35" w:rsidP="00AA547D">
      <w:r>
        <w:t xml:space="preserve">Usaremos un nuevo atributo XMLTYPE llamado </w:t>
      </w:r>
      <w:proofErr w:type="spellStart"/>
      <w:r>
        <w:t>info_empleados</w:t>
      </w:r>
      <w:proofErr w:type="spellEnd"/>
      <w:r>
        <w:t>, el cual almacenara toda la información de vinculación, estudios y comentarios</w:t>
      </w:r>
    </w:p>
    <w:p w14:paraId="3E2F277A" w14:textId="6EBAFE38" w:rsidR="1FA58C35" w:rsidRDefault="1FA58C35" w:rsidP="1FA58C35">
      <w:r>
        <w:rPr>
          <w:noProof/>
        </w:rPr>
        <w:drawing>
          <wp:inline distT="0" distB="0" distL="0" distR="0" wp14:anchorId="2323C722" wp14:editId="36E4502C">
            <wp:extent cx="5286375" cy="5429250"/>
            <wp:effectExtent l="0" t="0" r="0" b="0"/>
            <wp:docPr id="471706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6306" name="Picture 4717063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E800" w14:textId="3ED3EF53" w:rsidR="1FA58C35" w:rsidRDefault="1FA58C35"/>
    <w:p w14:paraId="5022E88C" w14:textId="1B1C5562" w:rsidR="1FA58C35" w:rsidRDefault="1FA58C35"/>
    <w:p w14:paraId="28003180" w14:textId="77777777" w:rsidR="006849B0" w:rsidRDefault="006849B0"/>
    <w:p w14:paraId="3F3A27F4" w14:textId="77777777" w:rsidR="00BD69F1" w:rsidRDefault="00BD69F1"/>
    <w:p w14:paraId="005EC90C" w14:textId="77777777" w:rsidR="00BD69F1" w:rsidRDefault="00BD69F1"/>
    <w:p w14:paraId="54135EFB" w14:textId="77777777" w:rsidR="00AA547D" w:rsidRDefault="1FA58C35" w:rsidP="00AA547D">
      <w:r>
        <w:lastRenderedPageBreak/>
        <w:t>2. Modifiquen la creación de las tablas considerando este nuevo atributo.</w:t>
      </w:r>
    </w:p>
    <w:p w14:paraId="328063F1" w14:textId="5A6426AC" w:rsidR="1FA58C35" w:rsidRDefault="1FA58C35" w:rsidP="1FA58C35">
      <w:r>
        <w:rPr>
          <w:noProof/>
        </w:rPr>
        <w:drawing>
          <wp:inline distT="0" distB="0" distL="0" distR="0" wp14:anchorId="5B2819E4" wp14:editId="244736E5">
            <wp:extent cx="5438775" cy="5943600"/>
            <wp:effectExtent l="0" t="0" r="0" b="0"/>
            <wp:docPr id="1838439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39781" name="Picture 18384397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3A1" w14:textId="77777777" w:rsidR="006849B0" w:rsidRDefault="006849B0" w:rsidP="1FA58C35"/>
    <w:p w14:paraId="304F4784" w14:textId="77777777" w:rsidR="006849B0" w:rsidRDefault="006849B0" w:rsidP="1FA58C35"/>
    <w:p w14:paraId="3C227E97" w14:textId="77777777" w:rsidR="006849B0" w:rsidRDefault="006849B0" w:rsidP="1FA58C35"/>
    <w:p w14:paraId="6CEB2B31" w14:textId="77777777" w:rsidR="006849B0" w:rsidRDefault="006849B0" w:rsidP="1FA58C35"/>
    <w:p w14:paraId="2F68ED2A" w14:textId="77777777" w:rsidR="006849B0" w:rsidRDefault="006849B0" w:rsidP="1FA58C35"/>
    <w:p w14:paraId="476EA9D6" w14:textId="77777777" w:rsidR="006849B0" w:rsidRDefault="006849B0" w:rsidP="1FA58C35"/>
    <w:p w14:paraId="062FB155" w14:textId="5C3C2A6D" w:rsidR="00AA547D" w:rsidRDefault="1FA58C35" w:rsidP="00AA547D">
      <w:r>
        <w:lastRenderedPageBreak/>
        <w:t>3. Modifiquen las instrucciones para poblar la tabla considerando esta información</w:t>
      </w:r>
      <w:r w:rsidR="006849B0">
        <w:rPr>
          <w:noProof/>
        </w:rPr>
        <w:drawing>
          <wp:inline distT="0" distB="0" distL="0" distR="0" wp14:anchorId="0B347ABB" wp14:editId="4A260BFB">
            <wp:extent cx="5943600" cy="5019675"/>
            <wp:effectExtent l="0" t="0" r="0" b="9525"/>
            <wp:docPr id="1575528463" name="drawing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28463" name="drawing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0714" w14:textId="06334F79" w:rsidR="1FA58C35" w:rsidRDefault="1FA58C35" w:rsidP="1FA58C35">
      <w:r>
        <w:rPr>
          <w:noProof/>
        </w:rPr>
        <w:lastRenderedPageBreak/>
        <w:drawing>
          <wp:inline distT="0" distB="0" distL="0" distR="0" wp14:anchorId="4F37DA4D" wp14:editId="11CBA9EE">
            <wp:extent cx="5943600" cy="4972050"/>
            <wp:effectExtent l="0" t="0" r="0" b="0"/>
            <wp:docPr id="807782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2233" name="Picture 8077822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E60" w14:textId="436D2077" w:rsidR="1FA58C35" w:rsidRDefault="1FA58C35" w:rsidP="1FA58C35">
      <w:r>
        <w:rPr>
          <w:noProof/>
        </w:rPr>
        <w:lastRenderedPageBreak/>
        <w:drawing>
          <wp:inline distT="0" distB="0" distL="0" distR="0" wp14:anchorId="428A43CB" wp14:editId="4C2F6BB9">
            <wp:extent cx="5943600" cy="5210175"/>
            <wp:effectExtent l="0" t="0" r="0" b="0"/>
            <wp:docPr id="960551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1346" name="Picture 960551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BDCD" w14:textId="77777777" w:rsidR="00AA547D" w:rsidRDefault="00AA547D" w:rsidP="00AA547D"/>
    <w:p w14:paraId="78C3099B" w14:textId="77777777" w:rsidR="006849B0" w:rsidRDefault="006849B0" w:rsidP="00AA547D"/>
    <w:p w14:paraId="5B4B31C1" w14:textId="77777777" w:rsidR="006849B0" w:rsidRDefault="006849B0" w:rsidP="00AA547D"/>
    <w:p w14:paraId="6C81EFEE" w14:textId="77777777" w:rsidR="006849B0" w:rsidRDefault="006849B0" w:rsidP="00AA547D"/>
    <w:p w14:paraId="2587B482" w14:textId="77777777" w:rsidR="006849B0" w:rsidRDefault="006849B0" w:rsidP="00AA547D"/>
    <w:p w14:paraId="3116E9D0" w14:textId="77777777" w:rsidR="006849B0" w:rsidRDefault="006849B0" w:rsidP="00AA547D"/>
    <w:p w14:paraId="4CCBFAC2" w14:textId="77777777" w:rsidR="006849B0" w:rsidRDefault="006849B0" w:rsidP="00AA547D"/>
    <w:p w14:paraId="6089867B" w14:textId="77777777" w:rsidR="006849B0" w:rsidRDefault="006849B0" w:rsidP="00AA547D"/>
    <w:p w14:paraId="698633CC" w14:textId="77777777" w:rsidR="006849B0" w:rsidRDefault="006849B0" w:rsidP="00AA547D"/>
    <w:p w14:paraId="5A285CF4" w14:textId="77777777" w:rsidR="00AA547D" w:rsidRPr="006849B0" w:rsidRDefault="00AA547D" w:rsidP="00AA547D">
      <w:pPr>
        <w:rPr>
          <w:b/>
          <w:bCs/>
        </w:rPr>
      </w:pPr>
      <w:r w:rsidRPr="006849B0">
        <w:rPr>
          <w:b/>
          <w:bCs/>
        </w:rPr>
        <w:lastRenderedPageBreak/>
        <w:t>B. Consultando</w:t>
      </w:r>
    </w:p>
    <w:p w14:paraId="3EA3C588" w14:textId="5C7DFC17" w:rsidR="006849B0" w:rsidRDefault="00AA547D" w:rsidP="00AA547D">
      <w:r>
        <w:t>Escriba las sentencias SQL que permitan conocer:</w:t>
      </w:r>
    </w:p>
    <w:p w14:paraId="0D64E799" w14:textId="77777777" w:rsidR="00AA547D" w:rsidRDefault="00AA547D" w:rsidP="00AA547D">
      <w:r>
        <w:t>1. Los estudios de un empleado específico dado su código. (Con toda la</w:t>
      </w:r>
    </w:p>
    <w:p w14:paraId="73158F34" w14:textId="77777777" w:rsidR="00AA547D" w:rsidRDefault="1FA58C35" w:rsidP="00AA547D">
      <w:r>
        <w:t>información)</w:t>
      </w:r>
    </w:p>
    <w:p w14:paraId="79CA022E" w14:textId="1E6FD75D" w:rsidR="1FA58C35" w:rsidRDefault="1FA58C35" w:rsidP="1FA58C35">
      <w:r>
        <w:rPr>
          <w:noProof/>
        </w:rPr>
        <w:drawing>
          <wp:inline distT="0" distB="0" distL="0" distR="0" wp14:anchorId="1780BCE7" wp14:editId="69DDCC9F">
            <wp:extent cx="5943600" cy="2981325"/>
            <wp:effectExtent l="0" t="0" r="0" b="0"/>
            <wp:docPr id="1641460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0308" name="Picture 16414603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A7B1" w14:textId="77777777" w:rsidR="00AA547D" w:rsidRDefault="00AA547D" w:rsidP="00AA547D">
      <w:r>
        <w:t>2. Los códigos de los empleados que ha recibido comentarios positivos superiores</w:t>
      </w:r>
    </w:p>
    <w:p w14:paraId="7BE4F70E" w14:textId="77777777" w:rsidR="00AA547D" w:rsidRDefault="1FA58C35" w:rsidP="00AA547D">
      <w:r>
        <w:t>al promedio.</w:t>
      </w:r>
    </w:p>
    <w:p w14:paraId="2E7C8A60" w14:textId="1B4C51FB" w:rsidR="1FA58C35" w:rsidRDefault="1FA58C35" w:rsidP="1FA58C35">
      <w:r>
        <w:rPr>
          <w:noProof/>
        </w:rPr>
        <w:drawing>
          <wp:inline distT="0" distB="0" distL="0" distR="0" wp14:anchorId="0125959F" wp14:editId="19C51E85">
            <wp:extent cx="5943600" cy="2800350"/>
            <wp:effectExtent l="0" t="0" r="0" b="0"/>
            <wp:docPr id="859316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6657" name="Picture 8593166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2B55" w14:textId="77777777" w:rsidR="006849B0" w:rsidRDefault="006849B0" w:rsidP="1FA58C35"/>
    <w:p w14:paraId="19E6D869" w14:textId="2B0B273C" w:rsidR="00AA547D" w:rsidRDefault="1FA58C35" w:rsidP="00AA547D">
      <w:r>
        <w:lastRenderedPageBreak/>
        <w:t>3. El número de empleados que han anunciado su retiro de la empresa.</w:t>
      </w:r>
    </w:p>
    <w:p w14:paraId="57F2B887" w14:textId="624D2785" w:rsidR="1FA58C35" w:rsidRDefault="1FA58C35" w:rsidP="1FA58C35">
      <w:r>
        <w:rPr>
          <w:noProof/>
        </w:rPr>
        <w:drawing>
          <wp:inline distT="0" distB="0" distL="0" distR="0" wp14:anchorId="26719270" wp14:editId="53CAB8B3">
            <wp:extent cx="5943600" cy="1152525"/>
            <wp:effectExtent l="0" t="0" r="0" b="0"/>
            <wp:docPr id="851658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8039" name="Picture 8516580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0597" w14:textId="3F180B16" w:rsidR="00AA547D" w:rsidRDefault="006849B0" w:rsidP="00AA547D">
      <w:r>
        <w:t>-</w:t>
      </w:r>
      <w:r w:rsidR="00AA547D">
        <w:t xml:space="preserve">Propongan e implementen otras dos consultas. En las que usen las funciones </w:t>
      </w:r>
      <w:proofErr w:type="spellStart"/>
      <w:r w:rsidR="00AA547D">
        <w:t>XMLTable</w:t>
      </w:r>
      <w:proofErr w:type="spellEnd"/>
    </w:p>
    <w:p w14:paraId="1D285CB5" w14:textId="77777777" w:rsidR="00AA547D" w:rsidRDefault="00AA547D" w:rsidP="00AA547D">
      <w:r>
        <w:t xml:space="preserve">y </w:t>
      </w:r>
      <w:proofErr w:type="spellStart"/>
      <w:r>
        <w:t>dbms_xmlgen.getxmltype</w:t>
      </w:r>
      <w:proofErr w:type="spellEnd"/>
    </w:p>
    <w:p w14:paraId="51464205" w14:textId="422C97F0" w:rsidR="006849B0" w:rsidRDefault="00AE5958" w:rsidP="006849B0">
      <w:pPr>
        <w:pStyle w:val="Prrafodelista"/>
        <w:numPr>
          <w:ilvl w:val="0"/>
          <w:numId w:val="1"/>
        </w:numPr>
      </w:pPr>
      <w:r w:rsidRPr="00AE5958">
        <w:t>Listar todos los empleados con su fecha de inicio y fin de vinculación</w:t>
      </w:r>
    </w:p>
    <w:p w14:paraId="057CC982" w14:textId="7586A6F3" w:rsidR="00AE5958" w:rsidRDefault="00AE5958" w:rsidP="00AE5958">
      <w:pPr>
        <w:ind w:left="360"/>
      </w:pPr>
      <w:r w:rsidRPr="00AE5958">
        <w:drawing>
          <wp:inline distT="0" distB="0" distL="0" distR="0" wp14:anchorId="49BFA91E" wp14:editId="04F7289B">
            <wp:extent cx="4001058" cy="2038635"/>
            <wp:effectExtent l="0" t="0" r="0" b="0"/>
            <wp:docPr id="5805586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868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6385" w14:textId="3AAF491E" w:rsidR="006849B0" w:rsidRDefault="00AE5958" w:rsidP="006849B0">
      <w:pPr>
        <w:pStyle w:val="Prrafodelista"/>
        <w:numPr>
          <w:ilvl w:val="0"/>
          <w:numId w:val="1"/>
        </w:numPr>
      </w:pPr>
      <w:r w:rsidRPr="00AE5958">
        <w:t>Obtener el XML completo de un empleado dado su código</w:t>
      </w:r>
    </w:p>
    <w:p w14:paraId="67DD93C2" w14:textId="5C0AE43D" w:rsidR="006849B0" w:rsidRDefault="00AE5958" w:rsidP="00AE5958">
      <w:pPr>
        <w:ind w:left="360"/>
      </w:pPr>
      <w:r w:rsidRPr="00AE5958">
        <w:drawing>
          <wp:inline distT="0" distB="0" distL="0" distR="0" wp14:anchorId="28E2EFAC" wp14:editId="27E13B94">
            <wp:extent cx="5229955" cy="714475"/>
            <wp:effectExtent l="0" t="0" r="0" b="9525"/>
            <wp:docPr id="60318535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5350" name="Imagen 1" descr="Imagen que contien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E6D2" w14:textId="77777777" w:rsidR="00AE5958" w:rsidRDefault="00AE5958" w:rsidP="00AE5958">
      <w:pPr>
        <w:ind w:left="360"/>
      </w:pPr>
    </w:p>
    <w:p w14:paraId="72B2C768" w14:textId="77777777" w:rsidR="00AE5958" w:rsidRDefault="00AE5958" w:rsidP="00AE5958">
      <w:pPr>
        <w:ind w:left="360"/>
      </w:pPr>
    </w:p>
    <w:p w14:paraId="37944E5E" w14:textId="77777777" w:rsidR="00AE5958" w:rsidRDefault="00AE5958" w:rsidP="00AE5958">
      <w:pPr>
        <w:ind w:left="360"/>
      </w:pPr>
    </w:p>
    <w:p w14:paraId="426F1B45" w14:textId="77777777" w:rsidR="00AE5958" w:rsidRDefault="00AE5958" w:rsidP="00AE5958">
      <w:pPr>
        <w:ind w:left="360"/>
      </w:pPr>
    </w:p>
    <w:p w14:paraId="37912858" w14:textId="77777777" w:rsidR="00AE5958" w:rsidRDefault="00AE5958" w:rsidP="00AE5958">
      <w:pPr>
        <w:ind w:left="360"/>
      </w:pPr>
    </w:p>
    <w:p w14:paraId="73273300" w14:textId="77777777" w:rsidR="00AE5958" w:rsidRDefault="00AE5958" w:rsidP="00AE5958">
      <w:pPr>
        <w:ind w:left="360"/>
      </w:pPr>
    </w:p>
    <w:p w14:paraId="41AF24EB" w14:textId="77777777" w:rsidR="00AE5958" w:rsidRDefault="00AE5958" w:rsidP="00AE5958">
      <w:pPr>
        <w:ind w:left="360"/>
      </w:pPr>
    </w:p>
    <w:p w14:paraId="30793FFB" w14:textId="77777777" w:rsidR="00AA547D" w:rsidRPr="006849B0" w:rsidRDefault="00AA547D" w:rsidP="00AA547D">
      <w:pPr>
        <w:rPr>
          <w:b/>
          <w:bCs/>
        </w:rPr>
      </w:pPr>
      <w:r w:rsidRPr="006849B0">
        <w:rPr>
          <w:b/>
          <w:bCs/>
        </w:rPr>
        <w:lastRenderedPageBreak/>
        <w:t>C. Definiendo esquema</w:t>
      </w:r>
    </w:p>
    <w:p w14:paraId="36984AD0" w14:textId="77777777" w:rsidR="00AA547D" w:rsidRDefault="00AA547D" w:rsidP="00AA547D">
      <w:r>
        <w:t>Escriba un esquema DTD que garantice que:</w:t>
      </w:r>
    </w:p>
    <w:p w14:paraId="0B7AE41C" w14:textId="77777777" w:rsidR="00AA547D" w:rsidRDefault="00AA547D" w:rsidP="00AA547D">
      <w:r>
        <w:t>1. Los estudios pueden no tener información de la nota.</w:t>
      </w:r>
    </w:p>
    <w:p w14:paraId="048DB1C9" w14:textId="77777777" w:rsidR="00AA547D" w:rsidRDefault="00AA547D" w:rsidP="00AA547D">
      <w:r>
        <w:t>2. La fecha de vinculación debe existir</w:t>
      </w:r>
    </w:p>
    <w:p w14:paraId="4AEA148E" w14:textId="77777777" w:rsidR="00AA547D" w:rsidRDefault="00AA547D" w:rsidP="00AA547D">
      <w:r>
        <w:t>3. Los empleados deben tener mínimo dos comentarios</w:t>
      </w:r>
    </w:p>
    <w:p w14:paraId="7C191C0F" w14:textId="23202F68" w:rsidR="00AE5958" w:rsidRDefault="00AA547D" w:rsidP="000A0E83">
      <w:r>
        <w:t>Propongan e implementen otras dos restricciones</w:t>
      </w:r>
    </w:p>
    <w:p w14:paraId="0CF19F82" w14:textId="0DB6BD78" w:rsidR="00AE5958" w:rsidRDefault="00BD69F1" w:rsidP="00AE5958">
      <w:pPr>
        <w:pStyle w:val="Prrafodelista"/>
        <w:numPr>
          <w:ilvl w:val="0"/>
          <w:numId w:val="1"/>
        </w:numPr>
      </w:pPr>
      <w:r>
        <w:t>El DTD l</w:t>
      </w:r>
      <w:r w:rsidR="00AE5958">
        <w:t xml:space="preserve">o hicimos en un bloc de notas </w:t>
      </w:r>
      <w:r>
        <w:t>para mayor facilidad</w:t>
      </w:r>
    </w:p>
    <w:p w14:paraId="644500CC" w14:textId="785E5457" w:rsidR="00AE5958" w:rsidRPr="00AE5958" w:rsidRDefault="00AE5958" w:rsidP="000A0E83">
      <w:r w:rsidRPr="00AE5958">
        <w:drawing>
          <wp:inline distT="0" distB="0" distL="0" distR="0" wp14:anchorId="55D69872" wp14:editId="0F78AA0B">
            <wp:extent cx="5943600" cy="4741545"/>
            <wp:effectExtent l="0" t="0" r="0" b="1905"/>
            <wp:docPr id="9232388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886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BF38" w14:textId="77777777" w:rsidR="005502B0" w:rsidRPr="005502B0" w:rsidRDefault="005502B0" w:rsidP="000A0E83">
      <w:pPr>
        <w:rPr>
          <w:rFonts w:ascii="Calibri" w:hAnsi="Calibri" w:cs="Calibri"/>
        </w:rPr>
      </w:pPr>
    </w:p>
    <w:sectPr w:rsidR="005502B0" w:rsidRPr="005502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1433"/>
    <w:multiLevelType w:val="hybridMultilevel"/>
    <w:tmpl w:val="C2500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5053E"/>
    <w:multiLevelType w:val="hybridMultilevel"/>
    <w:tmpl w:val="54F6FA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15BAC"/>
    <w:multiLevelType w:val="hybridMultilevel"/>
    <w:tmpl w:val="0194C7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44901"/>
    <w:multiLevelType w:val="hybridMultilevel"/>
    <w:tmpl w:val="F080FC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298875">
    <w:abstractNumId w:val="0"/>
  </w:num>
  <w:num w:numId="2" w16cid:durableId="1176574044">
    <w:abstractNumId w:val="2"/>
  </w:num>
  <w:num w:numId="3" w16cid:durableId="629867035">
    <w:abstractNumId w:val="3"/>
  </w:num>
  <w:num w:numId="4" w16cid:durableId="24052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45"/>
    <w:rsid w:val="000536F6"/>
    <w:rsid w:val="000A0E83"/>
    <w:rsid w:val="001712DC"/>
    <w:rsid w:val="002168F0"/>
    <w:rsid w:val="00290545"/>
    <w:rsid w:val="003C6A2B"/>
    <w:rsid w:val="003E5341"/>
    <w:rsid w:val="00432E87"/>
    <w:rsid w:val="005502B0"/>
    <w:rsid w:val="00590BC3"/>
    <w:rsid w:val="006849B0"/>
    <w:rsid w:val="00787BB3"/>
    <w:rsid w:val="0081522A"/>
    <w:rsid w:val="008B48CB"/>
    <w:rsid w:val="00AA547D"/>
    <w:rsid w:val="00AE5958"/>
    <w:rsid w:val="00BD69F1"/>
    <w:rsid w:val="00CD08C8"/>
    <w:rsid w:val="00D62F50"/>
    <w:rsid w:val="00FC520A"/>
    <w:rsid w:val="1FA58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E45A"/>
  <w15:chartTrackingRefBased/>
  <w15:docId w15:val="{75CCFBC4-B16C-4EBA-9621-1D865244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BC3"/>
    <w:pPr>
      <w:spacing w:line="276" w:lineRule="auto"/>
    </w:pPr>
    <w:rPr>
      <w:rFonts w:ascii="Aptos" w:eastAsia="Yu Mincho" w:hAnsi="Aptos" w:cs="Arial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05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5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5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5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5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54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54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54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54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29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54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29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54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290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545"/>
    <w:pPr>
      <w:spacing w:line="278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isintenso">
    <w:name w:val="Intense Emphasis"/>
    <w:basedOn w:val="Fuentedeprrafopredeter"/>
    <w:uiPriority w:val="21"/>
    <w:qFormat/>
    <w:rsid w:val="00290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54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B4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normaltextrun">
    <w:name w:val="normaltextrun"/>
    <w:basedOn w:val="Fuentedeprrafopredeter"/>
    <w:rsid w:val="008B48CB"/>
  </w:style>
  <w:style w:type="character" w:customStyle="1" w:styleId="eop">
    <w:name w:val="eop"/>
    <w:basedOn w:val="Fuentedeprrafopredeter"/>
    <w:rsid w:val="008B48CB"/>
  </w:style>
  <w:style w:type="character" w:customStyle="1" w:styleId="scxw55508555">
    <w:name w:val="scxw55508555"/>
    <w:basedOn w:val="Fuentedeprrafopredeter"/>
    <w:rsid w:val="008B48CB"/>
  </w:style>
  <w:style w:type="character" w:customStyle="1" w:styleId="scxw83191976">
    <w:name w:val="scxw83191976"/>
    <w:basedOn w:val="Fuentedeprrafopredeter"/>
    <w:rsid w:val="008B4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43B73B3C73E478B006F1FFEA45DC3" ma:contentTypeVersion="14" ma:contentTypeDescription="Create a new document." ma:contentTypeScope="" ma:versionID="0c06610fbe5287988d4056155e0c7e08">
  <xsd:schema xmlns:xsd="http://www.w3.org/2001/XMLSchema" xmlns:xs="http://www.w3.org/2001/XMLSchema" xmlns:p="http://schemas.microsoft.com/office/2006/metadata/properties" xmlns:ns3="488e4f0b-ab96-4281-973c-675b843809c8" xmlns:ns4="4df0bc80-68aa-4f9e-8f11-5fd2bd3e5981" targetNamespace="http://schemas.microsoft.com/office/2006/metadata/properties" ma:root="true" ma:fieldsID="6299eb1c5796c42782c93a61f5fd7779" ns3:_="" ns4:_="">
    <xsd:import namespace="488e4f0b-ab96-4281-973c-675b843809c8"/>
    <xsd:import namespace="4df0bc80-68aa-4f9e-8f11-5fd2bd3e598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e4f0b-ab96-4281-973c-675b843809c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0bc80-68aa-4f9e-8f11-5fd2bd3e598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8e4f0b-ab96-4281-973c-675b843809c8" xsi:nil="true"/>
  </documentManagement>
</p:properties>
</file>

<file path=customXml/itemProps1.xml><?xml version="1.0" encoding="utf-8"?>
<ds:datastoreItem xmlns:ds="http://schemas.openxmlformats.org/officeDocument/2006/customXml" ds:itemID="{3253A186-3875-427F-8AD4-0BC078B72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8e4f0b-ab96-4281-973c-675b843809c8"/>
    <ds:schemaRef ds:uri="4df0bc80-68aa-4f9e-8f11-5fd2bd3e59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86D238-CEBF-406F-8CD1-A3E5FEA26A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8EF25B-72FC-4B2C-8257-1D6390F22203}">
  <ds:schemaRefs>
    <ds:schemaRef ds:uri="http://schemas.microsoft.com/office/2006/metadata/properties"/>
    <ds:schemaRef ds:uri="http://schemas.microsoft.com/office/infopath/2007/PartnerControls"/>
    <ds:schemaRef ds:uri="488e4f0b-ab96-4281-973c-675b843809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1035</Words>
  <Characters>5539</Characters>
  <Application>Microsoft Office Word</Application>
  <DocSecurity>0</DocSecurity>
  <Lines>191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SUA SIEMPIRA</dc:creator>
  <cp:keywords/>
  <dc:description/>
  <cp:lastModifiedBy>JUAN DAVID MUNAR CHAPARRO</cp:lastModifiedBy>
  <cp:revision>13</cp:revision>
  <dcterms:created xsi:type="dcterms:W3CDTF">2025-11-27T00:00:00Z</dcterms:created>
  <dcterms:modified xsi:type="dcterms:W3CDTF">2025-11-27T04:17:00Z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0x010100E6D43B73B3C73E478B006F1FFEA45DC3</vt:lpwstr>
  </property>
</Properties>
</file>