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</w:tblPr>
      <w:tblGrid>
        <w:gridCol w:w="9000"/>
      </w:tblGrid>
      <w:tr>
        <w:trPr>
          <w:trHeight w:val="2000" w:hRule="exact"/>
        </w:trPr>
        <w:tc>
          <w:tcPr>
            <w:tcW w:w="90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Preceding table</w:t>
            </w:r>
          </w:p>
        </w:tc>
      </w:tr>
    </w:tbl>
    <w:tbl>
      <w:tblPr>
        <w:tblpPr w:vertAnchor="text" w:horzAnchor="margin" w:tblpY="390" w:leftFromText="180" w:rightFromText="180"/>
        <w:tblW w:w="5600" w:type="dxa"/>
        <w:tblLayout w:type="fixed"/>
      </w:tblPr>
      <w:tblGrid>
        <w:gridCol w:w="5600"/>
      </w:tblGrid>
      <w:tr>
        <w:trPr>
          <w:trHeight w:val="640" w:hRule="exact"/>
        </w:trPr>
        <w:tc>
          <w:tcPr>
            <w:tcW w:w="56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Floating topic</w:t>
            </w:r>
          </w:p>
        </w:tc>
      </w:tr>
    </w:tbl>
    <w:p>
      <w:pPr>
        <w:spacing w:before="400" w:after="400"/>
        <w:ind w:left="17000" w:right="0"/>
      </w:pPr>
    </w:p>
    <w:p>
      <w:pPr/>
      <w:r>
        <w:rPr>
          <w:rFonts w:ascii="Times New Roman" w:hAnsi="Times New Roman"/>
          <w:sz w:val="26"/>
        </w:rPr>
        <w:t xml:space="preserve">AFTER FLOAT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