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</w:tblPr>
      <w:tblGrid>
        <w:gridCol w:w="9000"/>
      </w:tblGrid>
      <w:tr>
        <w:trPr>
          <w:trHeight w:val="2000" w:hRule="exact"/>
        </w:trPr>
        <w:tc>
          <w:tcPr>
            <w:tcW w:w="9000" w:type="dxa"/>
          </w:tcPr>
          <w:p>
            <w:r>
              <w:t>Preceding table</w:t>
            </w:r>
          </w:p>
        </w:tc>
      </w:tr>
    </w:tbl>
    <w:tbl>
      <w:tblPr>
        <w:tblpPr w:vertAnchor="text" w:horzAnchor="margin" w:tblpY="390" w:leftFromText="180" w:rightFromText="180"/>
        <w:tblW w:w="5600" w:type="dxa"/>
        <w:tblLayout w:type="fixed"/>
      </w:tblPr>
      <w:tblGrid>
        <w:gridCol w:w="5600"/>
      </w:tblGrid>
      <w:tr>
        <w:trPr>
          <w:trHeight w:val="640" w:hRule="exact"/>
        </w:trPr>
        <w:tc>
          <w:tcPr>
            <w:tcW w:w="56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Floating topic</w:t>
            </w:r>
          </w:p>
        </w:tc>
      </w:tr>
    </w:tbl>
    <w:p>
      <w:pPr>
        <w:spacing w:before="400" w:after="400"/>
        <w:ind w:left="0" w:right="0"/>
      </w:pPr>
    </w:p>
    <w:p>
      <w:pPr/>
      <w:r>
        <w:rPr>
          <w:rFonts w:ascii="Times New Roman" w:hAnsi="Times New Roman"/>
          <w:sz w:val="26"/>
        </w:rPr>
        <w:t xml:space="preserve">AFTER FLOAT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