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jc w:val="both"/>
        <w:ind w:right="4000"/>
        <w:spacing w:line="240" w:lineRule="auto"/>
      </w:pPr>
      <w:r>
        <w:rPr>
          <w:rFonts w:ascii="Times New Roman" w:hAnsi="Times New Roman"/>
          <w:sz w:val="26"/>
        </w:rPr>
        <w:t xml:space="preserve">Label: 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MARK item one two three four five six seven eight nine ten.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