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jc w:val="both"/>
        <w:ind w:right="4000"/>
        <w:spacing w:line="240" w:lineRule="auto"/>
      </w:pPr>
      <w:r>
        <w:rPr>
          <w:rFonts w:ascii="Times New Roman" w:hAnsi="Times New Roman"/>
          <w:sz w:val="26"/>
        </w:rPr>
        <w:t xml:space="preserve">Label:     MARK item one two three four five six seven eight nine ten.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