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86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S5_listado_128_estudios.xlsx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128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128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161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86 de 86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65 de 86 (75.6 %)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