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S6. Auditoría de controles positivos</w:t>
      </w:r>
    </w:p>
    <w:p>
      <w:r>
        <w:rPr>
          <w:i/>
          <w:sz w:val="19"/>
        </w:rPr>
        <w:t>Comprobación, sobre los 40 controles comprobables por PMID de los 42 fijados antes del cribado, de que la selección no perdió ninguno sin un motivo declarado.</w:t>
      </w:r>
    </w:p>
    <w:p>
      <w:pPr>
        <w:pStyle w:val="Heading2"/>
      </w:pPr>
      <w:r>
        <w:t>Qué es el conjunto de control y qué puede probar</w:t>
      </w:r>
    </w:p>
    <w:p>
      <w:r>
        <w:t>Antes de iniciar el cribado se fijó un conjunto de 42 estudios conocidos como elegibles, procedentes del metaanálisis exploratorio de julio de 2026, que se hizo con asistencia de modelos de lenguaje. La comprobación automática los busca por PMID y alcanzaba a 40 de ellos; los 2 sin PMID (ArmataAP_PA02 y Li2025_biliary) quedan fuera de ella.</w:t>
      </w:r>
    </w:p>
    <w:p>
      <w:r>
        <w:t>Las ecuaciones de búsqueda se diseñaron para recuperar este conjunto (S2). Por eso la auditoría no mide la sensibilidad de la búsqueda: que la búsqueda encuentre los controles es una condición con la que se diseñó, no una prueba. Lo que sí acota es lo que pierde la selección: después de cada etapa de cribado se comprueba que ninguno de los controles comprobables haya perdido todos sus informes.</w:t>
      </w:r>
    </w:p>
    <w:p>
      <w:r>
        <w:t>La comprobación opera sobre el estudio y no sobre el informe. Excluir una fe de erratas o una ficha de registro duplicada de un estudio incluido es legítimo; perder el estudio entero no lo es. Una auditoría por informe daría falsos positivos en el primer caso y dejaría de distinguir el segundo.</w:t>
      </w:r>
    </w:p>
    <w:p>
      <w:pPr>
        <w:pStyle w:val="Heading2"/>
      </w:pPr>
      <w:r>
        <w:t>Resultado por etapa</w:t>
      </w:r>
    </w:p>
    <w:tbl>
      <w:tblPr>
        <w:tblStyle w:val="LightGrid-Accent1"/>
        <w:tblW w:type="auto" w:w="0"/>
        <w:tblLook w:firstColumn="1" w:firstRow="1" w:lastColumn="0" w:lastRow="0" w:noHBand="0" w:noVBand="1" w:val="04A0"/>
      </w:tblPr>
      <w:tblGrid>
        <w:gridCol w:w="2436"/>
        <w:gridCol w:w="2436"/>
        <w:gridCol w:w="2436"/>
        <w:gridCol w:w="2436"/>
      </w:tblGrid>
      <w:tr>
        <w:tc>
          <w:tcPr>
            <w:tcW w:type="dxa" w:w="3402"/>
          </w:tcPr>
          <w:p>
            <w:r/>
            <w:r>
              <w:rPr>
                <w:b/>
                <w:sz w:val="18"/>
              </w:rPr>
              <w:t>Etapa</w:t>
            </w:r>
          </w:p>
        </w:tc>
        <w:tc>
          <w:tcPr>
            <w:tcW w:type="dxa" w:w="2041"/>
          </w:tcPr>
          <w:p>
            <w:r/>
            <w:r>
              <w:rPr>
                <w:b/>
                <w:sz w:val="18"/>
              </w:rPr>
              <w:t>Controles comprobables</w:t>
            </w:r>
          </w:p>
        </w:tc>
        <w:tc>
          <w:tcPr>
            <w:tcW w:type="dxa" w:w="2041"/>
          </w:tcPr>
          <w:p>
            <w:r/>
            <w:r>
              <w:rPr>
                <w:b/>
                <w:sz w:val="18"/>
              </w:rPr>
              <w:t>Conservan informe</w:t>
            </w:r>
          </w:p>
        </w:tc>
        <w:tc>
          <w:tcPr>
            <w:tcW w:type="dxa" w:w="1701"/>
          </w:tcPr>
          <w:p>
            <w:r/>
            <w:r>
              <w:rPr>
                <w:b/>
                <w:sz w:val="18"/>
              </w:rPr>
              <w:t>Veredicto</w:t>
            </w:r>
          </w:p>
        </w:tc>
      </w:tr>
      <w:tr>
        <w:tc>
          <w:tcPr>
            <w:tcW w:type="dxa" w:w="3402"/>
          </w:tcPr>
          <w:p>
            <w:r/>
            <w:r>
              <w:rPr>
                <w:sz w:val="18"/>
              </w:rPr>
              <w:t>Etapa 1 (reglas explícitas)</w:t>
            </w:r>
          </w:p>
        </w:tc>
        <w:tc>
          <w:tcPr>
            <w:tcW w:type="dxa" w:w="2041"/>
          </w:tcPr>
          <w:p>
            <w:r/>
            <w:r>
              <w:rPr>
                <w:sz w:val="18"/>
              </w:rPr>
              <w:t>40</w:t>
            </w:r>
          </w:p>
        </w:tc>
        <w:tc>
          <w:tcPr>
            <w:tcW w:type="dxa" w:w="2041"/>
          </w:tcPr>
          <w:p>
            <w:r/>
            <w:r>
              <w:rPr>
                <w:sz w:val="18"/>
              </w:rPr>
              <w:t>40</w:t>
            </w:r>
          </w:p>
        </w:tc>
        <w:tc>
          <w:tcPr>
            <w:tcW w:type="dxa" w:w="1701"/>
          </w:tcPr>
          <w:p>
            <w:r/>
            <w:r>
              <w:rPr>
                <w:sz w:val="18"/>
              </w:rPr>
              <w:t>SUPERADA</w:t>
            </w:r>
          </w:p>
        </w:tc>
      </w:tr>
      <w:tr>
        <w:tc>
          <w:tcPr>
            <w:tcW w:type="dxa" w:w="3402"/>
          </w:tcPr>
          <w:p>
            <w:r/>
            <w:r>
              <w:rPr>
                <w:sz w:val="18"/>
              </w:rPr>
              <w:t>Etapa 2 (título)</w:t>
            </w:r>
          </w:p>
        </w:tc>
        <w:tc>
          <w:tcPr>
            <w:tcW w:type="dxa" w:w="2041"/>
          </w:tcPr>
          <w:p>
            <w:r/>
            <w:r>
              <w:rPr>
                <w:sz w:val="18"/>
              </w:rPr>
              <w:t>40</w:t>
            </w:r>
          </w:p>
        </w:tc>
        <w:tc>
          <w:tcPr>
            <w:tcW w:type="dxa" w:w="2041"/>
          </w:tcPr>
          <w:p>
            <w:r/>
            <w:r>
              <w:rPr>
                <w:sz w:val="18"/>
              </w:rPr>
              <w:t>40</w:t>
            </w:r>
          </w:p>
        </w:tc>
        <w:tc>
          <w:tcPr>
            <w:tcW w:type="dxa" w:w="1701"/>
          </w:tcPr>
          <w:p>
            <w:r/>
            <w:r>
              <w:rPr>
                <w:sz w:val="18"/>
              </w:rPr>
              <w:t>SUPERADA</w:t>
            </w:r>
          </w:p>
        </w:tc>
      </w:tr>
      <w:tr>
        <w:tc>
          <w:tcPr>
            <w:tcW w:type="dxa" w:w="3402"/>
          </w:tcPr>
          <w:p>
            <w:r/>
            <w:r>
              <w:rPr>
                <w:sz w:val="18"/>
              </w:rPr>
              <w:t>Etapa 3 (resumen), antes de la enmienda de idioma</w:t>
            </w:r>
          </w:p>
        </w:tc>
        <w:tc>
          <w:tcPr>
            <w:tcW w:type="dxa" w:w="2041"/>
          </w:tcPr>
          <w:p>
            <w:r/>
            <w:r>
              <w:rPr>
                <w:sz w:val="18"/>
              </w:rPr>
              <w:t>40</w:t>
            </w:r>
          </w:p>
        </w:tc>
        <w:tc>
          <w:tcPr>
            <w:tcW w:type="dxa" w:w="2041"/>
          </w:tcPr>
          <w:p>
            <w:r/>
            <w:r>
              <w:rPr>
                <w:sz w:val="18"/>
              </w:rPr>
              <w:t>40</w:t>
            </w:r>
          </w:p>
        </w:tc>
        <w:tc>
          <w:tcPr>
            <w:tcW w:type="dxa" w:w="1701"/>
          </w:tcPr>
          <w:p>
            <w:r/>
            <w:r>
              <w:rPr>
                <w:sz w:val="18"/>
              </w:rPr>
              <w:t>SUPERADA</w:t>
            </w:r>
          </w:p>
        </w:tc>
      </w:tr>
      <w:tr>
        <w:tc>
          <w:tcPr>
            <w:tcW w:type="dxa" w:w="3402"/>
          </w:tcPr>
          <w:p>
            <w:r/>
            <w:r>
              <w:rPr>
                <w:sz w:val="18"/>
              </w:rPr>
              <w:t>Etapa 3 (resumen), tras la enmienda de idioma del 11 de agosto de 2026</w:t>
            </w:r>
          </w:p>
        </w:tc>
        <w:tc>
          <w:tcPr>
            <w:tcW w:type="dxa" w:w="2041"/>
          </w:tcPr>
          <w:p>
            <w:r/>
            <w:r>
              <w:rPr>
                <w:sz w:val="18"/>
              </w:rPr>
              <w:t>40</w:t>
            </w:r>
          </w:p>
        </w:tc>
        <w:tc>
          <w:tcPr>
            <w:tcW w:type="dxa" w:w="2041"/>
          </w:tcPr>
          <w:p>
            <w:r/>
            <w:r>
              <w:rPr>
                <w:sz w:val="18"/>
              </w:rPr>
              <w:t>39</w:t>
            </w:r>
          </w:p>
        </w:tc>
        <w:tc>
          <w:tcPr>
            <w:tcW w:type="dxa" w:w="1701"/>
          </w:tcPr>
          <w:p>
            <w:r/>
            <w:r>
              <w:rPr>
                <w:sz w:val="18"/>
              </w:rPr>
              <w:t>PÉRDIDA DECLARADA (1)</w:t>
            </w:r>
          </w:p>
        </w:tc>
      </w:tr>
    </w:tbl>
    <w:p/>
    <w:p>
      <w:r>
        <w:rPr>
          <w:i/>
          <w:color w:val="444444"/>
          <w:sz w:val="17"/>
        </w:rPr>
        <w:t>Recalculado en cada pasada desde los registros de cribado (screening_stage1_all.csv y los registros solo-anexar de las etapas 2 y 3) y desde quality_reports/corpus_identifier_index.txt, por PMID y a nivel de estudio, como la auditoría del canal.</w:t>
      </w:r>
    </w:p>
    <w:p>
      <w:pPr>
        <w:pStyle w:val="Heading2"/>
      </w:pPr>
      <w:r>
        <w:t>Pérdida por la enmienda de idioma</w:t>
      </w:r>
    </w:p>
    <w:p>
      <w:r>
        <w:t>La restricción a inglés y español, adoptada el 11 de agosto de 2026 con el cribado ya cerrado, excluyó en la etapa de resumen a 1 de los 40 controles comprobables: Ronit et al. (2024), un caso de fagoterapia en prótesis vascular infectada por P. aeruginosa publicado en danés en Ugeskrift for Læger. No es un fallo del cribado, porque el estudio se identificó y se clasificó correctamente, sino el precio del criterio. Hasta esa enmienda, la auditoría pasaba 40 de 40 en las tres etapas.</w:t>
      </w:r>
    </w:p>
    <w:p>
      <w:r>
        <w:t>La auditoría distingue las dos situaciones. Una pérdida por una enmienda declarada se informa pero no detiene el canal; una pérdida sin motivo declarado sigue siendo un fallo que lo detiene. Confundirlas arruina la auditoría en cualquiera de los dos sentidos: si falla siempre se acaba ignorando, y si pasa siempre deja de detectar el error que existe para detectar.</w:t>
      </w:r>
    </w:p>
    <w:p>
      <w:pPr>
        <w:pStyle w:val="Heading2"/>
      </w:pPr>
      <w:r>
        <w:t>Lo que pasó después del cribado</w:t>
      </w:r>
    </w:p>
    <w:p>
      <w:r>
        <w:t>La auditoría del cribado no sigue a los controles más allá de la etapa de resumen. Hoy siguen en el corpus 35 de los 42 fijados. Salieron 7: 1 en la etapa de resumen, por la enmienda de idioma, y 6 después del cribado, en la fase de texto completo. Por NOPDF, 5: ArmataAP_PA02 (EST-082), Casazza 2025 (EST-054), Duplessis 2018 (EST-032), Law 2019 (EST-005) y Maddocks 2019 (EST-033). Por NOREC, 1: Leitner 2021 (EST-118). NOPDF y NOREC excluyen porque no se consiguió o no se pudo leer el artículo, no porque se haya comprobado que el estudio incumple los criterios (S16).</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701"/>
          </w:tcPr>
          <w:p>
            <w:r/>
            <w:r>
              <w:rPr>
                <w:b/>
                <w:sz w:val="18"/>
              </w:rPr>
              <w:t>Control</w:t>
            </w:r>
          </w:p>
        </w:tc>
        <w:tc>
          <w:tcPr>
            <w:tcW w:type="dxa" w:w="1134"/>
          </w:tcPr>
          <w:p>
            <w:r/>
            <w:r>
              <w:rPr>
                <w:b/>
                <w:sz w:val="18"/>
              </w:rPr>
              <w:t>Estudio</w:t>
            </w:r>
          </w:p>
        </w:tc>
        <w:tc>
          <w:tcPr>
            <w:tcW w:type="dxa" w:w="2041"/>
          </w:tcPr>
          <w:p>
            <w:r/>
            <w:r>
              <w:rPr>
                <w:b/>
                <w:sz w:val="18"/>
              </w:rPr>
              <w:t>Cuándo salió</w:t>
            </w:r>
          </w:p>
        </w:tc>
        <w:tc>
          <w:tcPr>
            <w:tcW w:type="dxa" w:w="907"/>
          </w:tcPr>
          <w:p>
            <w:r/>
            <w:r>
              <w:rPr>
                <w:b/>
                <w:sz w:val="18"/>
              </w:rPr>
              <w:t>Código</w:t>
            </w:r>
          </w:p>
        </w:tc>
        <w:tc>
          <w:tcPr>
            <w:tcW w:type="dxa" w:w="2041"/>
          </w:tcPr>
          <w:p>
            <w:r/>
            <w:r>
              <w:rPr>
                <w:b/>
                <w:sz w:val="18"/>
              </w:rPr>
              <w:t>Decidido por</w:t>
            </w:r>
          </w:p>
        </w:tc>
        <w:tc>
          <w:tcPr>
            <w:tcW w:type="dxa" w:w="1247"/>
          </w:tcPr>
          <w:p>
            <w:r/>
            <w:r>
              <w:rPr>
                <w:b/>
                <w:sz w:val="18"/>
              </w:rPr>
              <w:t>Fecha</w:t>
            </w:r>
          </w:p>
        </w:tc>
      </w:tr>
      <w:tr>
        <w:tc>
          <w:tcPr>
            <w:tcW w:type="dxa" w:w="1701"/>
          </w:tcPr>
          <w:p>
            <w:r/>
            <w:r>
              <w:rPr>
                <w:sz w:val="18"/>
              </w:rPr>
              <w:t>ArmataAP_PA02</w:t>
            </w:r>
          </w:p>
        </w:tc>
        <w:tc>
          <w:tcPr>
            <w:tcW w:type="dxa" w:w="1134"/>
          </w:tcPr>
          <w:p>
            <w:r/>
            <w:r>
              <w:rPr>
                <w:sz w:val="18"/>
              </w:rPr>
              <w:t>EST-082</w:t>
            </w:r>
          </w:p>
        </w:tc>
        <w:tc>
          <w:tcPr>
            <w:tcW w:type="dxa" w:w="2041"/>
          </w:tcPr>
          <w:p>
            <w:r/>
            <w:r>
              <w:rPr>
                <w:sz w:val="18"/>
              </w:rPr>
              <w:t>Fase de texto completo</w:t>
            </w:r>
          </w:p>
        </w:tc>
        <w:tc>
          <w:tcPr>
            <w:tcW w:type="dxa" w:w="907"/>
          </w:tcPr>
          <w:p>
            <w:r/>
            <w:r>
              <w:rPr>
                <w:sz w:val="18"/>
              </w:rPr>
              <w:t>NOPDF</w:t>
            </w:r>
          </w:p>
        </w:tc>
        <w:tc>
          <w:tcPr>
            <w:tcW w:type="dxa" w:w="2041"/>
          </w:tcPr>
          <w:p>
            <w:r/>
            <w:r>
              <w:rPr>
                <w:sz w:val="18"/>
              </w:rPr>
              <w:t>D. Valdiviezo y N. Trelles</w:t>
            </w:r>
          </w:p>
        </w:tc>
        <w:tc>
          <w:tcPr>
            <w:tcW w:type="dxa" w:w="1247"/>
          </w:tcPr>
          <w:p>
            <w:r/>
            <w:r>
              <w:rPr>
                <w:sz w:val="18"/>
              </w:rPr>
              <w:t>2026-10-06</w:t>
            </w:r>
          </w:p>
        </w:tc>
      </w:tr>
      <w:tr>
        <w:tc>
          <w:tcPr>
            <w:tcW w:type="dxa" w:w="1701"/>
          </w:tcPr>
          <w:p>
            <w:r/>
            <w:r>
              <w:rPr>
                <w:sz w:val="18"/>
              </w:rPr>
              <w:t>Casazza 2025</w:t>
            </w:r>
          </w:p>
        </w:tc>
        <w:tc>
          <w:tcPr>
            <w:tcW w:type="dxa" w:w="1134"/>
          </w:tcPr>
          <w:p>
            <w:r/>
            <w:r>
              <w:rPr>
                <w:sz w:val="18"/>
              </w:rPr>
              <w:t>EST-054</w:t>
            </w:r>
          </w:p>
        </w:tc>
        <w:tc>
          <w:tcPr>
            <w:tcW w:type="dxa" w:w="2041"/>
          </w:tcPr>
          <w:p>
            <w:r/>
            <w:r>
              <w:rPr>
                <w:sz w:val="18"/>
              </w:rPr>
              <w:t>Fase de texto completo</w:t>
            </w:r>
          </w:p>
        </w:tc>
        <w:tc>
          <w:tcPr>
            <w:tcW w:type="dxa" w:w="907"/>
          </w:tcPr>
          <w:p>
            <w:r/>
            <w:r>
              <w:rPr>
                <w:sz w:val="18"/>
              </w:rPr>
              <w:t>NOPDF</w:t>
            </w:r>
          </w:p>
        </w:tc>
        <w:tc>
          <w:tcPr>
            <w:tcW w:type="dxa" w:w="2041"/>
          </w:tcPr>
          <w:p>
            <w:r/>
            <w:r>
              <w:rPr>
                <w:sz w:val="18"/>
              </w:rPr>
              <w:t>D. Valdiviezo y N. Trelles</w:t>
            </w:r>
          </w:p>
        </w:tc>
        <w:tc>
          <w:tcPr>
            <w:tcW w:type="dxa" w:w="1247"/>
          </w:tcPr>
          <w:p>
            <w:r/>
            <w:r>
              <w:rPr>
                <w:sz w:val="18"/>
              </w:rPr>
              <w:t>2026-10-06</w:t>
            </w:r>
          </w:p>
        </w:tc>
      </w:tr>
      <w:tr>
        <w:tc>
          <w:tcPr>
            <w:tcW w:type="dxa" w:w="1701"/>
          </w:tcPr>
          <w:p>
            <w:r/>
            <w:r>
              <w:rPr>
                <w:sz w:val="18"/>
              </w:rPr>
              <w:t>Duplessis 2018</w:t>
            </w:r>
          </w:p>
        </w:tc>
        <w:tc>
          <w:tcPr>
            <w:tcW w:type="dxa" w:w="1134"/>
          </w:tcPr>
          <w:p>
            <w:r/>
            <w:r>
              <w:rPr>
                <w:sz w:val="18"/>
              </w:rPr>
              <w:t>EST-032</w:t>
            </w:r>
          </w:p>
        </w:tc>
        <w:tc>
          <w:tcPr>
            <w:tcW w:type="dxa" w:w="2041"/>
          </w:tcPr>
          <w:p>
            <w:r/>
            <w:r>
              <w:rPr>
                <w:sz w:val="18"/>
              </w:rPr>
              <w:t>Fase de texto completo</w:t>
            </w:r>
          </w:p>
        </w:tc>
        <w:tc>
          <w:tcPr>
            <w:tcW w:type="dxa" w:w="907"/>
          </w:tcPr>
          <w:p>
            <w:r/>
            <w:r>
              <w:rPr>
                <w:sz w:val="18"/>
              </w:rPr>
              <w:t>NOPDF</w:t>
            </w:r>
          </w:p>
        </w:tc>
        <w:tc>
          <w:tcPr>
            <w:tcW w:type="dxa" w:w="2041"/>
          </w:tcPr>
          <w:p>
            <w:r/>
            <w:r>
              <w:rPr>
                <w:sz w:val="18"/>
              </w:rPr>
              <w:t>D. Valdiviezo y N. Trelles</w:t>
            </w:r>
          </w:p>
        </w:tc>
        <w:tc>
          <w:tcPr>
            <w:tcW w:type="dxa" w:w="1247"/>
          </w:tcPr>
          <w:p>
            <w:r/>
            <w:r>
              <w:rPr>
                <w:sz w:val="18"/>
              </w:rPr>
              <w:t>2026-10-06</w:t>
            </w:r>
          </w:p>
        </w:tc>
      </w:tr>
      <w:tr>
        <w:tc>
          <w:tcPr>
            <w:tcW w:type="dxa" w:w="1701"/>
          </w:tcPr>
          <w:p>
            <w:r/>
            <w:r>
              <w:rPr>
                <w:sz w:val="18"/>
              </w:rPr>
              <w:t>Law 2019</w:t>
            </w:r>
          </w:p>
        </w:tc>
        <w:tc>
          <w:tcPr>
            <w:tcW w:type="dxa" w:w="1134"/>
          </w:tcPr>
          <w:p>
            <w:r/>
            <w:r>
              <w:rPr>
                <w:sz w:val="18"/>
              </w:rPr>
              <w:t>EST-005</w:t>
            </w:r>
          </w:p>
        </w:tc>
        <w:tc>
          <w:tcPr>
            <w:tcW w:type="dxa" w:w="2041"/>
          </w:tcPr>
          <w:p>
            <w:r/>
            <w:r>
              <w:rPr>
                <w:sz w:val="18"/>
              </w:rPr>
              <w:t>Fase de texto completo</w:t>
            </w:r>
          </w:p>
        </w:tc>
        <w:tc>
          <w:tcPr>
            <w:tcW w:type="dxa" w:w="907"/>
          </w:tcPr>
          <w:p>
            <w:r/>
            <w:r>
              <w:rPr>
                <w:sz w:val="18"/>
              </w:rPr>
              <w:t>NOPDF</w:t>
            </w:r>
          </w:p>
        </w:tc>
        <w:tc>
          <w:tcPr>
            <w:tcW w:type="dxa" w:w="2041"/>
          </w:tcPr>
          <w:p>
            <w:r/>
            <w:r>
              <w:rPr>
                <w:sz w:val="18"/>
              </w:rPr>
              <w:t>D. Valdiviezo y N. Trelles</w:t>
            </w:r>
          </w:p>
        </w:tc>
        <w:tc>
          <w:tcPr>
            <w:tcW w:type="dxa" w:w="1247"/>
          </w:tcPr>
          <w:p>
            <w:r/>
            <w:r>
              <w:rPr>
                <w:sz w:val="18"/>
              </w:rPr>
              <w:t>2026-10-06</w:t>
            </w:r>
          </w:p>
        </w:tc>
      </w:tr>
      <w:tr>
        <w:tc>
          <w:tcPr>
            <w:tcW w:type="dxa" w:w="1701"/>
          </w:tcPr>
          <w:p>
            <w:r/>
            <w:r>
              <w:rPr>
                <w:sz w:val="18"/>
              </w:rPr>
              <w:t>Leitner 2021</w:t>
            </w:r>
          </w:p>
        </w:tc>
        <w:tc>
          <w:tcPr>
            <w:tcW w:type="dxa" w:w="1134"/>
          </w:tcPr>
          <w:p>
            <w:r/>
            <w:r>
              <w:rPr>
                <w:sz w:val="18"/>
              </w:rPr>
              <w:t>EST-118</w:t>
            </w:r>
          </w:p>
        </w:tc>
        <w:tc>
          <w:tcPr>
            <w:tcW w:type="dxa" w:w="2041"/>
          </w:tcPr>
          <w:p>
            <w:r/>
            <w:r>
              <w:rPr>
                <w:sz w:val="18"/>
              </w:rPr>
              <w:t>Fase de texto completo</w:t>
            </w:r>
          </w:p>
        </w:tc>
        <w:tc>
          <w:tcPr>
            <w:tcW w:type="dxa" w:w="907"/>
          </w:tcPr>
          <w:p>
            <w:r/>
            <w:r>
              <w:rPr>
                <w:sz w:val="18"/>
              </w:rPr>
              <w:t>NOREC</w:t>
            </w:r>
          </w:p>
        </w:tc>
        <w:tc>
          <w:tcPr>
            <w:tcW w:type="dxa" w:w="2041"/>
          </w:tcPr>
          <w:p>
            <w:r/>
            <w:r>
              <w:rPr>
                <w:sz w:val="18"/>
              </w:rPr>
              <w:t>D. Valdiviezo</w:t>
            </w:r>
          </w:p>
        </w:tc>
        <w:tc>
          <w:tcPr>
            <w:tcW w:type="dxa" w:w="1247"/>
          </w:tcPr>
          <w:p>
            <w:r/>
            <w:r>
              <w:rPr>
                <w:sz w:val="18"/>
              </w:rPr>
              <w:t>2026-09-02</w:t>
            </w:r>
          </w:p>
        </w:tc>
      </w:tr>
      <w:tr>
        <w:tc>
          <w:tcPr>
            <w:tcW w:type="dxa" w:w="1701"/>
          </w:tcPr>
          <w:p>
            <w:r/>
            <w:r>
              <w:rPr>
                <w:sz w:val="18"/>
              </w:rPr>
              <w:t>Maddocks 2019</w:t>
            </w:r>
          </w:p>
        </w:tc>
        <w:tc>
          <w:tcPr>
            <w:tcW w:type="dxa" w:w="1134"/>
          </w:tcPr>
          <w:p>
            <w:r/>
            <w:r>
              <w:rPr>
                <w:sz w:val="18"/>
              </w:rPr>
              <w:t>EST-033</w:t>
            </w:r>
          </w:p>
        </w:tc>
        <w:tc>
          <w:tcPr>
            <w:tcW w:type="dxa" w:w="2041"/>
          </w:tcPr>
          <w:p>
            <w:r/>
            <w:r>
              <w:rPr>
                <w:sz w:val="18"/>
              </w:rPr>
              <w:t>Fase de texto completo</w:t>
            </w:r>
          </w:p>
        </w:tc>
        <w:tc>
          <w:tcPr>
            <w:tcW w:type="dxa" w:w="907"/>
          </w:tcPr>
          <w:p>
            <w:r/>
            <w:r>
              <w:rPr>
                <w:sz w:val="18"/>
              </w:rPr>
              <w:t>NOPDF</w:t>
            </w:r>
          </w:p>
        </w:tc>
        <w:tc>
          <w:tcPr>
            <w:tcW w:type="dxa" w:w="2041"/>
          </w:tcPr>
          <w:p>
            <w:r/>
            <w:r>
              <w:rPr>
                <w:sz w:val="18"/>
              </w:rPr>
              <w:t>D. Valdiviezo y N. Trelles</w:t>
            </w:r>
          </w:p>
        </w:tc>
        <w:tc>
          <w:tcPr>
            <w:tcW w:type="dxa" w:w="1247"/>
          </w:tcPr>
          <w:p>
            <w:r/>
            <w:r>
              <w:rPr>
                <w:sz w:val="18"/>
              </w:rPr>
              <w:t>2026-10-06</w:t>
            </w:r>
          </w:p>
        </w:tc>
      </w:tr>
      <w:tr>
        <w:tc>
          <w:tcPr>
            <w:tcW w:type="dxa" w:w="1701"/>
          </w:tcPr>
          <w:p>
            <w:r/>
            <w:r>
              <w:rPr>
                <w:sz w:val="18"/>
              </w:rPr>
              <w:t>Ronit 2024</w:t>
            </w:r>
          </w:p>
        </w:tc>
        <w:tc>
          <w:tcPr>
            <w:tcW w:type="dxa" w:w="1134"/>
          </w:tcPr>
          <w:p>
            <w:r/>
            <w:r>
              <w:rPr>
                <w:sz w:val="18"/>
              </w:rPr>
              <w:t>—</w:t>
            </w:r>
          </w:p>
        </w:tc>
        <w:tc>
          <w:tcPr>
            <w:tcW w:type="dxa" w:w="2041"/>
          </w:tcPr>
          <w:p>
            <w:r/>
            <w:r>
              <w:rPr>
                <w:sz w:val="18"/>
              </w:rPr>
              <w:t>Etapa de resumen (enmienda de idioma)</w:t>
            </w:r>
          </w:p>
        </w:tc>
        <w:tc>
          <w:tcPr>
            <w:tcW w:type="dxa" w:w="907"/>
          </w:tcPr>
          <w:p>
            <w:r/>
            <w:r>
              <w:rPr>
                <w:sz w:val="18"/>
              </w:rPr>
              <w:t>IDI</w:t>
            </w:r>
          </w:p>
        </w:tc>
        <w:tc>
          <w:tcPr>
            <w:tcW w:type="dxa" w:w="2041"/>
          </w:tcPr>
          <w:p>
            <w:r/>
            <w:r>
              <w:rPr>
                <w:sz w:val="18"/>
              </w:rPr>
              <w:t>claude-opus-5 -- enmienda de idioma 2026-08-11</w:t>
            </w:r>
          </w:p>
        </w:tc>
        <w:tc>
          <w:tcPr>
            <w:tcW w:type="dxa" w:w="1247"/>
          </w:tcPr>
          <w:p>
            <w:r/>
            <w:r>
              <w:rPr>
                <w:sz w:val="18"/>
              </w:rPr>
              <w:t>2026-08-11</w:t>
            </w:r>
          </w:p>
        </w:tc>
      </w:tr>
    </w:tbl>
    <w:p/>
    <w:p>
      <w:pPr>
        <w:pStyle w:val="Heading2"/>
      </w:pPr>
      <w:r>
        <w:t>Estado de los 42 controles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268"/>
          </w:tcPr>
          <w:p>
            <w:r/>
            <w:r>
              <w:rPr>
                <w:b/>
                <w:sz w:val="18"/>
              </w:rPr>
              <w:t>Clave del control</w:t>
            </w:r>
          </w:p>
        </w:tc>
        <w:tc>
          <w:tcPr>
            <w:tcW w:type="dxa" w:w="1814"/>
          </w:tcPr>
          <w:p>
            <w:r/>
            <w:r>
              <w:rPr>
                <w:b/>
                <w:sz w:val="18"/>
              </w:rPr>
              <w:t>Comprobable por PMID</w:t>
            </w:r>
          </w:p>
        </w:tc>
        <w:tc>
          <w:tcPr>
            <w:tcW w:type="dxa" w:w="1701"/>
          </w:tcPr>
          <w:p>
            <w:r/>
            <w:r>
              <w:rPr>
                <w:b/>
                <w:sz w:val="18"/>
              </w:rPr>
              <w:t>Estudio</w:t>
            </w:r>
          </w:p>
        </w:tc>
        <w:tc>
          <w:tcPr>
            <w:tcW w:type="dxa" w:w="2041"/>
          </w:tcPr>
          <w:p>
            <w:r/>
            <w:r>
              <w:rPr>
                <w:b/>
                <w:sz w:val="18"/>
              </w:rPr>
              <w:t>En el corpus vigente</w:t>
            </w:r>
          </w:p>
        </w:tc>
      </w:tr>
      <w:tr>
        <w:tc>
          <w:tcPr>
            <w:tcW w:type="dxa" w:w="2268"/>
          </w:tcPr>
          <w:p>
            <w:r/>
            <w:r>
              <w:rPr>
                <w:sz w:val="18"/>
              </w:rPr>
              <w:t>ArmataAP_PA02</w:t>
            </w:r>
          </w:p>
        </w:tc>
        <w:tc>
          <w:tcPr>
            <w:tcW w:type="dxa" w:w="1814"/>
          </w:tcPr>
          <w:p>
            <w:r/>
            <w:r>
              <w:rPr>
                <w:sz w:val="18"/>
              </w:rPr>
              <w:t>no</w:t>
            </w:r>
          </w:p>
        </w:tc>
        <w:tc>
          <w:tcPr>
            <w:tcW w:type="dxa" w:w="1701"/>
          </w:tcPr>
          <w:p>
            <w:r/>
            <w:r>
              <w:rPr>
                <w:sz w:val="18"/>
              </w:rPr>
              <w:t>EST-082</w:t>
            </w:r>
          </w:p>
        </w:tc>
        <w:tc>
          <w:tcPr>
            <w:tcW w:type="dxa" w:w="2041"/>
          </w:tcPr>
          <w:p>
            <w:r/>
            <w:r>
              <w:rPr>
                <w:sz w:val="18"/>
              </w:rPr>
              <w:t>no</w:t>
            </w:r>
          </w:p>
        </w:tc>
      </w:tr>
      <w:tr>
        <w:tc>
          <w:tcPr>
            <w:tcW w:type="dxa" w:w="2268"/>
          </w:tcPr>
          <w:p>
            <w:r/>
            <w:r>
              <w:rPr>
                <w:sz w:val="18"/>
              </w:rPr>
              <w:t>Arya2026_pji</w:t>
            </w:r>
          </w:p>
        </w:tc>
        <w:tc>
          <w:tcPr>
            <w:tcW w:type="dxa" w:w="1814"/>
          </w:tcPr>
          <w:p>
            <w:r/>
            <w:r>
              <w:rPr>
                <w:sz w:val="18"/>
              </w:rPr>
              <w:t>sí</w:t>
            </w:r>
          </w:p>
        </w:tc>
        <w:tc>
          <w:tcPr>
            <w:tcW w:type="dxa" w:w="1701"/>
          </w:tcPr>
          <w:p>
            <w:r/>
            <w:r>
              <w:rPr>
                <w:sz w:val="18"/>
              </w:rPr>
              <w:t>EST-012</w:t>
            </w:r>
          </w:p>
        </w:tc>
        <w:tc>
          <w:tcPr>
            <w:tcW w:type="dxa" w:w="2041"/>
          </w:tcPr>
          <w:p>
            <w:r/>
            <w:r>
              <w:rPr>
                <w:sz w:val="18"/>
              </w:rPr>
              <w:t>sí</w:t>
            </w:r>
          </w:p>
        </w:tc>
      </w:tr>
      <w:tr>
        <w:tc>
          <w:tcPr>
            <w:tcW w:type="dxa" w:w="2268"/>
          </w:tcPr>
          <w:p>
            <w:r/>
            <w:r>
              <w:rPr>
                <w:sz w:val="18"/>
              </w:rPr>
              <w:t>Aslam2019</w:t>
            </w:r>
          </w:p>
        </w:tc>
        <w:tc>
          <w:tcPr>
            <w:tcW w:type="dxa" w:w="1814"/>
          </w:tcPr>
          <w:p>
            <w:r/>
            <w:r>
              <w:rPr>
                <w:sz w:val="18"/>
              </w:rPr>
              <w:t>sí</w:t>
            </w:r>
          </w:p>
        </w:tc>
        <w:tc>
          <w:tcPr>
            <w:tcW w:type="dxa" w:w="1701"/>
          </w:tcPr>
          <w:p>
            <w:r/>
            <w:r>
              <w:rPr>
                <w:sz w:val="18"/>
              </w:rPr>
              <w:t>EST-061</w:t>
            </w:r>
          </w:p>
        </w:tc>
        <w:tc>
          <w:tcPr>
            <w:tcW w:type="dxa" w:w="2041"/>
          </w:tcPr>
          <w:p>
            <w:r/>
            <w:r>
              <w:rPr>
                <w:sz w:val="18"/>
              </w:rPr>
              <w:t>sí</w:t>
            </w:r>
          </w:p>
        </w:tc>
      </w:tr>
      <w:tr>
        <w:tc>
          <w:tcPr>
            <w:tcW w:type="dxa" w:w="2268"/>
          </w:tcPr>
          <w:p>
            <w:r/>
            <w:r>
              <w:rPr>
                <w:sz w:val="18"/>
              </w:rPr>
              <w:t>Aslam2020</w:t>
            </w:r>
          </w:p>
        </w:tc>
        <w:tc>
          <w:tcPr>
            <w:tcW w:type="dxa" w:w="1814"/>
          </w:tcPr>
          <w:p>
            <w:r/>
            <w:r>
              <w:rPr>
                <w:sz w:val="18"/>
              </w:rPr>
              <w:t>sí</w:t>
            </w:r>
          </w:p>
        </w:tc>
        <w:tc>
          <w:tcPr>
            <w:tcW w:type="dxa" w:w="1701"/>
          </w:tcPr>
          <w:p>
            <w:r/>
            <w:r>
              <w:rPr>
                <w:sz w:val="18"/>
              </w:rPr>
              <w:t>EST-034</w:t>
            </w:r>
          </w:p>
        </w:tc>
        <w:tc>
          <w:tcPr>
            <w:tcW w:type="dxa" w:w="2041"/>
          </w:tcPr>
          <w:p>
            <w:r/>
            <w:r>
              <w:rPr>
                <w:sz w:val="18"/>
              </w:rPr>
              <w:t>sí</w:t>
            </w:r>
          </w:p>
        </w:tc>
      </w:tr>
      <w:tr>
        <w:tc>
          <w:tcPr>
            <w:tcW w:type="dxa" w:w="2268"/>
          </w:tcPr>
          <w:p>
            <w:r/>
            <w:r>
              <w:rPr>
                <w:sz w:val="18"/>
              </w:rPr>
              <w:t>Blasco2023</w:t>
            </w:r>
          </w:p>
        </w:tc>
        <w:tc>
          <w:tcPr>
            <w:tcW w:type="dxa" w:w="1814"/>
          </w:tcPr>
          <w:p>
            <w:r/>
            <w:r>
              <w:rPr>
                <w:sz w:val="18"/>
              </w:rPr>
              <w:t>sí</w:t>
            </w:r>
          </w:p>
        </w:tc>
        <w:tc>
          <w:tcPr>
            <w:tcW w:type="dxa" w:w="1701"/>
          </w:tcPr>
          <w:p>
            <w:r/>
            <w:r>
              <w:rPr>
                <w:sz w:val="18"/>
              </w:rPr>
              <w:t>EST-002</w:t>
            </w:r>
          </w:p>
        </w:tc>
        <w:tc>
          <w:tcPr>
            <w:tcW w:type="dxa" w:w="2041"/>
          </w:tcPr>
          <w:p>
            <w:r/>
            <w:r>
              <w:rPr>
                <w:sz w:val="18"/>
              </w:rPr>
              <w:t>sí</w:t>
            </w:r>
          </w:p>
        </w:tc>
      </w:tr>
      <w:tr>
        <w:tc>
          <w:tcPr>
            <w:tcW w:type="dxa" w:w="2268"/>
          </w:tcPr>
          <w:p>
            <w:r/>
            <w:r>
              <w:rPr>
                <w:sz w:val="18"/>
              </w:rPr>
              <w:t>Casazza2025</w:t>
            </w:r>
          </w:p>
        </w:tc>
        <w:tc>
          <w:tcPr>
            <w:tcW w:type="dxa" w:w="1814"/>
          </w:tcPr>
          <w:p>
            <w:r/>
            <w:r>
              <w:rPr>
                <w:sz w:val="18"/>
              </w:rPr>
              <w:t>sí</w:t>
            </w:r>
          </w:p>
        </w:tc>
        <w:tc>
          <w:tcPr>
            <w:tcW w:type="dxa" w:w="1701"/>
          </w:tcPr>
          <w:p>
            <w:r/>
            <w:r>
              <w:rPr>
                <w:sz w:val="18"/>
              </w:rPr>
              <w:t>EST-054</w:t>
            </w:r>
          </w:p>
        </w:tc>
        <w:tc>
          <w:tcPr>
            <w:tcW w:type="dxa" w:w="2041"/>
          </w:tcPr>
          <w:p>
            <w:r/>
            <w:r>
              <w:rPr>
                <w:sz w:val="18"/>
              </w:rPr>
              <w:t>no</w:t>
            </w:r>
          </w:p>
        </w:tc>
      </w:tr>
      <w:tr>
        <w:tc>
          <w:tcPr>
            <w:tcW w:type="dxa" w:w="2268"/>
          </w:tcPr>
          <w:p>
            <w:r/>
            <w:r>
              <w:rPr>
                <w:sz w:val="18"/>
              </w:rPr>
              <w:t>Cesta2023</w:t>
            </w:r>
          </w:p>
        </w:tc>
        <w:tc>
          <w:tcPr>
            <w:tcW w:type="dxa" w:w="1814"/>
          </w:tcPr>
          <w:p>
            <w:r/>
            <w:r>
              <w:rPr>
                <w:sz w:val="18"/>
              </w:rPr>
              <w:t>sí</w:t>
            </w:r>
          </w:p>
        </w:tc>
        <w:tc>
          <w:tcPr>
            <w:tcW w:type="dxa" w:w="1701"/>
          </w:tcPr>
          <w:p>
            <w:r/>
            <w:r>
              <w:rPr>
                <w:sz w:val="18"/>
              </w:rPr>
              <w:t>EST-048</w:t>
            </w:r>
          </w:p>
        </w:tc>
        <w:tc>
          <w:tcPr>
            <w:tcW w:type="dxa" w:w="2041"/>
          </w:tcPr>
          <w:p>
            <w:r/>
            <w:r>
              <w:rPr>
                <w:sz w:val="18"/>
              </w:rPr>
              <w:t>sí</w:t>
            </w:r>
          </w:p>
        </w:tc>
      </w:tr>
      <w:tr>
        <w:tc>
          <w:tcPr>
            <w:tcW w:type="dxa" w:w="2268"/>
          </w:tcPr>
          <w:p>
            <w:r/>
            <w:r>
              <w:rPr>
                <w:sz w:val="18"/>
              </w:rPr>
              <w:t>Chan2018_omko1</w:t>
            </w:r>
          </w:p>
        </w:tc>
        <w:tc>
          <w:tcPr>
            <w:tcW w:type="dxa" w:w="1814"/>
          </w:tcPr>
          <w:p>
            <w:r/>
            <w:r>
              <w:rPr>
                <w:sz w:val="18"/>
              </w:rPr>
              <w:t>sí</w:t>
            </w:r>
          </w:p>
        </w:tc>
        <w:tc>
          <w:tcPr>
            <w:tcW w:type="dxa" w:w="1701"/>
          </w:tcPr>
          <w:p>
            <w:r/>
            <w:r>
              <w:rPr>
                <w:sz w:val="18"/>
              </w:rPr>
              <w:t>EST-106</w:t>
            </w:r>
          </w:p>
        </w:tc>
        <w:tc>
          <w:tcPr>
            <w:tcW w:type="dxa" w:w="2041"/>
          </w:tcPr>
          <w:p>
            <w:r/>
            <w:r>
              <w:rPr>
                <w:sz w:val="18"/>
              </w:rPr>
              <w:t>sí</w:t>
            </w:r>
          </w:p>
        </w:tc>
      </w:tr>
      <w:tr>
        <w:tc>
          <w:tcPr>
            <w:tcW w:type="dxa" w:w="2268"/>
          </w:tcPr>
          <w:p>
            <w:r/>
            <w:r>
              <w:rPr>
                <w:sz w:val="18"/>
              </w:rPr>
              <w:t>Chan2025</w:t>
            </w:r>
          </w:p>
        </w:tc>
        <w:tc>
          <w:tcPr>
            <w:tcW w:type="dxa" w:w="1814"/>
          </w:tcPr>
          <w:p>
            <w:r/>
            <w:r>
              <w:rPr>
                <w:sz w:val="18"/>
              </w:rPr>
              <w:t>sí</w:t>
            </w:r>
          </w:p>
        </w:tc>
        <w:tc>
          <w:tcPr>
            <w:tcW w:type="dxa" w:w="1701"/>
          </w:tcPr>
          <w:p>
            <w:r/>
            <w:r>
              <w:rPr>
                <w:sz w:val="18"/>
              </w:rPr>
              <w:t>EST-004</w:t>
            </w:r>
          </w:p>
        </w:tc>
        <w:tc>
          <w:tcPr>
            <w:tcW w:type="dxa" w:w="2041"/>
          </w:tcPr>
          <w:p>
            <w:r/>
            <w:r>
              <w:rPr>
                <w:sz w:val="18"/>
              </w:rPr>
              <w:t>sí</w:t>
            </w:r>
          </w:p>
        </w:tc>
      </w:tr>
      <w:tr>
        <w:tc>
          <w:tcPr>
            <w:tcW w:type="dxa" w:w="2268"/>
          </w:tcPr>
          <w:p>
            <w:r/>
            <w:r>
              <w:rPr>
                <w:sz w:val="18"/>
              </w:rPr>
              <w:t>Chen2022_empyema</w:t>
            </w:r>
          </w:p>
        </w:tc>
        <w:tc>
          <w:tcPr>
            <w:tcW w:type="dxa" w:w="1814"/>
          </w:tcPr>
          <w:p>
            <w:r/>
            <w:r>
              <w:rPr>
                <w:sz w:val="18"/>
              </w:rPr>
              <w:t>sí</w:t>
            </w:r>
          </w:p>
        </w:tc>
        <w:tc>
          <w:tcPr>
            <w:tcW w:type="dxa" w:w="1701"/>
          </w:tcPr>
          <w:p>
            <w:r/>
            <w:r>
              <w:rPr>
                <w:sz w:val="18"/>
              </w:rPr>
              <w:t>EST-014</w:t>
            </w:r>
          </w:p>
        </w:tc>
        <w:tc>
          <w:tcPr>
            <w:tcW w:type="dxa" w:w="2041"/>
          </w:tcPr>
          <w:p>
            <w:r/>
            <w:r>
              <w:rPr>
                <w:sz w:val="18"/>
              </w:rPr>
              <w:t>sí</w:t>
            </w:r>
          </w:p>
        </w:tc>
      </w:tr>
      <w:tr>
        <w:tc>
          <w:tcPr>
            <w:tcW w:type="dxa" w:w="2268"/>
          </w:tcPr>
          <w:p>
            <w:r/>
            <w:r>
              <w:rPr>
                <w:sz w:val="18"/>
              </w:rPr>
              <w:t>Chung2026</w:t>
            </w:r>
          </w:p>
        </w:tc>
        <w:tc>
          <w:tcPr>
            <w:tcW w:type="dxa" w:w="1814"/>
          </w:tcPr>
          <w:p>
            <w:r/>
            <w:r>
              <w:rPr>
                <w:sz w:val="18"/>
              </w:rPr>
              <w:t>sí</w:t>
            </w:r>
          </w:p>
        </w:tc>
        <w:tc>
          <w:tcPr>
            <w:tcW w:type="dxa" w:w="1701"/>
          </w:tcPr>
          <w:p>
            <w:r/>
            <w:r>
              <w:rPr>
                <w:sz w:val="18"/>
              </w:rPr>
              <w:t>EST-094</w:t>
            </w:r>
          </w:p>
        </w:tc>
        <w:tc>
          <w:tcPr>
            <w:tcW w:type="dxa" w:w="2041"/>
          </w:tcPr>
          <w:p>
            <w:r/>
            <w:r>
              <w:rPr>
                <w:sz w:val="18"/>
              </w:rPr>
              <w:t>sí</w:t>
            </w:r>
          </w:p>
        </w:tc>
      </w:tr>
      <w:tr>
        <w:tc>
          <w:tcPr>
            <w:tcW w:type="dxa" w:w="2268"/>
          </w:tcPr>
          <w:p>
            <w:r/>
            <w:r>
              <w:rPr>
                <w:sz w:val="18"/>
              </w:rPr>
              <w:t>Denis2026</w:t>
            </w:r>
          </w:p>
        </w:tc>
        <w:tc>
          <w:tcPr>
            <w:tcW w:type="dxa" w:w="1814"/>
          </w:tcPr>
          <w:p>
            <w:r/>
            <w:r>
              <w:rPr>
                <w:sz w:val="18"/>
              </w:rPr>
              <w:t>sí</w:t>
            </w:r>
          </w:p>
        </w:tc>
        <w:tc>
          <w:tcPr>
            <w:tcW w:type="dxa" w:w="1701"/>
          </w:tcPr>
          <w:p>
            <w:r/>
            <w:r>
              <w:rPr>
                <w:sz w:val="18"/>
              </w:rPr>
              <w:t>EST-007</w:t>
            </w:r>
          </w:p>
        </w:tc>
        <w:tc>
          <w:tcPr>
            <w:tcW w:type="dxa" w:w="2041"/>
          </w:tcPr>
          <w:p>
            <w:r/>
            <w:r>
              <w:rPr>
                <w:sz w:val="18"/>
              </w:rPr>
              <w:t>sí</w:t>
            </w:r>
          </w:p>
        </w:tc>
      </w:tr>
      <w:tr>
        <w:tc>
          <w:tcPr>
            <w:tcW w:type="dxa" w:w="2268"/>
          </w:tcPr>
          <w:p>
            <w:r/>
            <w:r>
              <w:rPr>
                <w:sz w:val="18"/>
              </w:rPr>
              <w:t>Duplessis2018</w:t>
            </w:r>
          </w:p>
        </w:tc>
        <w:tc>
          <w:tcPr>
            <w:tcW w:type="dxa" w:w="1814"/>
          </w:tcPr>
          <w:p>
            <w:r/>
            <w:r>
              <w:rPr>
                <w:sz w:val="18"/>
              </w:rPr>
              <w:t>sí</w:t>
            </w:r>
          </w:p>
        </w:tc>
        <w:tc>
          <w:tcPr>
            <w:tcW w:type="dxa" w:w="1701"/>
          </w:tcPr>
          <w:p>
            <w:r/>
            <w:r>
              <w:rPr>
                <w:sz w:val="18"/>
              </w:rPr>
              <w:t>EST-032</w:t>
            </w:r>
          </w:p>
        </w:tc>
        <w:tc>
          <w:tcPr>
            <w:tcW w:type="dxa" w:w="2041"/>
          </w:tcPr>
          <w:p>
            <w:r/>
            <w:r>
              <w:rPr>
                <w:sz w:val="18"/>
              </w:rPr>
              <w:t>no</w:t>
            </w:r>
          </w:p>
        </w:tc>
      </w:tr>
      <w:tr>
        <w:tc>
          <w:tcPr>
            <w:tcW w:type="dxa" w:w="2268"/>
          </w:tcPr>
          <w:p>
            <w:r/>
            <w:r>
              <w:rPr>
                <w:sz w:val="18"/>
              </w:rPr>
              <w:t>Ferry2021</w:t>
            </w:r>
          </w:p>
        </w:tc>
        <w:tc>
          <w:tcPr>
            <w:tcW w:type="dxa" w:w="1814"/>
          </w:tcPr>
          <w:p>
            <w:r/>
            <w:r>
              <w:rPr>
                <w:sz w:val="18"/>
              </w:rPr>
              <w:t>sí</w:t>
            </w:r>
          </w:p>
        </w:tc>
        <w:tc>
          <w:tcPr>
            <w:tcW w:type="dxa" w:w="1701"/>
          </w:tcPr>
          <w:p>
            <w:r/>
            <w:r>
              <w:rPr>
                <w:sz w:val="18"/>
              </w:rPr>
              <w:t>EST-001</w:t>
            </w:r>
          </w:p>
        </w:tc>
        <w:tc>
          <w:tcPr>
            <w:tcW w:type="dxa" w:w="2041"/>
          </w:tcPr>
          <w:p>
            <w:r/>
            <w:r>
              <w:rPr>
                <w:sz w:val="18"/>
              </w:rPr>
              <w:t>sí</w:t>
            </w:r>
          </w:p>
        </w:tc>
      </w:tr>
      <w:tr>
        <w:tc>
          <w:tcPr>
            <w:tcW w:type="dxa" w:w="2268"/>
          </w:tcPr>
          <w:p>
            <w:r/>
            <w:r>
              <w:rPr>
                <w:sz w:val="18"/>
              </w:rPr>
              <w:t>Ferry2022</w:t>
            </w:r>
          </w:p>
        </w:tc>
        <w:tc>
          <w:tcPr>
            <w:tcW w:type="dxa" w:w="1814"/>
          </w:tcPr>
          <w:p>
            <w:r/>
            <w:r>
              <w:rPr>
                <w:sz w:val="18"/>
              </w:rPr>
              <w:t>sí</w:t>
            </w:r>
          </w:p>
        </w:tc>
        <w:tc>
          <w:tcPr>
            <w:tcW w:type="dxa" w:w="1701"/>
          </w:tcPr>
          <w:p>
            <w:r/>
            <w:r>
              <w:rPr>
                <w:sz w:val="18"/>
              </w:rPr>
              <w:t>EST-010</w:t>
            </w:r>
          </w:p>
        </w:tc>
        <w:tc>
          <w:tcPr>
            <w:tcW w:type="dxa" w:w="2041"/>
          </w:tcPr>
          <w:p>
            <w:r/>
            <w:r>
              <w:rPr>
                <w:sz w:val="18"/>
              </w:rPr>
              <w:t>sí</w:t>
            </w:r>
          </w:p>
        </w:tc>
      </w:tr>
      <w:tr>
        <w:tc>
          <w:tcPr>
            <w:tcW w:type="dxa" w:w="2268"/>
          </w:tcPr>
          <w:p>
            <w:r/>
            <w:r>
              <w:rPr>
                <w:sz w:val="18"/>
              </w:rPr>
              <w:t>Green2023</w:t>
            </w:r>
          </w:p>
        </w:tc>
        <w:tc>
          <w:tcPr>
            <w:tcW w:type="dxa" w:w="1814"/>
          </w:tcPr>
          <w:p>
            <w:r/>
            <w:r>
              <w:rPr>
                <w:sz w:val="18"/>
              </w:rPr>
              <w:t>sí</w:t>
            </w:r>
          </w:p>
        </w:tc>
        <w:tc>
          <w:tcPr>
            <w:tcW w:type="dxa" w:w="1701"/>
          </w:tcPr>
          <w:p>
            <w:r/>
            <w:r>
              <w:rPr>
                <w:sz w:val="18"/>
              </w:rPr>
              <w:t>EST-146</w:t>
            </w:r>
          </w:p>
        </w:tc>
        <w:tc>
          <w:tcPr>
            <w:tcW w:type="dxa" w:w="2041"/>
          </w:tcPr>
          <w:p>
            <w:r/>
            <w:r>
              <w:rPr>
                <w:sz w:val="18"/>
              </w:rPr>
              <w:t>sí</w:t>
            </w:r>
          </w:p>
        </w:tc>
      </w:tr>
      <w:tr>
        <w:tc>
          <w:tcPr>
            <w:tcW w:type="dxa" w:w="2268"/>
          </w:tcPr>
          <w:p>
            <w:r/>
            <w:r>
              <w:rPr>
                <w:sz w:val="18"/>
              </w:rPr>
              <w:t>Hahn2023</w:t>
            </w:r>
          </w:p>
        </w:tc>
        <w:tc>
          <w:tcPr>
            <w:tcW w:type="dxa" w:w="1814"/>
          </w:tcPr>
          <w:p>
            <w:r/>
            <w:r>
              <w:rPr>
                <w:sz w:val="18"/>
              </w:rPr>
              <w:t>sí</w:t>
            </w:r>
          </w:p>
        </w:tc>
        <w:tc>
          <w:tcPr>
            <w:tcW w:type="dxa" w:w="1701"/>
          </w:tcPr>
          <w:p>
            <w:r/>
            <w:r>
              <w:rPr>
                <w:sz w:val="18"/>
              </w:rPr>
              <w:t>EST-024</w:t>
            </w:r>
          </w:p>
        </w:tc>
        <w:tc>
          <w:tcPr>
            <w:tcW w:type="dxa" w:w="2041"/>
          </w:tcPr>
          <w:p>
            <w:r/>
            <w:r>
              <w:rPr>
                <w:sz w:val="18"/>
              </w:rPr>
              <w:t>sí</w:t>
            </w:r>
          </w:p>
        </w:tc>
      </w:tr>
      <w:tr>
        <w:tc>
          <w:tcPr>
            <w:tcW w:type="dxa" w:w="2268"/>
          </w:tcPr>
          <w:p>
            <w:r/>
            <w:r>
              <w:rPr>
                <w:sz w:val="18"/>
              </w:rPr>
              <w:t>Jault2019_PhagoBurn</w:t>
            </w:r>
          </w:p>
        </w:tc>
        <w:tc>
          <w:tcPr>
            <w:tcW w:type="dxa" w:w="1814"/>
          </w:tcPr>
          <w:p>
            <w:r/>
            <w:r>
              <w:rPr>
                <w:sz w:val="18"/>
              </w:rPr>
              <w:t>sí</w:t>
            </w:r>
          </w:p>
        </w:tc>
        <w:tc>
          <w:tcPr>
            <w:tcW w:type="dxa" w:w="1701"/>
          </w:tcPr>
          <w:p>
            <w:r/>
            <w:r>
              <w:rPr>
                <w:sz w:val="18"/>
              </w:rPr>
              <w:t>EST-021</w:t>
            </w:r>
          </w:p>
        </w:tc>
        <w:tc>
          <w:tcPr>
            <w:tcW w:type="dxa" w:w="2041"/>
          </w:tcPr>
          <w:p>
            <w:r/>
            <w:r>
              <w:rPr>
                <w:sz w:val="18"/>
              </w:rPr>
              <w:t>sí</w:t>
            </w:r>
          </w:p>
        </w:tc>
      </w:tr>
      <w:tr>
        <w:tc>
          <w:tcPr>
            <w:tcW w:type="dxa" w:w="2268"/>
          </w:tcPr>
          <w:p>
            <w:r/>
            <w:r>
              <w:rPr>
                <w:sz w:val="18"/>
              </w:rPr>
              <w:t>Jennes2017</w:t>
            </w:r>
          </w:p>
        </w:tc>
        <w:tc>
          <w:tcPr>
            <w:tcW w:type="dxa" w:w="1814"/>
          </w:tcPr>
          <w:p>
            <w:r/>
            <w:r>
              <w:rPr>
                <w:sz w:val="18"/>
              </w:rPr>
              <w:t>sí</w:t>
            </w:r>
          </w:p>
        </w:tc>
        <w:tc>
          <w:tcPr>
            <w:tcW w:type="dxa" w:w="1701"/>
          </w:tcPr>
          <w:p>
            <w:r/>
            <w:r>
              <w:rPr>
                <w:sz w:val="18"/>
              </w:rPr>
              <w:t>EST-046</w:t>
            </w:r>
          </w:p>
        </w:tc>
        <w:tc>
          <w:tcPr>
            <w:tcW w:type="dxa" w:w="2041"/>
          </w:tcPr>
          <w:p>
            <w:r/>
            <w:r>
              <w:rPr>
                <w:sz w:val="18"/>
              </w:rPr>
              <w:t>sí</w:t>
            </w:r>
          </w:p>
        </w:tc>
      </w:tr>
      <w:tr>
        <w:tc>
          <w:tcPr>
            <w:tcW w:type="dxa" w:w="2268"/>
          </w:tcPr>
          <w:p>
            <w:r/>
            <w:r>
              <w:rPr>
                <w:sz w:val="18"/>
              </w:rPr>
              <w:t>Khatami2021</w:t>
            </w:r>
          </w:p>
        </w:tc>
        <w:tc>
          <w:tcPr>
            <w:tcW w:type="dxa" w:w="1814"/>
          </w:tcPr>
          <w:p>
            <w:r/>
            <w:r>
              <w:rPr>
                <w:sz w:val="18"/>
              </w:rPr>
              <w:t>sí</w:t>
            </w:r>
          </w:p>
        </w:tc>
        <w:tc>
          <w:tcPr>
            <w:tcW w:type="dxa" w:w="1701"/>
          </w:tcPr>
          <w:p>
            <w:r/>
            <w:r>
              <w:rPr>
                <w:sz w:val="18"/>
              </w:rPr>
              <w:t>EST-095</w:t>
            </w:r>
          </w:p>
        </w:tc>
        <w:tc>
          <w:tcPr>
            <w:tcW w:type="dxa" w:w="2041"/>
          </w:tcPr>
          <w:p>
            <w:r/>
            <w:r>
              <w:rPr>
                <w:sz w:val="18"/>
              </w:rPr>
              <w:t>sí</w:t>
            </w:r>
          </w:p>
        </w:tc>
      </w:tr>
      <w:tr>
        <w:tc>
          <w:tcPr>
            <w:tcW w:type="dxa" w:w="2268"/>
          </w:tcPr>
          <w:p>
            <w:r/>
            <w:r>
              <w:rPr>
                <w:sz w:val="18"/>
              </w:rPr>
              <w:t>Kohler2023</w:t>
            </w:r>
          </w:p>
        </w:tc>
        <w:tc>
          <w:tcPr>
            <w:tcW w:type="dxa" w:w="1814"/>
          </w:tcPr>
          <w:p>
            <w:r/>
            <w:r>
              <w:rPr>
                <w:sz w:val="18"/>
              </w:rPr>
              <w:t>sí</w:t>
            </w:r>
          </w:p>
        </w:tc>
        <w:tc>
          <w:tcPr>
            <w:tcW w:type="dxa" w:w="1701"/>
          </w:tcPr>
          <w:p>
            <w:r/>
            <w:r>
              <w:rPr>
                <w:sz w:val="18"/>
              </w:rPr>
              <w:t>EST-027</w:t>
            </w:r>
          </w:p>
        </w:tc>
        <w:tc>
          <w:tcPr>
            <w:tcW w:type="dxa" w:w="2041"/>
          </w:tcPr>
          <w:p>
            <w:r/>
            <w:r>
              <w:rPr>
                <w:sz w:val="18"/>
              </w:rPr>
              <w:t>sí</w:t>
            </w:r>
          </w:p>
        </w:tc>
      </w:tr>
      <w:tr>
        <w:tc>
          <w:tcPr>
            <w:tcW w:type="dxa" w:w="2268"/>
          </w:tcPr>
          <w:p>
            <w:r/>
            <w:r>
              <w:rPr>
                <w:sz w:val="18"/>
              </w:rPr>
              <w:t>Law2019</w:t>
            </w:r>
          </w:p>
        </w:tc>
        <w:tc>
          <w:tcPr>
            <w:tcW w:type="dxa" w:w="1814"/>
          </w:tcPr>
          <w:p>
            <w:r/>
            <w:r>
              <w:rPr>
                <w:sz w:val="18"/>
              </w:rPr>
              <w:t>sí</w:t>
            </w:r>
          </w:p>
        </w:tc>
        <w:tc>
          <w:tcPr>
            <w:tcW w:type="dxa" w:w="1701"/>
          </w:tcPr>
          <w:p>
            <w:r/>
            <w:r>
              <w:rPr>
                <w:sz w:val="18"/>
              </w:rPr>
              <w:t>EST-005</w:t>
            </w:r>
          </w:p>
        </w:tc>
        <w:tc>
          <w:tcPr>
            <w:tcW w:type="dxa" w:w="2041"/>
          </w:tcPr>
          <w:p>
            <w:r/>
            <w:r>
              <w:rPr>
                <w:sz w:val="18"/>
              </w:rPr>
              <w:t>no</w:t>
            </w:r>
          </w:p>
        </w:tc>
      </w:tr>
      <w:tr>
        <w:tc>
          <w:tcPr>
            <w:tcW w:type="dxa" w:w="2268"/>
          </w:tcPr>
          <w:p>
            <w:r/>
            <w:r>
              <w:rPr>
                <w:sz w:val="18"/>
              </w:rPr>
              <w:t>Leitner2021</w:t>
            </w:r>
          </w:p>
        </w:tc>
        <w:tc>
          <w:tcPr>
            <w:tcW w:type="dxa" w:w="1814"/>
          </w:tcPr>
          <w:p>
            <w:r/>
            <w:r>
              <w:rPr>
                <w:sz w:val="18"/>
              </w:rPr>
              <w:t>sí</w:t>
            </w:r>
          </w:p>
        </w:tc>
        <w:tc>
          <w:tcPr>
            <w:tcW w:type="dxa" w:w="1701"/>
          </w:tcPr>
          <w:p>
            <w:r/>
            <w:r>
              <w:rPr>
                <w:sz w:val="18"/>
              </w:rPr>
              <w:t>EST-118</w:t>
            </w:r>
          </w:p>
        </w:tc>
        <w:tc>
          <w:tcPr>
            <w:tcW w:type="dxa" w:w="2041"/>
          </w:tcPr>
          <w:p>
            <w:r/>
            <w:r>
              <w:rPr>
                <w:sz w:val="18"/>
              </w:rPr>
              <w:t>no</w:t>
            </w:r>
          </w:p>
        </w:tc>
      </w:tr>
      <w:tr>
        <w:tc>
          <w:tcPr>
            <w:tcW w:type="dxa" w:w="2268"/>
          </w:tcPr>
          <w:p>
            <w:r/>
            <w:r>
              <w:rPr>
                <w:sz w:val="18"/>
              </w:rPr>
              <w:t>Leveque2023</w:t>
            </w:r>
          </w:p>
        </w:tc>
        <w:tc>
          <w:tcPr>
            <w:tcW w:type="dxa" w:w="1814"/>
          </w:tcPr>
          <w:p>
            <w:r/>
            <w:r>
              <w:rPr>
                <w:sz w:val="18"/>
              </w:rPr>
              <w:t>sí</w:t>
            </w:r>
          </w:p>
        </w:tc>
        <w:tc>
          <w:tcPr>
            <w:tcW w:type="dxa" w:w="1701"/>
          </w:tcPr>
          <w:p>
            <w:r/>
            <w:r>
              <w:rPr>
                <w:sz w:val="18"/>
              </w:rPr>
              <w:t>EST-040</w:t>
            </w:r>
          </w:p>
        </w:tc>
        <w:tc>
          <w:tcPr>
            <w:tcW w:type="dxa" w:w="2041"/>
          </w:tcPr>
          <w:p>
            <w:r/>
            <w:r>
              <w:rPr>
                <w:sz w:val="18"/>
              </w:rPr>
              <w:t>sí</w:t>
            </w:r>
          </w:p>
        </w:tc>
      </w:tr>
      <w:tr>
        <w:tc>
          <w:tcPr>
            <w:tcW w:type="dxa" w:w="2268"/>
          </w:tcPr>
          <w:p>
            <w:r/>
            <w:r>
              <w:rPr>
                <w:sz w:val="18"/>
              </w:rPr>
              <w:t>Li2023_ILD</w:t>
            </w:r>
          </w:p>
        </w:tc>
        <w:tc>
          <w:tcPr>
            <w:tcW w:type="dxa" w:w="1814"/>
          </w:tcPr>
          <w:p>
            <w:r/>
            <w:r>
              <w:rPr>
                <w:sz w:val="18"/>
              </w:rPr>
              <w:t>sí</w:t>
            </w:r>
          </w:p>
        </w:tc>
        <w:tc>
          <w:tcPr>
            <w:tcW w:type="dxa" w:w="1701"/>
          </w:tcPr>
          <w:p>
            <w:r/>
            <w:r>
              <w:rPr>
                <w:sz w:val="18"/>
              </w:rPr>
              <w:t>EST-085</w:t>
            </w:r>
          </w:p>
        </w:tc>
        <w:tc>
          <w:tcPr>
            <w:tcW w:type="dxa" w:w="2041"/>
          </w:tcPr>
          <w:p>
            <w:r/>
            <w:r>
              <w:rPr>
                <w:sz w:val="18"/>
              </w:rPr>
              <w:t>sí</w:t>
            </w:r>
          </w:p>
        </w:tc>
      </w:tr>
      <w:tr>
        <w:tc>
          <w:tcPr>
            <w:tcW w:type="dxa" w:w="2268"/>
          </w:tcPr>
          <w:p>
            <w:r/>
            <w:r>
              <w:rPr>
                <w:sz w:val="18"/>
              </w:rPr>
              <w:t>Li2025_biliary</w:t>
            </w:r>
          </w:p>
        </w:tc>
        <w:tc>
          <w:tcPr>
            <w:tcW w:type="dxa" w:w="1814"/>
          </w:tcPr>
          <w:p>
            <w:r/>
            <w:r>
              <w:rPr>
                <w:sz w:val="18"/>
              </w:rPr>
              <w:t>no</w:t>
            </w:r>
          </w:p>
        </w:tc>
        <w:tc>
          <w:tcPr>
            <w:tcW w:type="dxa" w:w="1701"/>
          </w:tcPr>
          <w:p>
            <w:r/>
            <w:r>
              <w:rPr>
                <w:sz w:val="18"/>
              </w:rPr>
              <w:t>EST-013</w:t>
            </w:r>
          </w:p>
        </w:tc>
        <w:tc>
          <w:tcPr>
            <w:tcW w:type="dxa" w:w="2041"/>
          </w:tcPr>
          <w:p>
            <w:r/>
            <w:r>
              <w:rPr>
                <w:sz w:val="18"/>
              </w:rPr>
              <w:t>sí</w:t>
            </w:r>
          </w:p>
        </w:tc>
      </w:tr>
      <w:tr>
        <w:tc>
          <w:tcPr>
            <w:tcW w:type="dxa" w:w="2268"/>
          </w:tcPr>
          <w:p>
            <w:r/>
            <w:r>
              <w:rPr>
                <w:sz w:val="18"/>
              </w:rPr>
              <w:t>Liu2025_perinephric</w:t>
            </w:r>
          </w:p>
        </w:tc>
        <w:tc>
          <w:tcPr>
            <w:tcW w:type="dxa" w:w="1814"/>
          </w:tcPr>
          <w:p>
            <w:r/>
            <w:r>
              <w:rPr>
                <w:sz w:val="18"/>
              </w:rPr>
              <w:t>sí</w:t>
            </w:r>
          </w:p>
        </w:tc>
        <w:tc>
          <w:tcPr>
            <w:tcW w:type="dxa" w:w="1701"/>
          </w:tcPr>
          <w:p>
            <w:r/>
            <w:r>
              <w:rPr>
                <w:sz w:val="18"/>
              </w:rPr>
              <w:t>EST-042</w:t>
            </w:r>
          </w:p>
        </w:tc>
        <w:tc>
          <w:tcPr>
            <w:tcW w:type="dxa" w:w="2041"/>
          </w:tcPr>
          <w:p>
            <w:r/>
            <w:r>
              <w:rPr>
                <w:sz w:val="18"/>
              </w:rPr>
              <w:t>sí</w:t>
            </w:r>
          </w:p>
        </w:tc>
      </w:tr>
      <w:tr>
        <w:tc>
          <w:tcPr>
            <w:tcW w:type="dxa" w:w="2268"/>
          </w:tcPr>
          <w:p>
            <w:r/>
            <w:r>
              <w:rPr>
                <w:sz w:val="18"/>
              </w:rPr>
              <w:t>Maddocks2019</w:t>
            </w:r>
          </w:p>
        </w:tc>
        <w:tc>
          <w:tcPr>
            <w:tcW w:type="dxa" w:w="1814"/>
          </w:tcPr>
          <w:p>
            <w:r/>
            <w:r>
              <w:rPr>
                <w:sz w:val="18"/>
              </w:rPr>
              <w:t>sí</w:t>
            </w:r>
          </w:p>
        </w:tc>
        <w:tc>
          <w:tcPr>
            <w:tcW w:type="dxa" w:w="1701"/>
          </w:tcPr>
          <w:p>
            <w:r/>
            <w:r>
              <w:rPr>
                <w:sz w:val="18"/>
              </w:rPr>
              <w:t>EST-033</w:t>
            </w:r>
          </w:p>
        </w:tc>
        <w:tc>
          <w:tcPr>
            <w:tcW w:type="dxa" w:w="2041"/>
          </w:tcPr>
          <w:p>
            <w:r/>
            <w:r>
              <w:rPr>
                <w:sz w:val="18"/>
              </w:rPr>
              <w:t>no</w:t>
            </w:r>
          </w:p>
        </w:tc>
      </w:tr>
      <w:tr>
        <w:tc>
          <w:tcPr>
            <w:tcW w:type="dxa" w:w="2268"/>
          </w:tcPr>
          <w:p>
            <w:r/>
            <w:r>
              <w:rPr>
                <w:sz w:val="18"/>
              </w:rPr>
              <w:t>Malhotra2026</w:t>
            </w:r>
          </w:p>
        </w:tc>
        <w:tc>
          <w:tcPr>
            <w:tcW w:type="dxa" w:w="1814"/>
          </w:tcPr>
          <w:p>
            <w:r/>
            <w:r>
              <w:rPr>
                <w:sz w:val="18"/>
              </w:rPr>
              <w:t>sí</w:t>
            </w:r>
          </w:p>
        </w:tc>
        <w:tc>
          <w:tcPr>
            <w:tcW w:type="dxa" w:w="1701"/>
          </w:tcPr>
          <w:p>
            <w:r/>
            <w:r>
              <w:rPr>
                <w:sz w:val="18"/>
              </w:rPr>
              <w:t>EST-044</w:t>
            </w:r>
          </w:p>
        </w:tc>
        <w:tc>
          <w:tcPr>
            <w:tcW w:type="dxa" w:w="2041"/>
          </w:tcPr>
          <w:p>
            <w:r/>
            <w:r>
              <w:rPr>
                <w:sz w:val="18"/>
              </w:rPr>
              <w:t>sí</w:t>
            </w:r>
          </w:p>
        </w:tc>
      </w:tr>
      <w:tr>
        <w:tc>
          <w:tcPr>
            <w:tcW w:type="dxa" w:w="2268"/>
          </w:tcPr>
          <w:p>
            <w:r/>
            <w:r>
              <w:rPr>
                <w:sz w:val="18"/>
              </w:rPr>
              <w:t>Ngauy2026</w:t>
            </w:r>
          </w:p>
        </w:tc>
        <w:tc>
          <w:tcPr>
            <w:tcW w:type="dxa" w:w="1814"/>
          </w:tcPr>
          <w:p>
            <w:r/>
            <w:r>
              <w:rPr>
                <w:sz w:val="18"/>
              </w:rPr>
              <w:t>sí</w:t>
            </w:r>
          </w:p>
        </w:tc>
        <w:tc>
          <w:tcPr>
            <w:tcW w:type="dxa" w:w="1701"/>
          </w:tcPr>
          <w:p>
            <w:r/>
            <w:r>
              <w:rPr>
                <w:sz w:val="18"/>
              </w:rPr>
              <w:t>EST-030</w:t>
            </w:r>
          </w:p>
        </w:tc>
        <w:tc>
          <w:tcPr>
            <w:tcW w:type="dxa" w:w="2041"/>
          </w:tcPr>
          <w:p>
            <w:r/>
            <w:r>
              <w:rPr>
                <w:sz w:val="18"/>
              </w:rPr>
              <w:t>sí</w:t>
            </w:r>
          </w:p>
        </w:tc>
      </w:tr>
      <w:tr>
        <w:tc>
          <w:tcPr>
            <w:tcW w:type="dxa" w:w="2268"/>
          </w:tcPr>
          <w:p>
            <w:r/>
            <w:r>
              <w:rPr>
                <w:sz w:val="18"/>
              </w:rPr>
              <w:t>Onallah2023_PASA16</w:t>
            </w:r>
          </w:p>
        </w:tc>
        <w:tc>
          <w:tcPr>
            <w:tcW w:type="dxa" w:w="1814"/>
          </w:tcPr>
          <w:p>
            <w:r/>
            <w:r>
              <w:rPr>
                <w:sz w:val="18"/>
              </w:rPr>
              <w:t>sí</w:t>
            </w:r>
          </w:p>
        </w:tc>
        <w:tc>
          <w:tcPr>
            <w:tcW w:type="dxa" w:w="1701"/>
          </w:tcPr>
          <w:p>
            <w:r/>
            <w:r>
              <w:rPr>
                <w:sz w:val="18"/>
              </w:rPr>
              <w:t>EST-003</w:t>
            </w:r>
          </w:p>
        </w:tc>
        <w:tc>
          <w:tcPr>
            <w:tcW w:type="dxa" w:w="2041"/>
          </w:tcPr>
          <w:p>
            <w:r/>
            <w:r>
              <w:rPr>
                <w:sz w:val="18"/>
              </w:rPr>
              <w:t>sí</w:t>
            </w:r>
          </w:p>
        </w:tc>
      </w:tr>
      <w:tr>
        <w:tc>
          <w:tcPr>
            <w:tcW w:type="dxa" w:w="2268"/>
          </w:tcPr>
          <w:p>
            <w:r/>
            <w:r>
              <w:rPr>
                <w:sz w:val="18"/>
              </w:rPr>
              <w:t>PardoFreire2025</w:t>
            </w:r>
          </w:p>
        </w:tc>
        <w:tc>
          <w:tcPr>
            <w:tcW w:type="dxa" w:w="1814"/>
          </w:tcPr>
          <w:p>
            <w:r/>
            <w:r>
              <w:rPr>
                <w:sz w:val="18"/>
              </w:rPr>
              <w:t>sí</w:t>
            </w:r>
          </w:p>
        </w:tc>
        <w:tc>
          <w:tcPr>
            <w:tcW w:type="dxa" w:w="1701"/>
          </w:tcPr>
          <w:p>
            <w:r/>
            <w:r>
              <w:rPr>
                <w:sz w:val="18"/>
              </w:rPr>
              <w:t>EST-058</w:t>
            </w:r>
          </w:p>
        </w:tc>
        <w:tc>
          <w:tcPr>
            <w:tcW w:type="dxa" w:w="2041"/>
          </w:tcPr>
          <w:p>
            <w:r/>
            <w:r>
              <w:rPr>
                <w:sz w:val="18"/>
              </w:rPr>
              <w:t>sí</w:t>
            </w:r>
          </w:p>
        </w:tc>
      </w:tr>
      <w:tr>
        <w:tc>
          <w:tcPr>
            <w:tcW w:type="dxa" w:w="2268"/>
          </w:tcPr>
          <w:p>
            <w:r/>
            <w:r>
              <w:rPr>
                <w:sz w:val="18"/>
              </w:rPr>
              <w:t>Pirnay2024</w:t>
            </w:r>
          </w:p>
        </w:tc>
        <w:tc>
          <w:tcPr>
            <w:tcW w:type="dxa" w:w="1814"/>
          </w:tcPr>
          <w:p>
            <w:r/>
            <w:r>
              <w:rPr>
                <w:sz w:val="18"/>
              </w:rPr>
              <w:t>sí</w:t>
            </w:r>
          </w:p>
        </w:tc>
        <w:tc>
          <w:tcPr>
            <w:tcW w:type="dxa" w:w="1701"/>
          </w:tcPr>
          <w:p>
            <w:r/>
            <w:r>
              <w:rPr>
                <w:sz w:val="18"/>
              </w:rPr>
              <w:t>EST-108</w:t>
            </w:r>
          </w:p>
        </w:tc>
        <w:tc>
          <w:tcPr>
            <w:tcW w:type="dxa" w:w="2041"/>
          </w:tcPr>
          <w:p>
            <w:r/>
            <w:r>
              <w:rPr>
                <w:sz w:val="18"/>
              </w:rPr>
              <w:t>sí</w:t>
            </w:r>
          </w:p>
        </w:tc>
      </w:tr>
      <w:tr>
        <w:tc>
          <w:tcPr>
            <w:tcW w:type="dxa" w:w="2268"/>
          </w:tcPr>
          <w:p>
            <w:r/>
            <w:r>
              <w:rPr>
                <w:sz w:val="18"/>
              </w:rPr>
              <w:t>Racenis2022_femur</w:t>
            </w:r>
          </w:p>
        </w:tc>
        <w:tc>
          <w:tcPr>
            <w:tcW w:type="dxa" w:w="1814"/>
          </w:tcPr>
          <w:p>
            <w:r/>
            <w:r>
              <w:rPr>
                <w:sz w:val="18"/>
              </w:rPr>
              <w:t>sí</w:t>
            </w:r>
          </w:p>
        </w:tc>
        <w:tc>
          <w:tcPr>
            <w:tcW w:type="dxa" w:w="1701"/>
          </w:tcPr>
          <w:p>
            <w:r/>
            <w:r>
              <w:rPr>
                <w:sz w:val="18"/>
              </w:rPr>
              <w:t>EST-016</w:t>
            </w:r>
          </w:p>
        </w:tc>
        <w:tc>
          <w:tcPr>
            <w:tcW w:type="dxa" w:w="2041"/>
          </w:tcPr>
          <w:p>
            <w:r/>
            <w:r>
              <w:rPr>
                <w:sz w:val="18"/>
              </w:rPr>
              <w:t>sí</w:t>
            </w:r>
          </w:p>
        </w:tc>
      </w:tr>
      <w:tr>
        <w:tc>
          <w:tcPr>
            <w:tcW w:type="dxa" w:w="2268"/>
          </w:tcPr>
          <w:p>
            <w:r/>
            <w:r>
              <w:rPr>
                <w:sz w:val="18"/>
              </w:rPr>
              <w:t>Racenis2023_LVAD</w:t>
            </w:r>
          </w:p>
        </w:tc>
        <w:tc>
          <w:tcPr>
            <w:tcW w:type="dxa" w:w="1814"/>
          </w:tcPr>
          <w:p>
            <w:r/>
            <w:r>
              <w:rPr>
                <w:sz w:val="18"/>
              </w:rPr>
              <w:t>sí</w:t>
            </w:r>
          </w:p>
        </w:tc>
        <w:tc>
          <w:tcPr>
            <w:tcW w:type="dxa" w:w="1701"/>
          </w:tcPr>
          <w:p>
            <w:r/>
            <w:r>
              <w:rPr>
                <w:sz w:val="18"/>
              </w:rPr>
              <w:t>EST-124</w:t>
            </w:r>
          </w:p>
        </w:tc>
        <w:tc>
          <w:tcPr>
            <w:tcW w:type="dxa" w:w="2041"/>
          </w:tcPr>
          <w:p>
            <w:r/>
            <w:r>
              <w:rPr>
                <w:sz w:val="18"/>
              </w:rPr>
              <w:t>sí</w:t>
            </w:r>
          </w:p>
        </w:tc>
      </w:tr>
      <w:tr>
        <w:tc>
          <w:tcPr>
            <w:tcW w:type="dxa" w:w="2268"/>
          </w:tcPr>
          <w:p>
            <w:r/>
            <w:r>
              <w:rPr>
                <w:sz w:val="18"/>
              </w:rPr>
              <w:t>Ronit2024</w:t>
            </w:r>
          </w:p>
        </w:tc>
        <w:tc>
          <w:tcPr>
            <w:tcW w:type="dxa" w:w="1814"/>
          </w:tcPr>
          <w:p>
            <w:r/>
            <w:r>
              <w:rPr>
                <w:sz w:val="18"/>
              </w:rPr>
              <w:t>sí</w:t>
            </w:r>
          </w:p>
        </w:tc>
        <w:tc>
          <w:tcPr>
            <w:tcW w:type="dxa" w:w="1701"/>
          </w:tcPr>
          <w:p>
            <w:r/>
            <w:r>
              <w:rPr>
                <w:sz w:val="18"/>
              </w:rPr>
              <w:t>—</w:t>
            </w:r>
          </w:p>
        </w:tc>
        <w:tc>
          <w:tcPr>
            <w:tcW w:type="dxa" w:w="2041"/>
          </w:tcPr>
          <w:p>
            <w:r/>
            <w:r>
              <w:rPr>
                <w:sz w:val="18"/>
              </w:rPr>
              <w:t>no</w:t>
            </w:r>
          </w:p>
        </w:tc>
      </w:tr>
      <w:tr>
        <w:tc>
          <w:tcPr>
            <w:tcW w:type="dxa" w:w="2268"/>
          </w:tcPr>
          <w:p>
            <w:r/>
            <w:r>
              <w:rPr>
                <w:sz w:val="18"/>
              </w:rPr>
              <w:t>Rubalskii2020</w:t>
            </w:r>
          </w:p>
        </w:tc>
        <w:tc>
          <w:tcPr>
            <w:tcW w:type="dxa" w:w="1814"/>
          </w:tcPr>
          <w:p>
            <w:r/>
            <w:r>
              <w:rPr>
                <w:sz w:val="18"/>
              </w:rPr>
              <w:t>sí</w:t>
            </w:r>
          </w:p>
        </w:tc>
        <w:tc>
          <w:tcPr>
            <w:tcW w:type="dxa" w:w="1701"/>
          </w:tcPr>
          <w:p>
            <w:r/>
            <w:r>
              <w:rPr>
                <w:sz w:val="18"/>
              </w:rPr>
              <w:t>EST-074</w:t>
            </w:r>
          </w:p>
        </w:tc>
        <w:tc>
          <w:tcPr>
            <w:tcW w:type="dxa" w:w="2041"/>
          </w:tcPr>
          <w:p>
            <w:r/>
            <w:r>
              <w:rPr>
                <w:sz w:val="18"/>
              </w:rPr>
              <w:t>sí</w:t>
            </w:r>
          </w:p>
        </w:tc>
      </w:tr>
      <w:tr>
        <w:tc>
          <w:tcPr>
            <w:tcW w:type="dxa" w:w="2268"/>
          </w:tcPr>
          <w:p>
            <w:r/>
            <w:r>
              <w:rPr>
                <w:sz w:val="18"/>
              </w:rPr>
              <w:t>Teney2024</w:t>
            </w:r>
          </w:p>
        </w:tc>
        <w:tc>
          <w:tcPr>
            <w:tcW w:type="dxa" w:w="1814"/>
          </w:tcPr>
          <w:p>
            <w:r/>
            <w:r>
              <w:rPr>
                <w:sz w:val="18"/>
              </w:rPr>
              <w:t>sí</w:t>
            </w:r>
          </w:p>
        </w:tc>
        <w:tc>
          <w:tcPr>
            <w:tcW w:type="dxa" w:w="1701"/>
          </w:tcPr>
          <w:p>
            <w:r/>
            <w:r>
              <w:rPr>
                <w:sz w:val="18"/>
              </w:rPr>
              <w:t>EST-006</w:t>
            </w:r>
          </w:p>
        </w:tc>
        <w:tc>
          <w:tcPr>
            <w:tcW w:type="dxa" w:w="2041"/>
          </w:tcPr>
          <w:p>
            <w:r/>
            <w:r>
              <w:rPr>
                <w:sz w:val="18"/>
              </w:rPr>
              <w:t>sí</w:t>
            </w:r>
          </w:p>
        </w:tc>
      </w:tr>
      <w:tr>
        <w:tc>
          <w:tcPr>
            <w:tcW w:type="dxa" w:w="2268"/>
          </w:tcPr>
          <w:p>
            <w:r/>
            <w:r>
              <w:rPr>
                <w:sz w:val="18"/>
              </w:rPr>
              <w:t>Tkhilaishvili2020</w:t>
            </w:r>
          </w:p>
        </w:tc>
        <w:tc>
          <w:tcPr>
            <w:tcW w:type="dxa" w:w="1814"/>
          </w:tcPr>
          <w:p>
            <w:r/>
            <w:r>
              <w:rPr>
                <w:sz w:val="18"/>
              </w:rPr>
              <w:t>sí</w:t>
            </w:r>
          </w:p>
        </w:tc>
        <w:tc>
          <w:tcPr>
            <w:tcW w:type="dxa" w:w="1701"/>
          </w:tcPr>
          <w:p>
            <w:r/>
            <w:r>
              <w:rPr>
                <w:sz w:val="18"/>
              </w:rPr>
              <w:t>EST-047</w:t>
            </w:r>
          </w:p>
        </w:tc>
        <w:tc>
          <w:tcPr>
            <w:tcW w:type="dxa" w:w="2041"/>
          </w:tcPr>
          <w:p>
            <w:r/>
            <w:r>
              <w:rPr>
                <w:sz w:val="18"/>
              </w:rPr>
              <w:t>sí</w:t>
            </w:r>
          </w:p>
        </w:tc>
      </w:tr>
      <w:tr>
        <w:tc>
          <w:tcPr>
            <w:tcW w:type="dxa" w:w="2268"/>
          </w:tcPr>
          <w:p>
            <w:r/>
            <w:r>
              <w:rPr>
                <w:sz w:val="18"/>
              </w:rPr>
              <w:t>Weiner2025_BX004A</w:t>
            </w:r>
          </w:p>
        </w:tc>
        <w:tc>
          <w:tcPr>
            <w:tcW w:type="dxa" w:w="1814"/>
          </w:tcPr>
          <w:p>
            <w:r/>
            <w:r>
              <w:rPr>
                <w:sz w:val="18"/>
              </w:rPr>
              <w:t>sí</w:t>
            </w:r>
          </w:p>
        </w:tc>
        <w:tc>
          <w:tcPr>
            <w:tcW w:type="dxa" w:w="1701"/>
          </w:tcPr>
          <w:p>
            <w:r/>
            <w:r>
              <w:rPr>
                <w:sz w:val="18"/>
              </w:rPr>
              <w:t>EST-008</w:t>
            </w:r>
          </w:p>
        </w:tc>
        <w:tc>
          <w:tcPr>
            <w:tcW w:type="dxa" w:w="2041"/>
          </w:tcPr>
          <w:p>
            <w:r/>
            <w:r>
              <w:rPr>
                <w:sz w:val="18"/>
              </w:rPr>
              <w:t>sí</w:t>
            </w:r>
          </w:p>
        </w:tc>
      </w:tr>
      <w:tr>
        <w:tc>
          <w:tcPr>
            <w:tcW w:type="dxa" w:w="2268"/>
          </w:tcPr>
          <w:p>
            <w:r/>
            <w:r>
              <w:rPr>
                <w:sz w:val="18"/>
              </w:rPr>
              <w:t>Yang2025</w:t>
            </w:r>
          </w:p>
        </w:tc>
        <w:tc>
          <w:tcPr>
            <w:tcW w:type="dxa" w:w="1814"/>
          </w:tcPr>
          <w:p>
            <w:r/>
            <w:r>
              <w:rPr>
                <w:sz w:val="18"/>
              </w:rPr>
              <w:t>sí</w:t>
            </w:r>
          </w:p>
        </w:tc>
        <w:tc>
          <w:tcPr>
            <w:tcW w:type="dxa" w:w="1701"/>
          </w:tcPr>
          <w:p>
            <w:r/>
            <w:r>
              <w:rPr>
                <w:sz w:val="18"/>
              </w:rPr>
              <w:t>EST-011</w:t>
            </w:r>
          </w:p>
        </w:tc>
        <w:tc>
          <w:tcPr>
            <w:tcW w:type="dxa" w:w="2041"/>
          </w:tcPr>
          <w:p>
            <w:r/>
            <w:r>
              <w:rPr>
                <w:sz w:val="18"/>
              </w:rPr>
              <w:t>sí</w:t>
            </w:r>
          </w:p>
        </w:tc>
      </w:tr>
      <w:tr>
        <w:tc>
          <w:tcPr>
            <w:tcW w:type="dxa" w:w="2268"/>
          </w:tcPr>
          <w:p>
            <w:r/>
            <w:r>
              <w:rPr>
                <w:sz w:val="18"/>
              </w:rPr>
              <w:t>Zaldastanishvili2021</w:t>
            </w:r>
          </w:p>
        </w:tc>
        <w:tc>
          <w:tcPr>
            <w:tcW w:type="dxa" w:w="1814"/>
          </w:tcPr>
          <w:p>
            <w:r/>
            <w:r>
              <w:rPr>
                <w:sz w:val="18"/>
              </w:rPr>
              <w:t>sí</w:t>
            </w:r>
          </w:p>
        </w:tc>
        <w:tc>
          <w:tcPr>
            <w:tcW w:type="dxa" w:w="1701"/>
          </w:tcPr>
          <w:p>
            <w:r/>
            <w:r>
              <w:rPr>
                <w:sz w:val="18"/>
              </w:rPr>
              <w:t>EST-038</w:t>
            </w:r>
          </w:p>
        </w:tc>
        <w:tc>
          <w:tcPr>
            <w:tcW w:type="dxa" w:w="2041"/>
          </w:tcPr>
          <w:p>
            <w:r/>
            <w:r>
              <w:rPr>
                <w:sz w:val="18"/>
              </w:rPr>
              <w:t>sí</w:t>
            </w:r>
          </w:p>
        </w:tc>
      </w:tr>
    </w:tbl>
    <w:p/>
    <w:p>
      <w:pPr>
        <w:pStyle w:val="Heading2"/>
      </w:pPr>
      <w:r>
        <w:t>Incidencia detectada y corregida</w:t>
      </w:r>
    </w:p>
    <w:p>
      <w:r>
        <w:t>En una ejecución intermedia la auditoría falló: una regla de exclusión mal calibrada eliminaba todos los informes de un estudio incluido. La regla se corrigió antes de continuar. El fallo y su corrección constan en el registro del proyecto (commit 39b2291, 4 de agosto de 2026: un lote de títulos que emitió el modelo excluyó a Ronit 2024 porque su título en PubMed era «[Not Available]»; la corrección se añadió como fila nueva del registro solo-anexar). Se informa aquí porque una auditoría que solo se reporta cuando pasa no demuestra nada.</w:t>
      </w:r>
    </w:p>
    <w:p>
      <w:r>
        <w:rPr>
          <w:i/>
          <w:color w:val="444444"/>
          <w:sz w:val="17"/>
        </w:rPr>
        <w:t>El conjunto de control se fijó antes del cribado: elegirlo después de ver los resultados lo convertiría en una descripción del resultado en vez de en una prueba. Pero con él se diseñaron también las ecuaciones de búsqueda, de modo que prueba lo que pierde la selección, no la sensibilidad de la búsqueda.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