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C464DE" w:rsidP="00240B13">
      <w:pPr>
        <w:pStyle w:val="Title"/>
        <w:jc w:val="center"/>
      </w:pPr>
      <w:fldSimple w:instr=" DOCPROPERTY \title ">
        <w:r w:rsidR="0016758F">
          <w:t>EASY Installation Guide</w:t>
        </w:r>
      </w:fldSimple>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2897D486" w14:textId="77777777" w:rsidR="00A50D14"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A50D14">
        <w:rPr>
          <w:noProof/>
        </w:rPr>
        <w:t>1</w:t>
      </w:r>
      <w:r w:rsidR="00A50D14">
        <w:rPr>
          <w:b w:val="0"/>
          <w:noProof/>
          <w:lang w:eastAsia="ja-JP"/>
        </w:rPr>
        <w:tab/>
      </w:r>
      <w:r w:rsidR="00A50D14">
        <w:rPr>
          <w:noProof/>
        </w:rPr>
        <w:t>Introduction</w:t>
      </w:r>
      <w:r w:rsidR="00A50D14">
        <w:rPr>
          <w:noProof/>
        </w:rPr>
        <w:tab/>
      </w:r>
      <w:r w:rsidR="00A50D14">
        <w:rPr>
          <w:noProof/>
        </w:rPr>
        <w:fldChar w:fldCharType="begin"/>
      </w:r>
      <w:r w:rsidR="00A50D14">
        <w:rPr>
          <w:noProof/>
        </w:rPr>
        <w:instrText xml:space="preserve"> PAGEREF _Toc244146219 \h </w:instrText>
      </w:r>
      <w:r w:rsidR="00A50D14">
        <w:rPr>
          <w:noProof/>
        </w:rPr>
      </w:r>
      <w:r w:rsidR="00A50D14">
        <w:rPr>
          <w:noProof/>
        </w:rPr>
        <w:fldChar w:fldCharType="separate"/>
      </w:r>
      <w:r w:rsidR="00A50D14">
        <w:rPr>
          <w:noProof/>
        </w:rPr>
        <w:t>3</w:t>
      </w:r>
      <w:r w:rsidR="00A50D14">
        <w:rPr>
          <w:noProof/>
        </w:rPr>
        <w:fldChar w:fldCharType="end"/>
      </w:r>
    </w:p>
    <w:p w14:paraId="63C0D8D1" w14:textId="77777777" w:rsidR="00A50D14" w:rsidRDefault="00A50D14">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_Toc244146220 \h </w:instrText>
      </w:r>
      <w:r>
        <w:rPr>
          <w:noProof/>
        </w:rPr>
      </w:r>
      <w:r>
        <w:rPr>
          <w:noProof/>
        </w:rPr>
        <w:fldChar w:fldCharType="separate"/>
      </w:r>
      <w:r>
        <w:rPr>
          <w:noProof/>
        </w:rPr>
        <w:t>3</w:t>
      </w:r>
      <w:r>
        <w:rPr>
          <w:noProof/>
        </w:rPr>
        <w:fldChar w:fldCharType="end"/>
      </w:r>
    </w:p>
    <w:p w14:paraId="784AB658" w14:textId="77777777" w:rsidR="00A50D14" w:rsidRDefault="00A50D14">
      <w:pPr>
        <w:pStyle w:val="TOC1"/>
        <w:tabs>
          <w:tab w:val="left" w:pos="382"/>
          <w:tab w:val="right" w:leader="dot" w:pos="8290"/>
        </w:tabs>
        <w:rPr>
          <w:b w:val="0"/>
          <w:noProof/>
          <w:lang w:eastAsia="ja-JP"/>
        </w:rPr>
      </w:pPr>
      <w:r>
        <w:rPr>
          <w:noProof/>
        </w:rPr>
        <w:t>2</w:t>
      </w:r>
      <w:r>
        <w:rPr>
          <w:b w:val="0"/>
          <w:noProof/>
          <w:lang w:eastAsia="ja-JP"/>
        </w:rPr>
        <w:tab/>
      </w:r>
      <w:r>
        <w:rPr>
          <w:noProof/>
        </w:rPr>
        <w:t>Overview of EASY</w:t>
      </w:r>
      <w:r>
        <w:rPr>
          <w:noProof/>
        </w:rPr>
        <w:tab/>
      </w:r>
      <w:r>
        <w:rPr>
          <w:noProof/>
        </w:rPr>
        <w:fldChar w:fldCharType="begin"/>
      </w:r>
      <w:r>
        <w:rPr>
          <w:noProof/>
        </w:rPr>
        <w:instrText xml:space="preserve"> PAGEREF _Toc244146221 \h </w:instrText>
      </w:r>
      <w:r>
        <w:rPr>
          <w:noProof/>
        </w:rPr>
      </w:r>
      <w:r>
        <w:rPr>
          <w:noProof/>
        </w:rPr>
        <w:fldChar w:fldCharType="separate"/>
      </w:r>
      <w:r>
        <w:rPr>
          <w:noProof/>
        </w:rPr>
        <w:t>4</w:t>
      </w:r>
      <w:r>
        <w:rPr>
          <w:noProof/>
        </w:rPr>
        <w:fldChar w:fldCharType="end"/>
      </w:r>
    </w:p>
    <w:p w14:paraId="654247CD" w14:textId="77777777" w:rsidR="00A50D14" w:rsidRDefault="00A50D14">
      <w:pPr>
        <w:pStyle w:val="TOC1"/>
        <w:tabs>
          <w:tab w:val="left" w:pos="382"/>
          <w:tab w:val="right" w:leader="dot" w:pos="8290"/>
        </w:tabs>
        <w:rPr>
          <w:b w:val="0"/>
          <w:noProof/>
          <w:lang w:eastAsia="ja-JP"/>
        </w:rPr>
      </w:pPr>
      <w:r>
        <w:rPr>
          <w:noProof/>
        </w:rPr>
        <w:t>3</w:t>
      </w:r>
      <w:r>
        <w:rPr>
          <w:b w:val="0"/>
          <w:noProof/>
          <w:lang w:eastAsia="ja-JP"/>
        </w:rPr>
        <w:tab/>
      </w:r>
      <w:r>
        <w:rPr>
          <w:noProof/>
        </w:rPr>
        <w:t>Standard Software Components</w:t>
      </w:r>
      <w:r>
        <w:rPr>
          <w:noProof/>
        </w:rPr>
        <w:tab/>
      </w:r>
      <w:r>
        <w:rPr>
          <w:noProof/>
        </w:rPr>
        <w:fldChar w:fldCharType="begin"/>
      </w:r>
      <w:r>
        <w:rPr>
          <w:noProof/>
        </w:rPr>
        <w:instrText xml:space="preserve"> PAGEREF _Toc244146222 \h </w:instrText>
      </w:r>
      <w:r>
        <w:rPr>
          <w:noProof/>
        </w:rPr>
      </w:r>
      <w:r>
        <w:rPr>
          <w:noProof/>
        </w:rPr>
        <w:fldChar w:fldCharType="separate"/>
      </w:r>
      <w:r>
        <w:rPr>
          <w:noProof/>
        </w:rPr>
        <w:t>5</w:t>
      </w:r>
      <w:r>
        <w:rPr>
          <w:noProof/>
        </w:rPr>
        <w:fldChar w:fldCharType="end"/>
      </w:r>
    </w:p>
    <w:p w14:paraId="3AC96ACD" w14:textId="77777777" w:rsidR="00A50D14" w:rsidRDefault="00A50D14">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_Toc244146223 \h </w:instrText>
      </w:r>
      <w:r>
        <w:rPr>
          <w:noProof/>
        </w:rPr>
      </w:r>
      <w:r>
        <w:rPr>
          <w:noProof/>
        </w:rPr>
        <w:fldChar w:fldCharType="separate"/>
      </w:r>
      <w:r>
        <w:rPr>
          <w:noProof/>
        </w:rPr>
        <w:t>5</w:t>
      </w:r>
      <w:r>
        <w:rPr>
          <w:noProof/>
        </w:rPr>
        <w:fldChar w:fldCharType="end"/>
      </w:r>
    </w:p>
    <w:p w14:paraId="5C130074" w14:textId="77777777" w:rsidR="00A50D14" w:rsidRDefault="00A50D14">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Oracle Java SE 7 SDK</w:t>
      </w:r>
      <w:r>
        <w:rPr>
          <w:noProof/>
        </w:rPr>
        <w:tab/>
      </w:r>
      <w:r>
        <w:rPr>
          <w:noProof/>
        </w:rPr>
        <w:fldChar w:fldCharType="begin"/>
      </w:r>
      <w:r>
        <w:rPr>
          <w:noProof/>
        </w:rPr>
        <w:instrText xml:space="preserve"> PAGEREF _Toc244146224 \h </w:instrText>
      </w:r>
      <w:r>
        <w:rPr>
          <w:noProof/>
        </w:rPr>
      </w:r>
      <w:r>
        <w:rPr>
          <w:noProof/>
        </w:rPr>
        <w:fldChar w:fldCharType="separate"/>
      </w:r>
      <w:r>
        <w:rPr>
          <w:noProof/>
        </w:rPr>
        <w:t>5</w:t>
      </w:r>
      <w:r>
        <w:rPr>
          <w:noProof/>
        </w:rPr>
        <w:fldChar w:fldCharType="end"/>
      </w:r>
    </w:p>
    <w:p w14:paraId="60055501" w14:textId="77777777" w:rsidR="00A50D14" w:rsidRDefault="00A50D14">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Tomcat 6</w:t>
      </w:r>
      <w:r>
        <w:rPr>
          <w:noProof/>
        </w:rPr>
        <w:tab/>
      </w:r>
      <w:r>
        <w:rPr>
          <w:noProof/>
        </w:rPr>
        <w:fldChar w:fldCharType="begin"/>
      </w:r>
      <w:r>
        <w:rPr>
          <w:noProof/>
        </w:rPr>
        <w:instrText xml:space="preserve"> PAGEREF _Toc244146225 \h </w:instrText>
      </w:r>
      <w:r>
        <w:rPr>
          <w:noProof/>
        </w:rPr>
      </w:r>
      <w:r>
        <w:rPr>
          <w:noProof/>
        </w:rPr>
        <w:fldChar w:fldCharType="separate"/>
      </w:r>
      <w:r>
        <w:rPr>
          <w:noProof/>
        </w:rPr>
        <w:t>5</w:t>
      </w:r>
      <w:r>
        <w:rPr>
          <w:noProof/>
        </w:rPr>
        <w:fldChar w:fldCharType="end"/>
      </w:r>
    </w:p>
    <w:p w14:paraId="479AF2A9" w14:textId="77777777" w:rsidR="00A50D14" w:rsidRDefault="00A50D14">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_Toc244146226 \h </w:instrText>
      </w:r>
      <w:r>
        <w:rPr>
          <w:noProof/>
        </w:rPr>
      </w:r>
      <w:r>
        <w:rPr>
          <w:noProof/>
        </w:rPr>
        <w:fldChar w:fldCharType="separate"/>
      </w:r>
      <w:r>
        <w:rPr>
          <w:noProof/>
        </w:rPr>
        <w:t>6</w:t>
      </w:r>
      <w:r>
        <w:rPr>
          <w:noProof/>
        </w:rPr>
        <w:fldChar w:fldCharType="end"/>
      </w:r>
    </w:p>
    <w:p w14:paraId="1E5C1B6F" w14:textId="77777777" w:rsidR="00A50D14" w:rsidRDefault="00A50D14">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PostGreSQL 8.4</w:t>
      </w:r>
      <w:r>
        <w:rPr>
          <w:noProof/>
        </w:rPr>
        <w:tab/>
      </w:r>
      <w:r>
        <w:rPr>
          <w:noProof/>
        </w:rPr>
        <w:fldChar w:fldCharType="begin"/>
      </w:r>
      <w:r>
        <w:rPr>
          <w:noProof/>
        </w:rPr>
        <w:instrText xml:space="preserve"> PAGEREF _Toc244146227 \h </w:instrText>
      </w:r>
      <w:r>
        <w:rPr>
          <w:noProof/>
        </w:rPr>
      </w:r>
      <w:r>
        <w:rPr>
          <w:noProof/>
        </w:rPr>
        <w:fldChar w:fldCharType="separate"/>
      </w:r>
      <w:r>
        <w:rPr>
          <w:noProof/>
        </w:rPr>
        <w:t>6</w:t>
      </w:r>
      <w:r>
        <w:rPr>
          <w:noProof/>
        </w:rPr>
        <w:fldChar w:fldCharType="end"/>
      </w:r>
    </w:p>
    <w:p w14:paraId="4E95233A" w14:textId="77777777" w:rsidR="00A50D14" w:rsidRDefault="00A50D14">
      <w:pPr>
        <w:pStyle w:val="TOC2"/>
        <w:tabs>
          <w:tab w:val="left" w:pos="792"/>
          <w:tab w:val="right" w:leader="dot" w:pos="8290"/>
        </w:tabs>
        <w:rPr>
          <w:b w:val="0"/>
          <w:noProof/>
          <w:sz w:val="24"/>
          <w:szCs w:val="24"/>
          <w:lang w:eastAsia="ja-JP"/>
        </w:rPr>
      </w:pPr>
      <w:r>
        <w:rPr>
          <w:noProof/>
        </w:rPr>
        <w:t>3.6</w:t>
      </w:r>
      <w:r>
        <w:rPr>
          <w:b w:val="0"/>
          <w:noProof/>
          <w:sz w:val="24"/>
          <w:szCs w:val="24"/>
          <w:lang w:eastAsia="ja-JP"/>
        </w:rPr>
        <w:tab/>
      </w:r>
      <w:r>
        <w:rPr>
          <w:noProof/>
        </w:rPr>
        <w:t>OpenLDAP 2.4</w:t>
      </w:r>
      <w:r>
        <w:rPr>
          <w:noProof/>
        </w:rPr>
        <w:tab/>
      </w:r>
      <w:r>
        <w:rPr>
          <w:noProof/>
        </w:rPr>
        <w:fldChar w:fldCharType="begin"/>
      </w:r>
      <w:r>
        <w:rPr>
          <w:noProof/>
        </w:rPr>
        <w:instrText xml:space="preserve"> PAGEREF _Toc244146228 \h </w:instrText>
      </w:r>
      <w:r>
        <w:rPr>
          <w:noProof/>
        </w:rPr>
      </w:r>
      <w:r>
        <w:rPr>
          <w:noProof/>
        </w:rPr>
        <w:fldChar w:fldCharType="separate"/>
      </w:r>
      <w:r>
        <w:rPr>
          <w:noProof/>
        </w:rPr>
        <w:t>7</w:t>
      </w:r>
      <w:r>
        <w:rPr>
          <w:noProof/>
        </w:rPr>
        <w:fldChar w:fldCharType="end"/>
      </w:r>
    </w:p>
    <w:p w14:paraId="4A7540DC" w14:textId="77777777" w:rsidR="00A50D14" w:rsidRDefault="00A50D14">
      <w:pPr>
        <w:pStyle w:val="TOC1"/>
        <w:tabs>
          <w:tab w:val="left" w:pos="382"/>
          <w:tab w:val="right" w:leader="dot" w:pos="8290"/>
        </w:tabs>
        <w:rPr>
          <w:b w:val="0"/>
          <w:noProof/>
          <w:lang w:eastAsia="ja-JP"/>
        </w:rPr>
      </w:pPr>
      <w:r>
        <w:rPr>
          <w:noProof/>
        </w:rPr>
        <w:t>4</w:t>
      </w:r>
      <w:r>
        <w:rPr>
          <w:b w:val="0"/>
          <w:noProof/>
          <w:lang w:eastAsia="ja-JP"/>
        </w:rPr>
        <w:tab/>
      </w:r>
      <w:r>
        <w:rPr>
          <w:noProof/>
        </w:rPr>
        <w:t>EASY Back-end Services</w:t>
      </w:r>
      <w:r>
        <w:rPr>
          <w:noProof/>
        </w:rPr>
        <w:tab/>
      </w:r>
      <w:r>
        <w:rPr>
          <w:noProof/>
        </w:rPr>
        <w:fldChar w:fldCharType="begin"/>
      </w:r>
      <w:r>
        <w:rPr>
          <w:noProof/>
        </w:rPr>
        <w:instrText xml:space="preserve"> PAGEREF _Toc244146229 \h </w:instrText>
      </w:r>
      <w:r>
        <w:rPr>
          <w:noProof/>
        </w:rPr>
      </w:r>
      <w:r>
        <w:rPr>
          <w:noProof/>
        </w:rPr>
        <w:fldChar w:fldCharType="separate"/>
      </w:r>
      <w:r>
        <w:rPr>
          <w:noProof/>
        </w:rPr>
        <w:t>7</w:t>
      </w:r>
      <w:r>
        <w:rPr>
          <w:noProof/>
        </w:rPr>
        <w:fldChar w:fldCharType="end"/>
      </w:r>
    </w:p>
    <w:p w14:paraId="0F461B21" w14:textId="77777777" w:rsidR="00A50D14" w:rsidRDefault="00A50D14">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_Toc244146230 \h </w:instrText>
      </w:r>
      <w:r>
        <w:rPr>
          <w:noProof/>
        </w:rPr>
      </w:r>
      <w:r>
        <w:rPr>
          <w:noProof/>
        </w:rPr>
        <w:fldChar w:fldCharType="separate"/>
      </w:r>
      <w:r>
        <w:rPr>
          <w:noProof/>
        </w:rPr>
        <w:t>7</w:t>
      </w:r>
      <w:r>
        <w:rPr>
          <w:noProof/>
        </w:rPr>
        <w:fldChar w:fldCharType="end"/>
      </w:r>
    </w:p>
    <w:p w14:paraId="0F8B8759" w14:textId="77777777" w:rsidR="00A50D14" w:rsidRDefault="00A50D14">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_Toc244146231 \h </w:instrText>
      </w:r>
      <w:r>
        <w:rPr>
          <w:noProof/>
        </w:rPr>
      </w:r>
      <w:r>
        <w:rPr>
          <w:noProof/>
        </w:rPr>
        <w:fldChar w:fldCharType="separate"/>
      </w:r>
      <w:r>
        <w:rPr>
          <w:noProof/>
        </w:rPr>
        <w:t>10</w:t>
      </w:r>
      <w:r>
        <w:rPr>
          <w:noProof/>
        </w:rPr>
        <w:fldChar w:fldCharType="end"/>
      </w:r>
    </w:p>
    <w:p w14:paraId="76D42A4F" w14:textId="77777777" w:rsidR="00A50D14" w:rsidRDefault="00A50D14">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_Toc244146232 \h </w:instrText>
      </w:r>
      <w:r>
        <w:rPr>
          <w:noProof/>
        </w:rPr>
      </w:r>
      <w:r>
        <w:rPr>
          <w:noProof/>
        </w:rPr>
        <w:fldChar w:fldCharType="separate"/>
      </w:r>
      <w:r>
        <w:rPr>
          <w:noProof/>
        </w:rPr>
        <w:t>12</w:t>
      </w:r>
      <w:r>
        <w:rPr>
          <w:noProof/>
        </w:rPr>
        <w:fldChar w:fldCharType="end"/>
      </w:r>
    </w:p>
    <w:p w14:paraId="446815C1" w14:textId="77777777" w:rsidR="00A50D14" w:rsidRDefault="00A50D14">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PID RDB</w:t>
      </w:r>
      <w:r>
        <w:rPr>
          <w:noProof/>
        </w:rPr>
        <w:tab/>
      </w:r>
      <w:r>
        <w:rPr>
          <w:noProof/>
        </w:rPr>
        <w:fldChar w:fldCharType="begin"/>
      </w:r>
      <w:r>
        <w:rPr>
          <w:noProof/>
        </w:rPr>
        <w:instrText xml:space="preserve"> PAGEREF _Toc244146233 \h </w:instrText>
      </w:r>
      <w:r>
        <w:rPr>
          <w:noProof/>
        </w:rPr>
      </w:r>
      <w:r>
        <w:rPr>
          <w:noProof/>
        </w:rPr>
        <w:fldChar w:fldCharType="separate"/>
      </w:r>
      <w:r>
        <w:rPr>
          <w:noProof/>
        </w:rPr>
        <w:t>12</w:t>
      </w:r>
      <w:r>
        <w:rPr>
          <w:noProof/>
        </w:rPr>
        <w:fldChar w:fldCharType="end"/>
      </w:r>
    </w:p>
    <w:p w14:paraId="68176D18" w14:textId="77777777" w:rsidR="00A50D14" w:rsidRDefault="00A50D14">
      <w:pPr>
        <w:pStyle w:val="TOC2"/>
        <w:tabs>
          <w:tab w:val="left" w:pos="792"/>
          <w:tab w:val="right" w:leader="dot" w:pos="8290"/>
        </w:tabs>
        <w:rPr>
          <w:b w:val="0"/>
          <w:noProof/>
          <w:sz w:val="24"/>
          <w:szCs w:val="24"/>
          <w:lang w:eastAsia="ja-JP"/>
        </w:rPr>
      </w:pPr>
      <w:r>
        <w:rPr>
          <w:noProof/>
        </w:rPr>
        <w:t>4.5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_Toc244146234 \h </w:instrText>
      </w:r>
      <w:r>
        <w:rPr>
          <w:noProof/>
        </w:rPr>
      </w:r>
      <w:r>
        <w:rPr>
          <w:noProof/>
        </w:rPr>
        <w:fldChar w:fldCharType="separate"/>
      </w:r>
      <w:r>
        <w:rPr>
          <w:noProof/>
        </w:rPr>
        <w:t>13</w:t>
      </w:r>
      <w:r>
        <w:rPr>
          <w:noProof/>
        </w:rPr>
        <w:fldChar w:fldCharType="end"/>
      </w:r>
    </w:p>
    <w:p w14:paraId="65C125B5" w14:textId="77777777" w:rsidR="00A50D14" w:rsidRDefault="00A50D14">
      <w:pPr>
        <w:pStyle w:val="TOC1"/>
        <w:tabs>
          <w:tab w:val="left" w:pos="382"/>
          <w:tab w:val="right" w:leader="dot" w:pos="8290"/>
        </w:tabs>
        <w:rPr>
          <w:b w:val="0"/>
          <w:noProof/>
          <w:lang w:eastAsia="ja-JP"/>
        </w:rPr>
      </w:pPr>
      <w:r>
        <w:rPr>
          <w:noProof/>
        </w:rPr>
        <w:t>5</w:t>
      </w:r>
      <w:r>
        <w:rPr>
          <w:b w:val="0"/>
          <w:noProof/>
          <w:lang w:eastAsia="ja-JP"/>
        </w:rPr>
        <w:tab/>
      </w:r>
      <w:r>
        <w:rPr>
          <w:noProof/>
        </w:rPr>
        <w:t>EASY Frond-end Services</w:t>
      </w:r>
      <w:r>
        <w:rPr>
          <w:noProof/>
        </w:rPr>
        <w:tab/>
      </w:r>
      <w:r>
        <w:rPr>
          <w:noProof/>
        </w:rPr>
        <w:fldChar w:fldCharType="begin"/>
      </w:r>
      <w:r>
        <w:rPr>
          <w:noProof/>
        </w:rPr>
        <w:instrText xml:space="preserve"> PAGEREF _Toc244146235 \h </w:instrText>
      </w:r>
      <w:r>
        <w:rPr>
          <w:noProof/>
        </w:rPr>
      </w:r>
      <w:r>
        <w:rPr>
          <w:noProof/>
        </w:rPr>
        <w:fldChar w:fldCharType="separate"/>
      </w:r>
      <w:r>
        <w:rPr>
          <w:noProof/>
        </w:rPr>
        <w:t>15</w:t>
      </w:r>
      <w:r>
        <w:rPr>
          <w:noProof/>
        </w:rPr>
        <w:fldChar w:fldCharType="end"/>
      </w:r>
    </w:p>
    <w:p w14:paraId="3DD0717D" w14:textId="77777777" w:rsidR="00A50D14" w:rsidRDefault="00A50D14">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_Toc244146236 \h </w:instrText>
      </w:r>
      <w:r>
        <w:rPr>
          <w:noProof/>
        </w:rPr>
      </w:r>
      <w:r>
        <w:rPr>
          <w:noProof/>
        </w:rPr>
        <w:fldChar w:fldCharType="separate"/>
      </w:r>
      <w:r>
        <w:rPr>
          <w:noProof/>
        </w:rPr>
        <w:t>15</w:t>
      </w:r>
      <w:r>
        <w:rPr>
          <w:noProof/>
        </w:rPr>
        <w:fldChar w:fldCharType="end"/>
      </w:r>
    </w:p>
    <w:p w14:paraId="009E8EFF" w14:textId="77777777" w:rsidR="00A50D14" w:rsidRDefault="00A50D14">
      <w:pPr>
        <w:pStyle w:val="TOC2"/>
        <w:tabs>
          <w:tab w:val="left" w:pos="792"/>
          <w:tab w:val="right" w:leader="dot" w:pos="8290"/>
        </w:tabs>
        <w:rPr>
          <w:b w:val="0"/>
          <w:noProof/>
          <w:sz w:val="24"/>
          <w:szCs w:val="24"/>
          <w:lang w:eastAsia="ja-JP"/>
        </w:rPr>
      </w:pPr>
      <w:r>
        <w:rPr>
          <w:noProof/>
        </w:rPr>
        <w:t>5.2</w:t>
      </w:r>
      <w:r>
        <w:rPr>
          <w:b w:val="0"/>
          <w:noProof/>
          <w:sz w:val="24"/>
          <w:szCs w:val="24"/>
          <w:lang w:eastAsia="ja-JP"/>
        </w:rPr>
        <w:tab/>
      </w:r>
      <w:r>
        <w:rPr>
          <w:noProof/>
        </w:rPr>
        <w:t>EASY SWORD-based Ingest Service (Optional)</w:t>
      </w:r>
      <w:r>
        <w:rPr>
          <w:noProof/>
        </w:rPr>
        <w:tab/>
      </w:r>
      <w:r>
        <w:rPr>
          <w:noProof/>
        </w:rPr>
        <w:fldChar w:fldCharType="begin"/>
      </w:r>
      <w:r>
        <w:rPr>
          <w:noProof/>
        </w:rPr>
        <w:instrText xml:space="preserve"> PAGEREF _Toc244146237 \h </w:instrText>
      </w:r>
      <w:r>
        <w:rPr>
          <w:noProof/>
        </w:rPr>
      </w:r>
      <w:r>
        <w:rPr>
          <w:noProof/>
        </w:rPr>
        <w:fldChar w:fldCharType="separate"/>
      </w:r>
      <w:r>
        <w:rPr>
          <w:noProof/>
        </w:rPr>
        <w:t>18</w:t>
      </w:r>
      <w:r>
        <w:rPr>
          <w:noProof/>
        </w:rPr>
        <w:fldChar w:fldCharType="end"/>
      </w:r>
    </w:p>
    <w:p w14:paraId="5DE08428" w14:textId="77777777" w:rsidR="00A50D14" w:rsidRDefault="00A50D14">
      <w:pPr>
        <w:pStyle w:val="TOC2"/>
        <w:tabs>
          <w:tab w:val="left" w:pos="792"/>
          <w:tab w:val="right" w:leader="dot" w:pos="8290"/>
        </w:tabs>
        <w:rPr>
          <w:b w:val="0"/>
          <w:noProof/>
          <w:sz w:val="24"/>
          <w:szCs w:val="24"/>
          <w:lang w:eastAsia="ja-JP"/>
        </w:rPr>
      </w:pPr>
      <w:r>
        <w:rPr>
          <w:noProof/>
        </w:rPr>
        <w:t>5.3</w:t>
      </w:r>
      <w:r>
        <w:rPr>
          <w:b w:val="0"/>
          <w:noProof/>
          <w:sz w:val="24"/>
          <w:szCs w:val="24"/>
          <w:lang w:eastAsia="ja-JP"/>
        </w:rPr>
        <w:tab/>
      </w:r>
      <w:r>
        <w:rPr>
          <w:noProof/>
        </w:rPr>
        <w:t>EASY Proai</w:t>
      </w:r>
      <w:r>
        <w:rPr>
          <w:noProof/>
        </w:rPr>
        <w:tab/>
      </w:r>
      <w:r>
        <w:rPr>
          <w:noProof/>
        </w:rPr>
        <w:fldChar w:fldCharType="begin"/>
      </w:r>
      <w:r>
        <w:rPr>
          <w:noProof/>
        </w:rPr>
        <w:instrText xml:space="preserve"> PAGEREF _Toc244146238 \h </w:instrText>
      </w:r>
      <w:r>
        <w:rPr>
          <w:noProof/>
        </w:rPr>
      </w:r>
      <w:r>
        <w:rPr>
          <w:noProof/>
        </w:rPr>
        <w:fldChar w:fldCharType="separate"/>
      </w:r>
      <w:r>
        <w:rPr>
          <w:noProof/>
        </w:rPr>
        <w:t>18</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375E1B54" w14:textId="17E57B22" w:rsidR="003A332B" w:rsidRDefault="003A332B" w:rsidP="003A332B">
      <w:bookmarkStart w:id="0" w:name="_Toc242966445"/>
      <w:bookmarkStart w:id="1" w:name="_Toc244146219"/>
      <w:r>
        <w:t>TODO:</w:t>
      </w:r>
    </w:p>
    <w:p w14:paraId="498895BE" w14:textId="719E3910" w:rsidR="003A332B" w:rsidRDefault="003A332B" w:rsidP="003A332B">
      <w:pPr>
        <w:pStyle w:val="ListParagraph"/>
        <w:numPr>
          <w:ilvl w:val="0"/>
          <w:numId w:val="13"/>
        </w:numPr>
      </w:pPr>
      <w:r>
        <w:t>EASY SWORD-based Ingest Service beschrijven</w:t>
      </w:r>
    </w:p>
    <w:p w14:paraId="17675114" w14:textId="5D0A9D23" w:rsidR="003A332B" w:rsidRDefault="003A332B" w:rsidP="003A332B">
      <w:pPr>
        <w:pStyle w:val="ListParagraph"/>
        <w:numPr>
          <w:ilvl w:val="0"/>
          <w:numId w:val="13"/>
        </w:numPr>
      </w:pPr>
      <w:r>
        <w:t>Bij elke instructie een laatste stap toevoegen: “Test”</w:t>
      </w:r>
    </w:p>
    <w:p w14:paraId="70AF6648" w14:textId="0930DC3E" w:rsidR="00871BEC" w:rsidRDefault="00871BEC" w:rsidP="003A332B">
      <w:pPr>
        <w:pStyle w:val="ListParagraph"/>
        <w:numPr>
          <w:ilvl w:val="0"/>
          <w:numId w:val="13"/>
        </w:numPr>
      </w:pPr>
      <w:r>
        <w:t>Diagram bijwerken:</w:t>
      </w:r>
    </w:p>
    <w:p w14:paraId="327DF983" w14:textId="5892F1E3" w:rsidR="00871BEC" w:rsidRDefault="00871BEC" w:rsidP="00871BEC">
      <w:pPr>
        <w:pStyle w:val="ListParagraph"/>
        <w:numPr>
          <w:ilvl w:val="1"/>
          <w:numId w:val="13"/>
        </w:numPr>
      </w:pPr>
      <w:r>
        <w:t>Proai toevoegen</w:t>
      </w:r>
    </w:p>
    <w:p w14:paraId="41417532" w14:textId="02EE59B9" w:rsidR="00BF2DAB" w:rsidRDefault="00BF2DAB" w:rsidP="00BF2DAB">
      <w:pPr>
        <w:pStyle w:val="ListParagraph"/>
        <w:numPr>
          <w:ilvl w:val="0"/>
          <w:numId w:val="13"/>
        </w:numPr>
      </w:pPr>
      <w:r>
        <w:t>Verschillende Fedora-gebruikers voor verschillende clients</w:t>
      </w:r>
      <w:r w:rsidR="00142FC3">
        <w:t xml:space="preserve"> (easy-webui, easy-sword, easy-proai)</w:t>
      </w:r>
    </w:p>
    <w:p w14:paraId="2C2D0B4E" w14:textId="77777777" w:rsidR="00090098" w:rsidRDefault="00090098" w:rsidP="00090098">
      <w:pPr>
        <w:pStyle w:val="ListParagraph"/>
        <w:numPr>
          <w:ilvl w:val="0"/>
          <w:numId w:val="13"/>
        </w:numPr>
      </w:pPr>
      <w:r>
        <w:t>Security: de volgende bestanden bevatten wachtwoorden en mogen dus alleen leesbaar zijn voor de owner (tomcat):</w:t>
      </w:r>
    </w:p>
    <w:p w14:paraId="097A55D3" w14:textId="57176EF3" w:rsidR="00090098" w:rsidRDefault="00090098" w:rsidP="00090098">
      <w:pPr>
        <w:pStyle w:val="ListParagraph"/>
        <w:numPr>
          <w:ilvl w:val="1"/>
          <w:numId w:val="13"/>
        </w:numPr>
      </w:pPr>
      <w:r>
        <w:t>/opt/easy-webui/cfg/application.properties</w:t>
      </w:r>
    </w:p>
    <w:p w14:paraId="353B3CCB" w14:textId="77777777" w:rsidR="00090098" w:rsidRDefault="00090098" w:rsidP="00090098">
      <w:pPr>
        <w:pStyle w:val="ListParagraph"/>
        <w:numPr>
          <w:ilvl w:val="1"/>
          <w:numId w:val="13"/>
        </w:numPr>
      </w:pPr>
      <w:r>
        <w:t>/opt/fedora/server/config/fedora.fcfg</w:t>
      </w:r>
    </w:p>
    <w:p w14:paraId="728434B9" w14:textId="20E9D5A1" w:rsidR="00090098" w:rsidRDefault="00090098" w:rsidP="00090098">
      <w:pPr>
        <w:pStyle w:val="ListParagraph"/>
        <w:numPr>
          <w:ilvl w:val="1"/>
          <w:numId w:val="13"/>
        </w:numPr>
      </w:pPr>
      <w:r>
        <w:t>/opt/fedora/server/config/fedora-users.xml</w:t>
      </w:r>
      <w:bookmarkStart w:id="2" w:name="_GoBack"/>
      <w:bookmarkEnd w:id="2"/>
    </w:p>
    <w:p w14:paraId="68798DE5" w14:textId="26964795" w:rsidR="00240B13" w:rsidRDefault="00240B13" w:rsidP="008953B6">
      <w:pPr>
        <w:pStyle w:val="Heading1"/>
      </w:pPr>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3" w:name="_Toc242966446"/>
      <w:bookmarkStart w:id="4" w:name="_Toc244146220"/>
      <w:r>
        <w:t>Installation packages</w:t>
      </w:r>
      <w:bookmarkEnd w:id="3"/>
      <w:bookmarkEnd w:id="4"/>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Pr="00187638"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28179FB2" w14:textId="42736CC5" w:rsidR="00240B13" w:rsidRDefault="00370C1C" w:rsidP="00EC28A7">
      <w:pPr>
        <w:pStyle w:val="Heading1"/>
      </w:pPr>
      <w:bookmarkStart w:id="5" w:name="_Toc242966447"/>
      <w:r>
        <w:br w:type="column"/>
      </w:r>
      <w:bookmarkStart w:id="6" w:name="_Toc244146221"/>
      <w:r w:rsidR="00240B13">
        <w:t>Overview of EASY</w:t>
      </w:r>
      <w:bookmarkEnd w:id="5"/>
      <w:bookmarkEnd w:id="6"/>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7422277D" w:rsidR="00A7394F" w:rsidRDefault="00793FA0" w:rsidP="00DB1BBA">
      <w:r>
        <w:rPr>
          <w:noProof/>
        </w:rPr>
        <w:drawing>
          <wp:inline distT="0" distB="0" distL="0" distR="0" wp14:anchorId="5D6F17CB" wp14:editId="2CAF05E7">
            <wp:extent cx="5270500" cy="2532717"/>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2717"/>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7" w:name="_Toc242966448"/>
      <w:r>
        <w:br w:type="column"/>
      </w:r>
      <w:bookmarkStart w:id="8" w:name="_Toc244146222"/>
      <w:bookmarkEnd w:id="7"/>
      <w:r w:rsidR="009520C9">
        <w:t>Standard Software Component</w:t>
      </w:r>
      <w:r w:rsidR="00742EEC">
        <w:t>s</w:t>
      </w:r>
      <w:bookmarkEnd w:id="8"/>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9" w:name="_Toc242966449"/>
      <w:bookmarkStart w:id="10" w:name="_Toc244146223"/>
      <w:r>
        <w:t>Redhat 6</w:t>
      </w:r>
      <w:r w:rsidR="00BE6A22">
        <w:t xml:space="preserve"> or CentOS 6</w:t>
      </w:r>
      <w:bookmarkEnd w:id="9"/>
      <w:bookmarkEnd w:id="10"/>
    </w:p>
    <w:p w14:paraId="3590D6A0" w14:textId="10868262" w:rsidR="0016156F" w:rsidRPr="0016156F" w:rsidRDefault="0016156F" w:rsidP="0016156F">
      <w:r>
        <w:t>We recommend that you run the operation system in SELinux “protected mode.”</w:t>
      </w:r>
    </w:p>
    <w:p w14:paraId="6FE05FA5" w14:textId="4298749F" w:rsidR="00240B13" w:rsidRDefault="00744F1B" w:rsidP="0016156F">
      <w:pPr>
        <w:pStyle w:val="Heading2"/>
      </w:pPr>
      <w:bookmarkStart w:id="11" w:name="_Toc242966450"/>
      <w:bookmarkStart w:id="12" w:name="_Toc244146224"/>
      <w:r>
        <w:t>Oracle Java SE 7</w:t>
      </w:r>
      <w:r w:rsidR="0030012D">
        <w:t xml:space="preserve"> SDK</w:t>
      </w:r>
      <w:bookmarkEnd w:id="11"/>
      <w:bookmarkEnd w:id="12"/>
    </w:p>
    <w:p w14:paraId="434FBA5A" w14:textId="4447B920" w:rsidR="0030012D" w:rsidRDefault="0030012D" w:rsidP="0030012D">
      <w:pPr>
        <w:pStyle w:val="Heading3"/>
      </w:pPr>
      <w:bookmarkStart w:id="13" w:name="_Toc242966451"/>
      <w:r>
        <w:t>Download the JDK</w:t>
      </w:r>
      <w:bookmarkEnd w:id="13"/>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C464DE"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4" w:name="_Toc242966452"/>
      <w:r>
        <w:t>Run installer</w:t>
      </w:r>
      <w:bookmarkEnd w:id="14"/>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5" w:name="_Toc242966453"/>
      <w:r>
        <w:t>Add the JAVA_HOME environment variable</w:t>
      </w:r>
      <w:bookmarkEnd w:id="15"/>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6" w:name="_Toc242966454"/>
      <w:r>
        <w:t>Add java to alternatives</w:t>
      </w:r>
      <w:bookmarkEnd w:id="16"/>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7" w:name="_Toc242966455"/>
      <w:r>
        <w:t>Notes</w:t>
      </w:r>
      <w:bookmarkEnd w:id="17"/>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0ED9BDE5" w14:textId="77777777" w:rsidR="00CC1289" w:rsidRDefault="00CC1289" w:rsidP="00CC1289">
      <w:pPr>
        <w:pStyle w:val="Heading2"/>
      </w:pPr>
      <w:bookmarkStart w:id="18" w:name="_Toc242966456"/>
      <w:bookmarkStart w:id="19" w:name="_Toc244146225"/>
      <w:r>
        <w:t>Tomcat 6</w:t>
      </w:r>
      <w:bookmarkEnd w:id="18"/>
      <w:bookmarkEnd w:id="19"/>
    </w:p>
    <w:p w14:paraId="7965C555" w14:textId="158D7F2C" w:rsidR="00E0256A" w:rsidRDefault="00E0256A" w:rsidP="00E0256A">
      <w:pPr>
        <w:pStyle w:val="Heading3"/>
      </w:pPr>
      <w:bookmarkStart w:id="20" w:name="_Toc242966457"/>
      <w:r>
        <w:t xml:space="preserve">Install </w:t>
      </w:r>
      <w:r w:rsidR="00DA20DD">
        <w:t>Tomcat 6</w:t>
      </w:r>
      <w:bookmarkEnd w:id="20"/>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194896AC" w:rsidR="00DA20DD" w:rsidRDefault="00DA20DD" w:rsidP="00DA20DD">
      <w:pPr>
        <w:pStyle w:val="Heading3"/>
      </w:pPr>
      <w:bookmarkStart w:id="21" w:name="_Toc242966458"/>
      <w:r>
        <w:t>Set java back to Oracle Java</w:t>
      </w:r>
      <w:bookmarkEnd w:id="21"/>
    </w:p>
    <w:p w14:paraId="039A68D0" w14:textId="6510FF5A" w:rsidR="000E1DFF" w:rsidRDefault="000E1DFF" w:rsidP="000E1DFF">
      <w:r>
        <w:t>Yum installs OpenJDK and makes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2"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3" w:name="_Toc244146226"/>
      <w:r>
        <w:t>Apache HTTP</w:t>
      </w:r>
      <w:r w:rsidR="0016156F">
        <w:t xml:space="preserve"> </w:t>
      </w:r>
      <w:r w:rsidR="00381E28">
        <w:t xml:space="preserve">Server </w:t>
      </w:r>
      <w:r w:rsidR="00381E28" w:rsidRPr="00381E28">
        <w:t>2.2.15</w:t>
      </w:r>
      <w:bookmarkEnd w:id="22"/>
      <w:bookmarkEnd w:id="23"/>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4" w:name="_Toc242966460"/>
      <w:bookmarkStart w:id="25" w:name="_Toc244146227"/>
      <w:r>
        <w:t>PostGreSQL</w:t>
      </w:r>
      <w:bookmarkEnd w:id="24"/>
      <w:r w:rsidR="00E4490F">
        <w:t xml:space="preserve"> 8.4</w:t>
      </w:r>
      <w:bookmarkEnd w:id="25"/>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26"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27" w:name="_Toc244146228"/>
      <w:r>
        <w:t>OpenLDAP</w:t>
      </w:r>
      <w:bookmarkEnd w:id="26"/>
      <w:r w:rsidR="008575DD">
        <w:t xml:space="preserve"> 2.4</w:t>
      </w:r>
      <w:bookmarkEnd w:id="27"/>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14409D1A" w:rsidR="00B26EF4" w:rsidRDefault="00B26EF4" w:rsidP="000A7D09">
      <w:pPr>
        <w:widowControl w:val="0"/>
        <w:autoSpaceDE w:val="0"/>
        <w:autoSpaceDN w:val="0"/>
        <w:adjustRightInd w:val="0"/>
        <w:spacing w:after="240"/>
        <w:rPr>
          <w:rFonts w:ascii="Courier" w:hAnsi="Courier" w:cs="Courier New"/>
          <w:sz w:val="16"/>
          <w:szCs w:val="16"/>
        </w:rPr>
      </w:pPr>
      <w:r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28"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29" w:name="_Toc244146229"/>
      <w:r>
        <w:t>EASY Back-end Services</w:t>
      </w:r>
      <w:bookmarkEnd w:id="28"/>
      <w:bookmarkEnd w:id="29"/>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0" w:name="_Toc242966463"/>
      <w:bookmarkStart w:id="31" w:name="_Toc244146230"/>
      <w:r>
        <w:t>EASY Fedora Commons Repository</w:t>
      </w:r>
      <w:bookmarkEnd w:id="30"/>
      <w:bookmarkEnd w:id="31"/>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2" w:name="_Toc242966464"/>
      <w:bookmarkStart w:id="33" w:name="_Ref243278238"/>
      <w:bookmarkStart w:id="34" w:name="_Ref243278284"/>
      <w:r>
        <w:t>Create a database for Fedora Commons in PostGreSQL</w:t>
      </w:r>
      <w:bookmarkEnd w:id="32"/>
      <w:bookmarkEnd w:id="33"/>
      <w:bookmarkEnd w:id="34"/>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5"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r>
        <w:t>Set the fedora_db_admin password</w:t>
      </w:r>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06C97822" w:rsidR="00500AD5" w:rsidRDefault="00500AD5" w:rsidP="00500AD5">
      <w:r>
        <w:t>and provide a safe password when prompted.</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36" w:name="_Ref243278300"/>
      <w:r>
        <w:t>Run the Fedora Commons installer</w:t>
      </w:r>
      <w:bookmarkEnd w:id="35"/>
      <w:bookmarkEnd w:id="36"/>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C464DE"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22ABCC0B" w14:textId="42FE0D03" w:rsidR="00647C5A" w:rsidRDefault="00647C5A" w:rsidP="00647C5A">
      <w:pPr>
        <w:pStyle w:val="ListParagraph"/>
        <w:numPr>
          <w:ilvl w:val="0"/>
          <w:numId w:val="7"/>
        </w:numPr>
      </w:pPr>
      <w:r>
        <w:t xml:space="preserve">Fill in the same password for </w:t>
      </w:r>
      <w:r w:rsidR="00240959">
        <w:t>fedora_db_admin</w:t>
      </w:r>
      <w:r w:rsidR="00DF22AC">
        <w:t xml:space="preserve"> as you did in step 1 in create-</w:t>
      </w:r>
      <w:r>
        <w:t>fedora</w:t>
      </w:r>
      <w:r w:rsidR="00DF22AC">
        <w:t>-</w:t>
      </w:r>
      <w:r>
        <w:t>db.sql.</w:t>
      </w:r>
    </w:p>
    <w:p w14:paraId="33BF83A2" w14:textId="77777777" w:rsidR="00647C5A" w:rsidRDefault="00647C5A" w:rsidP="00647C5A">
      <w:pPr>
        <w:pStyle w:val="ListParagraph"/>
        <w:numPr>
          <w:ilvl w:val="0"/>
          <w:numId w:val="7"/>
        </w:numPr>
      </w:pPr>
      <w:r>
        <w:t>Fill in a safe password for fedoraAdmin</w:t>
      </w:r>
    </w:p>
    <w:p w14:paraId="7A9742E5" w14:textId="77777777" w:rsidR="00647C5A" w:rsidRDefault="00647C5A" w:rsidP="00C904FA"/>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37"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386CB148" w14:textId="32A964E8" w:rsidR="00A4788E" w:rsidRDefault="00000812" w:rsidP="009E7D74">
      <w:pPr>
        <w:pStyle w:val="Heading3"/>
      </w:pPr>
      <w:r>
        <w:t>Deploy Saxon (O</w:t>
      </w:r>
      <w:r w:rsidR="00A4788E">
        <w:t>ptional)</w:t>
      </w:r>
    </w:p>
    <w:p w14:paraId="3CD9F9B0" w14:textId="31F5E6D9" w:rsidR="00A4788E" w:rsidRDefault="00A4788E" w:rsidP="00A4788E">
      <w:r>
        <w:t xml:space="preserve">EASY datasets are declared in their RELS-EXT datastream to be OAI-PMH items.  This means that they can be queried for metadata in several formats by an OAI-PMH data provider.  If you are going to set up such a provider (see: </w:t>
      </w:r>
      <w:r>
        <w:fldChar w:fldCharType="begin"/>
      </w:r>
      <w:r>
        <w:instrText xml:space="preserve"> REF _Ref244226902 \r \h </w:instrText>
      </w:r>
      <w:r>
        <w:fldChar w:fldCharType="separate"/>
      </w:r>
      <w:r>
        <w:t>5.3</w:t>
      </w:r>
      <w:r>
        <w:fldChar w:fldCharType="end"/>
      </w:r>
      <w:r>
        <w:t xml:space="preserve"> </w:t>
      </w:r>
      <w:r>
        <w:fldChar w:fldCharType="begin"/>
      </w:r>
      <w:r>
        <w:instrText xml:space="preserve"> REF _Ref244226902 \h </w:instrText>
      </w:r>
      <w:r>
        <w:fldChar w:fldCharType="separate"/>
      </w:r>
      <w:r>
        <w:t>EASY Customized Proai Service</w:t>
      </w:r>
      <w:r>
        <w:fldChar w:fldCharType="end"/>
      </w:r>
      <w:r>
        <w:t>) you need</w:t>
      </w:r>
      <w:r w:rsidR="00F232CD">
        <w:t xml:space="preserve"> to also deploy the Saxon XSLT 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4D08BD8C" w:rsidR="00167971" w:rsidRDefault="00167971" w:rsidP="00A4788E">
      <w:pPr>
        <w:rPr>
          <w:rFonts w:ascii="Courier" w:hAnsi="Courier"/>
          <w:sz w:val="16"/>
          <w:szCs w:val="16"/>
        </w:rPr>
      </w:pPr>
      <w:r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635C7109" w14:textId="77777777" w:rsidR="00167971" w:rsidRDefault="00167971" w:rsidP="00A4788E"/>
    <w:p w14:paraId="76117059" w14:textId="46A996AF" w:rsidR="00167971" w:rsidRDefault="00167971" w:rsidP="00A4788E">
      <w:r>
        <w:t>Then copy the Tomcat context container to /etc/tomcat6/Catalina/localhost.</w:t>
      </w:r>
    </w:p>
    <w:p w14:paraId="46019B24" w14:textId="77777777" w:rsidR="00167971" w:rsidRDefault="00167971"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C900D6C" w:rsidR="00C464DE" w:rsidRPr="00167971" w:rsidRDefault="00167971" w:rsidP="00A4788E">
      <w:pPr>
        <w:rPr>
          <w:rFonts w:ascii="Courier" w:hAnsi="Courier"/>
          <w:sz w:val="16"/>
          <w:szCs w:val="16"/>
        </w:rPr>
      </w:pPr>
      <w:r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37"/>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7729BD9" w:rsidR="00492246" w:rsidRDefault="00492246" w:rsidP="00992A62">
      <w:r>
        <w:t>Change directory to this folder an</w:t>
      </w:r>
      <w:r w:rsidR="00DF77A4">
        <w:t>d execute the following command, replacing &lt;fedoraAdminPassword&gt;  with the password you filled in after “</w:t>
      </w:r>
      <w:r w:rsidR="00DF77A4" w:rsidRPr="00DF77A4">
        <w:t>fedora.admin.pass</w:t>
      </w:r>
      <w:r w:rsidR="00DF77A4">
        <w:t>=” in install.properties.</w:t>
      </w:r>
    </w:p>
    <w:p w14:paraId="5C1097B6" w14:textId="77777777" w:rsidR="00492246" w:rsidRDefault="00492246" w:rsidP="00992A62"/>
    <w:p w14:paraId="3B0A9DB4" w14:textId="14B6CB10" w:rsidR="00492246" w:rsidRPr="00A875FC"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 xml:space="preserve">ingest.log text info:fedora/fedora-system:FOXML-1.1 localhost:8080 fedoraAdmin </w:t>
      </w:r>
      <w:r w:rsidRPr="00114394">
        <w:rPr>
          <w:rFonts w:ascii="Courier" w:hAnsi="Courier"/>
          <w:b/>
          <w:sz w:val="16"/>
          <w:szCs w:val="16"/>
          <w:u w:val="single"/>
        </w:rPr>
        <w:t>&lt;fedoraAdminPassword&gt;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38" w:name="_Toc242966467"/>
    </w:p>
    <w:p w14:paraId="61A82CEB" w14:textId="5561788B" w:rsidR="0083215B" w:rsidRPr="0083215B" w:rsidRDefault="0083215B" w:rsidP="0083215B">
      <w:pPr>
        <w:rPr>
          <w:i/>
        </w:rPr>
      </w:pPr>
      <w:r w:rsidRPr="0083215B">
        <w:rPr>
          <w:i/>
        </w:rPr>
        <w:t>Look</w:t>
      </w:r>
      <w:r>
        <w:rPr>
          <w:i/>
        </w:rPr>
        <w:t xml:space="preserve"> out: the password must be in single quotes, and any dollar signs in it must be escaped with a backslash.</w:t>
      </w:r>
    </w:p>
    <w:p w14:paraId="5D201FA7" w14:textId="51928B26" w:rsidR="00750C0F" w:rsidRDefault="00750C0F" w:rsidP="00750C0F">
      <w:pPr>
        <w:pStyle w:val="Heading2"/>
      </w:pPr>
      <w:bookmarkStart w:id="39" w:name="_Toc244146231"/>
      <w:r>
        <w:t>EASY LDAP Directory</w:t>
      </w:r>
      <w:bookmarkEnd w:id="38"/>
      <w:bookmarkEnd w:id="39"/>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40"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1" w:name="_Ref243281508"/>
      <w:r>
        <w:t>Add basic entries to the EASY database</w:t>
      </w:r>
      <w:bookmarkEnd w:id="41"/>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2" w:name="_Ref243277918"/>
      <w:r>
        <w:t>Change the ldapadmin password</w:t>
      </w:r>
      <w:bookmarkEnd w:id="42"/>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3" w:name="_Toc244146232"/>
      <w:r>
        <w:t>EASY Filesystem RDB</w:t>
      </w:r>
      <w:bookmarkEnd w:id="40"/>
      <w:bookmarkEnd w:id="43"/>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6CD3BCC5"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 &lt; create-easy-db.sql</w:t>
      </w:r>
    </w:p>
    <w:p w14:paraId="3D0C5049" w14:textId="2C6F13C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&lt; create-easy-db-tables.sql</w:t>
      </w:r>
    </w:p>
    <w:p w14:paraId="38727216" w14:textId="327F7C35" w:rsidR="0023227C" w:rsidRDefault="0023227C" w:rsidP="0023227C">
      <w:pPr>
        <w:pStyle w:val="Heading3"/>
      </w:pPr>
      <w:bookmarkStart w:id="44" w:name="_Ref243280763"/>
      <w:bookmarkStart w:id="45" w:name="_Toc242966469"/>
      <w:r>
        <w:t>Assigning passwords</w:t>
      </w:r>
      <w:bookmarkEnd w:id="44"/>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48ABD8AE" w:rsidR="00B44CF4" w:rsidRDefault="00B44CF4" w:rsidP="0023227C">
      <w:r>
        <w:t>and assign a safe password for each user when prompted.</w:t>
      </w:r>
      <w:r w:rsidR="00E77807">
        <w:t xml:space="preserve">  The easy_admin user is intented to be used for adminstrative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46" w:name="_Toc244146233"/>
      <w:r>
        <w:t>EASY PID RDB</w:t>
      </w:r>
      <w:bookmarkEnd w:id="45"/>
      <w:bookmarkEnd w:id="46"/>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355694EE" w:rsidR="002076A7" w:rsidRDefault="008F355D" w:rsidP="00457FB3">
      <w:r>
        <w:t>The admin of this database is set to easy_admin and the users easy_webui and easy_sword get the privileges they need to use this database.  Therefore there is no need to set additional password.</w:t>
      </w:r>
    </w:p>
    <w:p w14:paraId="6BF1E8E8" w14:textId="3A80ED64" w:rsidR="00457FB3" w:rsidRDefault="00457FB3" w:rsidP="00457FB3">
      <w:pPr>
        <w:pStyle w:val="Heading2"/>
      </w:pPr>
      <w:bookmarkStart w:id="47" w:name="_Toc242966470"/>
      <w:bookmarkStart w:id="48" w:name="_Toc244146234"/>
      <w:r>
        <w:t>EASY SOLR Search Index</w:t>
      </w:r>
      <w:bookmarkEnd w:id="47"/>
      <w:bookmarkEnd w:id="48"/>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49" w:name="_Toc242966471"/>
    </w:p>
    <w:p w14:paraId="11774F4D" w14:textId="2929E6D2" w:rsidR="00F476EC" w:rsidRDefault="00F476EC" w:rsidP="00F476EC">
      <w:r>
        <w:t>Again, we are tailing the Tomcat 6 log to see if the deployment goes well.</w:t>
      </w:r>
    </w:p>
    <w:p w14:paraId="6E82CAE8" w14:textId="12FA9FF9" w:rsidR="00A34E65" w:rsidRDefault="00114394" w:rsidP="00A34E65">
      <w:pPr>
        <w:pStyle w:val="Heading1"/>
      </w:pPr>
      <w:r>
        <w:br w:type="column"/>
      </w:r>
      <w:bookmarkStart w:id="50" w:name="_Toc244146235"/>
      <w:r w:rsidR="00A34E65">
        <w:t xml:space="preserve">EASY </w:t>
      </w:r>
      <w:r w:rsidR="00F17E7D">
        <w:t>Frond-end Services</w:t>
      </w:r>
      <w:bookmarkEnd w:id="49"/>
      <w:bookmarkEnd w:id="50"/>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1" w:name="_Toc242966472"/>
      <w:bookmarkStart w:id="52" w:name="_Toc244146236"/>
      <w:r>
        <w:t>EASY Web-UI Application</w:t>
      </w:r>
      <w:bookmarkEnd w:id="51"/>
      <w:bookmarkEnd w:id="52"/>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3E507ED8" w14:textId="77777777" w:rsidR="00240E8E" w:rsidRDefault="00240E8E" w:rsidP="000B7CE0"/>
    <w:p w14:paraId="380B8E97" w14:textId="77777777" w:rsidR="00240E8E" w:rsidRPr="00240E8E" w:rsidRDefault="00240E8E" w:rsidP="00240E8E">
      <w:pPr>
        <w:widowControl w:val="0"/>
        <w:autoSpaceDE w:val="0"/>
        <w:autoSpaceDN w:val="0"/>
        <w:adjustRightInd w:val="0"/>
        <w:rPr>
          <w:rFonts w:ascii="Courier" w:hAnsi="Courier" w:cs="Monaco"/>
          <w:sz w:val="16"/>
          <w:szCs w:val="16"/>
        </w:rPr>
      </w:pPr>
      <w:r>
        <w:br w:type="column"/>
      </w:r>
      <w:r w:rsidRPr="00240E8E">
        <w:rPr>
          <w:rFonts w:ascii="Courier" w:hAnsi="Courier" w:cs="Monaco"/>
          <w:color w:val="3F7F5F"/>
          <w:sz w:val="16"/>
          <w:szCs w:val="16"/>
        </w:rPr>
        <w:t>#</w:t>
      </w:r>
    </w:p>
    <w:p w14:paraId="2E6A0C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Web-UI configuration file</w:t>
      </w:r>
    </w:p>
    <w:p w14:paraId="3562D61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2BBC413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Please, modify the configuration below to match your environment. At the very least,</w:t>
      </w:r>
    </w:p>
    <w:p w14:paraId="701DD2E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you will need to fill in the places marked with # FILL IN # below.  Notice the </w:t>
      </w:r>
    </w:p>
    <w:p w14:paraId="433113E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additional comments about what values to fill in.</w:t>
      </w:r>
    </w:p>
    <w:p w14:paraId="4CD4737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0D5F203C" w14:textId="77777777" w:rsidR="00240E8E" w:rsidRPr="00240E8E" w:rsidRDefault="00240E8E" w:rsidP="00240E8E">
      <w:pPr>
        <w:widowControl w:val="0"/>
        <w:autoSpaceDE w:val="0"/>
        <w:autoSpaceDN w:val="0"/>
        <w:adjustRightInd w:val="0"/>
        <w:rPr>
          <w:rFonts w:ascii="Courier" w:hAnsi="Courier" w:cs="Monaco"/>
          <w:sz w:val="16"/>
          <w:szCs w:val="16"/>
        </w:rPr>
      </w:pPr>
    </w:p>
    <w:p w14:paraId="498F4341"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If all supporting services are located on the same host (using default ports) </w:t>
      </w:r>
    </w:p>
    <w:p w14:paraId="5CCF47AF" w14:textId="77777777" w:rsidR="00240E8E" w:rsidRDefault="00240E8E"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fill in</w:t>
      </w:r>
      <w:r>
        <w:rPr>
          <w:rFonts w:ascii="Courier" w:hAnsi="Courier" w:cs="Monaco"/>
          <w:color w:val="3F7F5F"/>
          <w:sz w:val="16"/>
          <w:szCs w:val="16"/>
        </w:rPr>
        <w:t xml:space="preserve"> </w:t>
      </w:r>
      <w:r w:rsidRPr="00240E8E">
        <w:rPr>
          <w:rFonts w:ascii="Courier" w:hAnsi="Courier" w:cs="Monaco"/>
          <w:color w:val="3F7F5F"/>
          <w:sz w:val="16"/>
          <w:szCs w:val="16"/>
        </w:rPr>
        <w:t xml:space="preserve">the hostname here (e.g. 'localhost' for the same host as easy-webui).  </w:t>
      </w:r>
    </w:p>
    <w:p w14:paraId="5015166F" w14:textId="7DA5EB70"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Otherwise change</w:t>
      </w:r>
      <w:r>
        <w:rPr>
          <w:rFonts w:ascii="Courier" w:hAnsi="Courier" w:cs="Monaco"/>
          <w:color w:val="3F7F5F"/>
          <w:sz w:val="16"/>
          <w:szCs w:val="16"/>
        </w:rPr>
        <w:t xml:space="preserve"> </w:t>
      </w:r>
      <w:r w:rsidRPr="00240E8E">
        <w:rPr>
          <w:rFonts w:ascii="Courier" w:hAnsi="Courier" w:cs="Monaco"/>
          <w:color w:val="3F7F5F"/>
          <w:sz w:val="16"/>
          <w:szCs w:val="16"/>
        </w:rPr>
        <w:t xml:space="preserve">the instances of ${easy.host} below appropriately. </w:t>
      </w:r>
    </w:p>
    <w:p w14:paraId="540A806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easy.host=</w:t>
      </w:r>
      <w:r w:rsidRPr="00240E8E">
        <w:rPr>
          <w:rFonts w:ascii="Courier" w:hAnsi="Courier" w:cs="Monaco"/>
          <w:color w:val="2A00FF"/>
          <w:sz w:val="16"/>
          <w:szCs w:val="16"/>
        </w:rPr>
        <w:t>localhost</w:t>
      </w:r>
    </w:p>
    <w:p w14:paraId="31EC0432" w14:textId="77777777" w:rsidR="00240E8E" w:rsidRPr="00240E8E" w:rsidRDefault="00240E8E" w:rsidP="00240E8E">
      <w:pPr>
        <w:widowControl w:val="0"/>
        <w:autoSpaceDE w:val="0"/>
        <w:autoSpaceDN w:val="0"/>
        <w:adjustRightInd w:val="0"/>
        <w:rPr>
          <w:rFonts w:ascii="Courier" w:hAnsi="Courier" w:cs="Monaco"/>
          <w:sz w:val="16"/>
          <w:szCs w:val="16"/>
        </w:rPr>
      </w:pPr>
    </w:p>
    <w:p w14:paraId="4669CEC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w:t>
      </w:r>
      <w:r w:rsidRPr="00240E8E">
        <w:rPr>
          <w:rFonts w:ascii="Courier" w:hAnsi="Courier" w:cs="Monaco"/>
          <w:color w:val="2A00FF"/>
          <w:sz w:val="16"/>
          <w:szCs w:val="16"/>
        </w:rPr>
        <w:t>80</w:t>
      </w:r>
    </w:p>
    <w:p w14:paraId="642E6F4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easy.web.server.port.https=</w:t>
      </w:r>
      <w:r w:rsidRPr="00240E8E">
        <w:rPr>
          <w:rFonts w:ascii="Courier" w:hAnsi="Courier" w:cs="Monaco"/>
          <w:color w:val="2A00FF"/>
          <w:sz w:val="16"/>
          <w:szCs w:val="16"/>
        </w:rPr>
        <w:t>443</w:t>
      </w:r>
    </w:p>
    <w:p w14:paraId="646EC49D" w14:textId="77777777" w:rsidR="00240E8E" w:rsidRPr="00240E8E" w:rsidRDefault="00240E8E" w:rsidP="00240E8E">
      <w:pPr>
        <w:widowControl w:val="0"/>
        <w:autoSpaceDE w:val="0"/>
        <w:autoSpaceDN w:val="0"/>
        <w:adjustRightInd w:val="0"/>
        <w:rPr>
          <w:rFonts w:ascii="Courier" w:hAnsi="Courier" w:cs="Monaco"/>
          <w:sz w:val="16"/>
          <w:szCs w:val="16"/>
        </w:rPr>
      </w:pPr>
    </w:p>
    <w:p w14:paraId="0879972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OpenLDAP user database</w:t>
      </w:r>
    </w:p>
    <w:p w14:paraId="3BA7632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ldap.providerURL=</w:t>
      </w:r>
      <w:r w:rsidRPr="00240E8E">
        <w:rPr>
          <w:rFonts w:ascii="Courier" w:hAnsi="Courier" w:cs="Monaco"/>
          <w:color w:val="2A00FF"/>
          <w:sz w:val="16"/>
          <w:szCs w:val="16"/>
        </w:rPr>
        <w:t>ldap://${easy.host}:389</w:t>
      </w:r>
    </w:p>
    <w:p w14:paraId="1F94397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ldap.securityPrincipal=</w:t>
      </w:r>
      <w:r w:rsidRPr="00240E8E">
        <w:rPr>
          <w:rFonts w:ascii="Courier" w:hAnsi="Courier" w:cs="Monaco"/>
          <w:color w:val="2A00FF"/>
          <w:sz w:val="16"/>
          <w:szCs w:val="16"/>
        </w:rPr>
        <w:t>cn=ldapadmin,dc=dans,dc=knaw,dc=nl</w:t>
      </w:r>
    </w:p>
    <w:p w14:paraId="146D8A10" w14:textId="28ED0151"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ldap.securityCredentials=</w:t>
      </w:r>
      <w:r w:rsidRPr="00652DEF">
        <w:rPr>
          <w:rFonts w:ascii="Courier" w:hAnsi="Courier" w:cs="Monaco"/>
          <w:b/>
          <w:color w:val="000000"/>
          <w:sz w:val="16"/>
          <w:szCs w:val="16"/>
          <w:u w:val="single"/>
        </w:rPr>
        <w:t xml:space="preserve">&lt;password for ldapadmin, see </w:t>
      </w:r>
      <w:r w:rsidRPr="00652DEF">
        <w:rPr>
          <w:rFonts w:ascii="Courier" w:hAnsi="Courier" w:cs="Monaco"/>
          <w:b/>
          <w:color w:val="000000"/>
          <w:sz w:val="16"/>
          <w:szCs w:val="16"/>
          <w:u w:val="single"/>
        </w:rPr>
        <w:fldChar w:fldCharType="begin"/>
      </w:r>
      <w:r w:rsidRPr="00652DEF">
        <w:rPr>
          <w:rFonts w:ascii="Courier" w:hAnsi="Courier" w:cs="Monaco"/>
          <w:b/>
          <w:color w:val="000000"/>
          <w:sz w:val="16"/>
          <w:szCs w:val="16"/>
          <w:u w:val="single"/>
        </w:rPr>
        <w:instrText xml:space="preserve"> REF _Ref243277918 \r \h </w:instrText>
      </w:r>
      <w:r w:rsidRPr="00652DEF">
        <w:rPr>
          <w:rFonts w:ascii="Courier" w:hAnsi="Courier" w:cs="Monaco"/>
          <w:b/>
          <w:color w:val="000000"/>
          <w:sz w:val="16"/>
          <w:szCs w:val="16"/>
          <w:u w:val="single"/>
        </w:rPr>
      </w:r>
      <w:r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4.2.5</w:t>
      </w:r>
      <w:r w:rsidRPr="00652DEF">
        <w:rPr>
          <w:rFonts w:ascii="Courier" w:hAnsi="Courier" w:cs="Monaco"/>
          <w:b/>
          <w:color w:val="000000"/>
          <w:sz w:val="16"/>
          <w:szCs w:val="16"/>
          <w:u w:val="single"/>
        </w:rPr>
        <w:fldChar w:fldCharType="end"/>
      </w:r>
      <w:r w:rsidRPr="00652DEF">
        <w:rPr>
          <w:rFonts w:ascii="Courier" w:hAnsi="Courier" w:cs="Monaco"/>
          <w:b/>
          <w:color w:val="000000"/>
          <w:sz w:val="16"/>
          <w:szCs w:val="16"/>
          <w:u w:val="single"/>
        </w:rPr>
        <w:t>&gt;</w:t>
      </w:r>
    </w:p>
    <w:p w14:paraId="495636A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ldap.context.users=</w:t>
      </w:r>
      <w:r w:rsidRPr="00240E8E">
        <w:rPr>
          <w:rFonts w:ascii="Courier" w:hAnsi="Courier" w:cs="Monaco"/>
          <w:color w:val="2A00FF"/>
          <w:sz w:val="16"/>
          <w:szCs w:val="16"/>
        </w:rPr>
        <w:t>ou=users,ou=easy,dc=dans,dc=knaw,dc=nl</w:t>
      </w:r>
    </w:p>
    <w:p w14:paraId="0B7B1F9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ldap.context.groups=</w:t>
      </w:r>
      <w:r w:rsidRPr="00240E8E">
        <w:rPr>
          <w:rFonts w:ascii="Courier" w:hAnsi="Courier" w:cs="Monaco"/>
          <w:color w:val="2A00FF"/>
          <w:sz w:val="16"/>
          <w:szCs w:val="16"/>
        </w:rPr>
        <w:t>ou=groups,ou=easy,dc=dans,dc=knaw,dc=nl</w:t>
      </w:r>
    </w:p>
    <w:p w14:paraId="0D7716C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ldap.context.migration=</w:t>
      </w:r>
      <w:r w:rsidRPr="00240E8E">
        <w:rPr>
          <w:rFonts w:ascii="Courier" w:hAnsi="Courier" w:cs="Monaco"/>
          <w:color w:val="2A00FF"/>
          <w:sz w:val="16"/>
          <w:szCs w:val="16"/>
        </w:rPr>
        <w:t>ou=migration,ou=easy,dc=dans,dc=knaw,dc=nl</w:t>
      </w:r>
    </w:p>
    <w:p w14:paraId="2CB0C77A"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ldap.context.federation=</w:t>
      </w:r>
      <w:r w:rsidRPr="00240E8E">
        <w:rPr>
          <w:rFonts w:ascii="Courier" w:hAnsi="Courier" w:cs="Monaco"/>
          <w:color w:val="2A00FF"/>
          <w:sz w:val="16"/>
          <w:szCs w:val="16"/>
        </w:rPr>
        <w:t>ou=federation,ou=easy,dc=dans,dc=knaw,dc=nl</w:t>
      </w:r>
    </w:p>
    <w:p w14:paraId="14E1533D" w14:textId="77777777" w:rsidR="00240E8E" w:rsidRPr="00240E8E" w:rsidRDefault="00240E8E" w:rsidP="00240E8E">
      <w:pPr>
        <w:widowControl w:val="0"/>
        <w:autoSpaceDE w:val="0"/>
        <w:autoSpaceDN w:val="0"/>
        <w:adjustRightInd w:val="0"/>
        <w:rPr>
          <w:rFonts w:ascii="Courier" w:hAnsi="Courier" w:cs="Monaco"/>
          <w:sz w:val="16"/>
          <w:szCs w:val="16"/>
        </w:rPr>
      </w:pPr>
    </w:p>
    <w:p w14:paraId="2342FC5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Federation login support</w:t>
      </w:r>
    </w:p>
    <w:p w14:paraId="5BD668E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easy.federationLogin.enabled=</w:t>
      </w:r>
      <w:r w:rsidRPr="00240E8E">
        <w:rPr>
          <w:rFonts w:ascii="Courier" w:hAnsi="Courier" w:cs="Monaco"/>
          <w:color w:val="2A00FF"/>
          <w:sz w:val="16"/>
          <w:szCs w:val="16"/>
        </w:rPr>
        <w:t>false</w:t>
      </w:r>
    </w:p>
    <w:p w14:paraId="4B82FF3E" w14:textId="6226E689"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easy.federationLogin.federationUrl=</w:t>
      </w:r>
      <w:r w:rsidRPr="00652DEF">
        <w:rPr>
          <w:rFonts w:ascii="Courier" w:hAnsi="Courier" w:cs="Monaco"/>
          <w:b/>
          <w:sz w:val="16"/>
          <w:szCs w:val="16"/>
          <w:u w:val="single"/>
        </w:rPr>
        <w:t>&lt;to do, for now: any</w:t>
      </w:r>
      <w:r w:rsidR="00971C8F">
        <w:rPr>
          <w:rFonts w:ascii="Courier" w:hAnsi="Courier" w:cs="Monaco"/>
          <w:b/>
          <w:sz w:val="16"/>
          <w:szCs w:val="16"/>
          <w:u w:val="single"/>
        </w:rPr>
        <w:t xml:space="preserve"> existing</w:t>
      </w:r>
      <w:r w:rsidRPr="00652DEF">
        <w:rPr>
          <w:rFonts w:ascii="Courier" w:hAnsi="Courier" w:cs="Monaco"/>
          <w:b/>
          <w:sz w:val="16"/>
          <w:szCs w:val="16"/>
          <w:u w:val="single"/>
        </w:rPr>
        <w:t xml:space="preserve"> url&gt;</w:t>
      </w:r>
    </w:p>
    <w:p w14:paraId="7B86D67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easy.federationLogin.propertyMapping.shibSessionId=</w:t>
      </w:r>
      <w:r w:rsidRPr="00240E8E">
        <w:rPr>
          <w:rFonts w:ascii="Courier" w:hAnsi="Courier" w:cs="Monaco"/>
          <w:color w:val="2A00FF"/>
          <w:sz w:val="16"/>
          <w:szCs w:val="16"/>
        </w:rPr>
        <w:t>Shib_Session_ID</w:t>
      </w:r>
    </w:p>
    <w:p w14:paraId="61462EDB"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globally unique ID for the federation account, used to map the federation account to</w:t>
      </w:r>
    </w:p>
    <w:p w14:paraId="66C94BCE" w14:textId="35B580D4"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Pr="00240E8E">
        <w:rPr>
          <w:rFonts w:ascii="Courier" w:hAnsi="Courier" w:cs="Monaco"/>
          <w:color w:val="3F7F5F"/>
          <w:sz w:val="16"/>
          <w:szCs w:val="16"/>
        </w:rPr>
        <w:t xml:space="preserve"> an EASY account. This should</w:t>
      </w:r>
      <w:r>
        <w:rPr>
          <w:rFonts w:ascii="Courier" w:hAnsi="Courier" w:cs="Monaco"/>
          <w:color w:val="3F7F5F"/>
          <w:sz w:val="16"/>
          <w:szCs w:val="16"/>
        </w:rPr>
        <w:t xml:space="preserve"> </w:t>
      </w:r>
      <w:r w:rsidRPr="00240E8E">
        <w:rPr>
          <w:rFonts w:ascii="Courier" w:hAnsi="Courier" w:cs="Monaco"/>
          <w:color w:val="3F7F5F"/>
          <w:sz w:val="16"/>
          <w:szCs w:val="16"/>
        </w:rPr>
        <w:t>normally be the standard REMOTE_USER CGI var.</w:t>
      </w:r>
    </w:p>
    <w:p w14:paraId="536E117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easy.federationLogin.propertyMapping.remoteUser=</w:t>
      </w:r>
      <w:r w:rsidRPr="00240E8E">
        <w:rPr>
          <w:rFonts w:ascii="Courier" w:hAnsi="Courier" w:cs="Monaco"/>
          <w:color w:val="2A00FF"/>
          <w:sz w:val="16"/>
          <w:szCs w:val="16"/>
        </w:rPr>
        <w:t>Shib_eduPersonPN</w:t>
      </w:r>
    </w:p>
    <w:p w14:paraId="40A04D0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easy.federationLogin.propertyMapping.email=</w:t>
      </w:r>
      <w:r w:rsidRPr="00240E8E">
        <w:rPr>
          <w:rFonts w:ascii="Courier" w:hAnsi="Courier" w:cs="Monaco"/>
          <w:color w:val="2A00FF"/>
          <w:sz w:val="16"/>
          <w:szCs w:val="16"/>
        </w:rPr>
        <w:t>Shib_email</w:t>
      </w:r>
    </w:p>
    <w:p w14:paraId="60B8071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easy.federationLogin.propertyMapping.firstName=</w:t>
      </w:r>
      <w:r w:rsidRPr="00240E8E">
        <w:rPr>
          <w:rFonts w:ascii="Courier" w:hAnsi="Courier" w:cs="Monaco"/>
          <w:color w:val="2A00FF"/>
          <w:sz w:val="16"/>
          <w:szCs w:val="16"/>
        </w:rPr>
        <w:t>Shib_givenName</w:t>
      </w:r>
    </w:p>
    <w:p w14:paraId="0EF4FFB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easy.federationLogin.propertyMapping.surname=</w:t>
      </w:r>
      <w:r w:rsidRPr="00240E8E">
        <w:rPr>
          <w:rFonts w:ascii="Courier" w:hAnsi="Courier" w:cs="Monaco"/>
          <w:color w:val="2A00FF"/>
          <w:sz w:val="16"/>
          <w:szCs w:val="16"/>
        </w:rPr>
        <w:t>Shib_surName</w:t>
      </w:r>
    </w:p>
    <w:p w14:paraId="680384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easy.federationLogin.propertyMapping.organization=</w:t>
      </w:r>
      <w:r w:rsidRPr="00240E8E">
        <w:rPr>
          <w:rFonts w:ascii="Courier" w:hAnsi="Courier" w:cs="Monaco"/>
          <w:color w:val="2A00FF"/>
          <w:sz w:val="16"/>
          <w:szCs w:val="16"/>
        </w:rPr>
        <w:t>Shib_HomeOrg</w:t>
      </w:r>
    </w:p>
    <w:p w14:paraId="178FFD47" w14:textId="77777777" w:rsidR="00240E8E" w:rsidRPr="00240E8E" w:rsidRDefault="00240E8E" w:rsidP="00240E8E">
      <w:pPr>
        <w:widowControl w:val="0"/>
        <w:autoSpaceDE w:val="0"/>
        <w:autoSpaceDN w:val="0"/>
        <w:adjustRightInd w:val="0"/>
        <w:rPr>
          <w:rFonts w:ascii="Courier" w:hAnsi="Courier" w:cs="Monaco"/>
          <w:sz w:val="16"/>
          <w:szCs w:val="16"/>
        </w:rPr>
      </w:pPr>
    </w:p>
    <w:p w14:paraId="09F43F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Resource Index</w:t>
      </w:r>
    </w:p>
    <w:p w14:paraId="7A274AAD"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fedora.ri.url=</w:t>
      </w:r>
      <w:r w:rsidRPr="00240E8E">
        <w:rPr>
          <w:rFonts w:ascii="Courier" w:hAnsi="Courier" w:cs="Monaco"/>
          <w:color w:val="2A00FF"/>
          <w:sz w:val="16"/>
          <w:szCs w:val="16"/>
        </w:rPr>
        <w:t>http://${easy.host}:8080/fedora/risearch</w:t>
      </w:r>
    </w:p>
    <w:p w14:paraId="5068BFB0" w14:textId="77777777" w:rsidR="00240E8E" w:rsidRPr="00240E8E" w:rsidRDefault="00240E8E" w:rsidP="00240E8E">
      <w:pPr>
        <w:widowControl w:val="0"/>
        <w:autoSpaceDE w:val="0"/>
        <w:autoSpaceDN w:val="0"/>
        <w:adjustRightInd w:val="0"/>
        <w:rPr>
          <w:rFonts w:ascii="Courier" w:hAnsi="Courier" w:cs="Monaco"/>
          <w:sz w:val="16"/>
          <w:szCs w:val="16"/>
        </w:rPr>
      </w:pPr>
    </w:p>
    <w:p w14:paraId="5D8EB20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server</w:t>
      </w:r>
    </w:p>
    <w:p w14:paraId="4651AB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easy.store.name=</w:t>
      </w:r>
      <w:r w:rsidRPr="00240E8E">
        <w:rPr>
          <w:rFonts w:ascii="Courier" w:hAnsi="Courier" w:cs="Monaco"/>
          <w:color w:val="2A00FF"/>
          <w:sz w:val="16"/>
          <w:szCs w:val="16"/>
        </w:rPr>
        <w:t>easy_local</w:t>
      </w:r>
    </w:p>
    <w:p w14:paraId="4623091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fedora.base.url=</w:t>
      </w:r>
      <w:r w:rsidRPr="00240E8E">
        <w:rPr>
          <w:rFonts w:ascii="Courier" w:hAnsi="Courier" w:cs="Monaco"/>
          <w:color w:val="2A00FF"/>
          <w:sz w:val="16"/>
          <w:szCs w:val="16"/>
        </w:rPr>
        <w:t>http://${easy.host}:8080/fedora</w:t>
      </w:r>
    </w:p>
    <w:p w14:paraId="491FBD13" w14:textId="2D811BC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fedora.admin.username=</w:t>
      </w:r>
      <w:r w:rsidR="00F6007F">
        <w:rPr>
          <w:rFonts w:ascii="Courier" w:hAnsi="Courier" w:cs="Monaco"/>
          <w:color w:val="2A00FF"/>
          <w:sz w:val="16"/>
          <w:szCs w:val="16"/>
        </w:rPr>
        <w:t>fedoraAd</w:t>
      </w:r>
      <w:r w:rsidR="00075096">
        <w:rPr>
          <w:rFonts w:ascii="Courier" w:hAnsi="Courier" w:cs="Monaco"/>
          <w:color w:val="2A00FF"/>
          <w:sz w:val="16"/>
          <w:szCs w:val="16"/>
        </w:rPr>
        <w:t>min</w:t>
      </w:r>
    </w:p>
    <w:p w14:paraId="61A54AF5" w14:textId="6580236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fedora.admin.userpass=</w:t>
      </w:r>
      <w:r w:rsidR="00F6007F" w:rsidRPr="00652DEF">
        <w:rPr>
          <w:rFonts w:ascii="Courier" w:hAnsi="Courier" w:cs="Monaco"/>
          <w:b/>
          <w:color w:val="000000"/>
          <w:sz w:val="16"/>
          <w:szCs w:val="16"/>
          <w:u w:val="single"/>
        </w:rPr>
        <w:t>&lt;fedoraA</w:t>
      </w:r>
      <w:r w:rsidR="00075096" w:rsidRPr="00652DEF">
        <w:rPr>
          <w:rFonts w:ascii="Courier" w:hAnsi="Courier" w:cs="Monaco"/>
          <w:b/>
          <w:color w:val="000000"/>
          <w:sz w:val="16"/>
          <w:szCs w:val="16"/>
          <w:u w:val="single"/>
        </w:rPr>
        <w:t xml:space="preserve">dmin password, see: </w:t>
      </w:r>
      <w:r w:rsidR="00075096" w:rsidRPr="00652DEF">
        <w:rPr>
          <w:rFonts w:ascii="Courier" w:hAnsi="Courier" w:cs="Monaco"/>
          <w:b/>
          <w:color w:val="000000"/>
          <w:sz w:val="16"/>
          <w:szCs w:val="16"/>
          <w:u w:val="single"/>
        </w:rPr>
        <w:fldChar w:fldCharType="begin"/>
      </w:r>
      <w:r w:rsidR="00075096" w:rsidRPr="00652DEF">
        <w:rPr>
          <w:rFonts w:ascii="Courier" w:hAnsi="Courier" w:cs="Monaco"/>
          <w:b/>
          <w:color w:val="000000"/>
          <w:sz w:val="16"/>
          <w:szCs w:val="16"/>
          <w:u w:val="single"/>
        </w:rPr>
        <w:instrText xml:space="preserve"> REF _Ref243278300 \r \h </w:instrText>
      </w:r>
      <w:r w:rsidR="00075096" w:rsidRPr="00652DEF">
        <w:rPr>
          <w:rFonts w:ascii="Courier" w:hAnsi="Courier" w:cs="Monaco"/>
          <w:b/>
          <w:color w:val="000000"/>
          <w:sz w:val="16"/>
          <w:szCs w:val="16"/>
          <w:u w:val="single"/>
        </w:rPr>
      </w:r>
      <w:r w:rsidR="00075096"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4.1.3</w:t>
      </w:r>
      <w:r w:rsidR="00075096" w:rsidRPr="00652DEF">
        <w:rPr>
          <w:rFonts w:ascii="Courier" w:hAnsi="Courier" w:cs="Monaco"/>
          <w:b/>
          <w:color w:val="000000"/>
          <w:sz w:val="16"/>
          <w:szCs w:val="16"/>
          <w:u w:val="single"/>
        </w:rPr>
        <w:fldChar w:fldCharType="end"/>
      </w:r>
      <w:r w:rsidR="00075096" w:rsidRPr="00652DEF">
        <w:rPr>
          <w:rFonts w:ascii="Courier" w:hAnsi="Courier" w:cs="Monaco"/>
          <w:b/>
          <w:color w:val="000000"/>
          <w:sz w:val="16"/>
          <w:szCs w:val="16"/>
          <w:u w:val="single"/>
        </w:rPr>
        <w:t>&gt;</w:t>
      </w:r>
    </w:p>
    <w:p w14:paraId="1D3976AB" w14:textId="77777777" w:rsidR="00240E8E" w:rsidRPr="00240E8E" w:rsidRDefault="00240E8E" w:rsidP="00240E8E">
      <w:pPr>
        <w:widowControl w:val="0"/>
        <w:autoSpaceDE w:val="0"/>
        <w:autoSpaceDN w:val="0"/>
        <w:adjustRightInd w:val="0"/>
        <w:rPr>
          <w:rFonts w:ascii="Courier" w:hAnsi="Courier" w:cs="Monaco"/>
          <w:sz w:val="16"/>
          <w:szCs w:val="16"/>
        </w:rPr>
      </w:pPr>
    </w:p>
    <w:p w14:paraId="408A338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database</w:t>
      </w:r>
    </w:p>
    <w:p w14:paraId="10E848E5" w14:textId="1CE542EF"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fedora.db.username=</w:t>
      </w:r>
      <w:r w:rsidR="00F6007F">
        <w:rPr>
          <w:rFonts w:ascii="Courier" w:hAnsi="Courier" w:cs="Monaco"/>
          <w:color w:val="000000"/>
          <w:sz w:val="16"/>
          <w:szCs w:val="16"/>
        </w:rPr>
        <w:t>easy_webui</w:t>
      </w:r>
    </w:p>
    <w:p w14:paraId="3A413429" w14:textId="0655994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727AE0DC" w14:textId="3D1DC5A5"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fedora.db.connectionUrl=</w:t>
      </w:r>
      <w:r w:rsidRPr="00240E8E">
        <w:rPr>
          <w:rFonts w:ascii="Courier" w:hAnsi="Courier" w:cs="Monaco"/>
          <w:color w:val="2A00FF"/>
          <w:sz w:val="16"/>
          <w:szCs w:val="16"/>
        </w:rPr>
        <w:t>jdbc:postgresql://${easy.host}:5432/easy</w:t>
      </w:r>
      <w:r w:rsidR="002C6768">
        <w:rPr>
          <w:rFonts w:ascii="Courier" w:hAnsi="Courier" w:cs="Monaco"/>
          <w:color w:val="2A00FF"/>
          <w:sz w:val="16"/>
          <w:szCs w:val="16"/>
        </w:rPr>
        <w:t>_</w:t>
      </w:r>
      <w:r w:rsidRPr="00240E8E">
        <w:rPr>
          <w:rFonts w:ascii="Courier" w:hAnsi="Courier" w:cs="Monaco"/>
          <w:color w:val="2A00FF"/>
          <w:sz w:val="16"/>
          <w:szCs w:val="16"/>
        </w:rPr>
        <w:t>db</w:t>
      </w:r>
    </w:p>
    <w:p w14:paraId="6F113B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fedora.db.hbnDriverClass=</w:t>
      </w:r>
      <w:r w:rsidRPr="00240E8E">
        <w:rPr>
          <w:rFonts w:ascii="Courier" w:hAnsi="Courier" w:cs="Monaco"/>
          <w:color w:val="2A00FF"/>
          <w:sz w:val="16"/>
          <w:szCs w:val="16"/>
        </w:rPr>
        <w:t>org.postgresql.Driver</w:t>
      </w:r>
    </w:p>
    <w:p w14:paraId="0319074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fedora.db.hbnDialect=</w:t>
      </w:r>
      <w:r w:rsidRPr="00240E8E">
        <w:rPr>
          <w:rFonts w:ascii="Courier" w:hAnsi="Courier" w:cs="Monaco"/>
          <w:color w:val="2A00FF"/>
          <w:sz w:val="16"/>
          <w:szCs w:val="16"/>
        </w:rPr>
        <w:t>org.hibernate.dialect.PostgreSQLDialect</w:t>
      </w:r>
    </w:p>
    <w:p w14:paraId="72399425" w14:textId="77777777" w:rsidR="00240E8E" w:rsidRPr="00240E8E" w:rsidRDefault="00240E8E" w:rsidP="00240E8E">
      <w:pPr>
        <w:widowControl w:val="0"/>
        <w:autoSpaceDE w:val="0"/>
        <w:autoSpaceDN w:val="0"/>
        <w:adjustRightInd w:val="0"/>
        <w:rPr>
          <w:rFonts w:ascii="Courier" w:hAnsi="Courier" w:cs="Monaco"/>
          <w:sz w:val="16"/>
          <w:szCs w:val="16"/>
        </w:rPr>
      </w:pPr>
    </w:p>
    <w:p w14:paraId="25F54FB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Persistent Identifier database</w:t>
      </w:r>
    </w:p>
    <w:p w14:paraId="4F003590" w14:textId="74CCD18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pid.generator.username=</w:t>
      </w:r>
      <w:r w:rsidR="00F6007F">
        <w:rPr>
          <w:rFonts w:ascii="Courier" w:hAnsi="Courier" w:cs="Monaco"/>
          <w:color w:val="000000"/>
          <w:sz w:val="16"/>
          <w:szCs w:val="16"/>
        </w:rPr>
        <w:t>easy_webui</w:t>
      </w:r>
    </w:p>
    <w:p w14:paraId="5613A87B" w14:textId="43BAEAC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4B336859" w14:textId="507DA19B"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pid.generator.connectionUrl=</w:t>
      </w:r>
      <w:r w:rsidRPr="00240E8E">
        <w:rPr>
          <w:rFonts w:ascii="Courier" w:hAnsi="Courier" w:cs="Monaco"/>
          <w:color w:val="2A00FF"/>
          <w:sz w:val="16"/>
          <w:szCs w:val="16"/>
        </w:rPr>
        <w:t>jdbc:postgresql://${easy.host}/pid_</w:t>
      </w:r>
      <w:r w:rsidR="00F6007F">
        <w:rPr>
          <w:rFonts w:ascii="Courier" w:hAnsi="Courier" w:cs="Monaco"/>
          <w:color w:val="2A00FF"/>
          <w:sz w:val="16"/>
          <w:szCs w:val="16"/>
        </w:rPr>
        <w:t>db</w:t>
      </w:r>
    </w:p>
    <w:p w14:paraId="0E370D3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pid.generator.driver=</w:t>
      </w:r>
      <w:r w:rsidRPr="00240E8E">
        <w:rPr>
          <w:rFonts w:ascii="Courier" w:hAnsi="Courier" w:cs="Monaco"/>
          <w:color w:val="2A00FF"/>
          <w:sz w:val="16"/>
          <w:szCs w:val="16"/>
        </w:rPr>
        <w:t>org.postgresql.Driver</w:t>
      </w:r>
    </w:p>
    <w:p w14:paraId="71033D50" w14:textId="77777777" w:rsidR="00240E8E" w:rsidRPr="00240E8E" w:rsidRDefault="00240E8E" w:rsidP="00240E8E">
      <w:pPr>
        <w:widowControl w:val="0"/>
        <w:autoSpaceDE w:val="0"/>
        <w:autoSpaceDN w:val="0"/>
        <w:adjustRightInd w:val="0"/>
        <w:rPr>
          <w:rFonts w:ascii="Courier" w:hAnsi="Courier" w:cs="Monaco"/>
          <w:sz w:val="16"/>
          <w:szCs w:val="16"/>
        </w:rPr>
      </w:pPr>
    </w:p>
    <w:p w14:paraId="24541EB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SORL search index</w:t>
      </w:r>
    </w:p>
    <w:p w14:paraId="4A2A7D9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solr.url=</w:t>
      </w:r>
      <w:r w:rsidRPr="00240E8E">
        <w:rPr>
          <w:rFonts w:ascii="Courier" w:hAnsi="Courier" w:cs="Monaco"/>
          <w:color w:val="2A00FF"/>
          <w:sz w:val="16"/>
          <w:szCs w:val="16"/>
        </w:rPr>
        <w:t>http://${easy.host}:8080/solr</w:t>
      </w:r>
    </w:p>
    <w:p w14:paraId="5B20C50C" w14:textId="77777777" w:rsidR="00240E8E" w:rsidRPr="00240E8E" w:rsidRDefault="00240E8E" w:rsidP="00240E8E">
      <w:pPr>
        <w:widowControl w:val="0"/>
        <w:autoSpaceDE w:val="0"/>
        <w:autoSpaceDN w:val="0"/>
        <w:adjustRightInd w:val="0"/>
        <w:rPr>
          <w:rFonts w:ascii="Courier" w:hAnsi="Courier" w:cs="Monaco"/>
          <w:sz w:val="16"/>
          <w:szCs w:val="16"/>
        </w:rPr>
      </w:pPr>
    </w:p>
    <w:p w14:paraId="13344A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Audit</w:t>
      </w:r>
    </w:p>
    <w:p w14:paraId="5810905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business.audit.enabled=</w:t>
      </w:r>
      <w:r w:rsidRPr="00240E8E">
        <w:rPr>
          <w:rFonts w:ascii="Courier" w:hAnsi="Courier" w:cs="Monaco"/>
          <w:color w:val="2A00FF"/>
          <w:sz w:val="16"/>
          <w:szCs w:val="16"/>
        </w:rPr>
        <w:t>false</w:t>
      </w:r>
    </w:p>
    <w:p w14:paraId="0E7E9B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business.audit.file=</w:t>
      </w:r>
      <w:r w:rsidRPr="00240E8E">
        <w:rPr>
          <w:rFonts w:ascii="Courier" w:hAnsi="Courier" w:cs="Monaco"/>
          <w:color w:val="2A00FF"/>
          <w:sz w:val="16"/>
          <w:szCs w:val="16"/>
        </w:rPr>
        <w:t>/var/log/easy-webui/audit-log/audit</w:t>
      </w:r>
    </w:p>
    <w:p w14:paraId="2A12BB1A" w14:textId="77777777" w:rsidR="00240E8E" w:rsidRPr="00240E8E" w:rsidRDefault="00240E8E" w:rsidP="00240E8E">
      <w:pPr>
        <w:widowControl w:val="0"/>
        <w:autoSpaceDE w:val="0"/>
        <w:autoSpaceDN w:val="0"/>
        <w:adjustRightInd w:val="0"/>
        <w:rPr>
          <w:rFonts w:ascii="Courier" w:hAnsi="Courier" w:cs="Monaco"/>
          <w:sz w:val="16"/>
          <w:szCs w:val="16"/>
        </w:rPr>
      </w:pPr>
    </w:p>
    <w:p w14:paraId="2BA0941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Mail</w:t>
      </w:r>
    </w:p>
    <w:p w14:paraId="4A5CE575" w14:textId="43D61F56"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mail.smtp.host=</w:t>
      </w:r>
      <w:r w:rsidR="009F62FF">
        <w:rPr>
          <w:rFonts w:ascii="Courier" w:hAnsi="Courier" w:cs="Monaco"/>
          <w:color w:val="000000"/>
          <w:sz w:val="16"/>
          <w:szCs w:val="16"/>
        </w:rPr>
        <w:t>localhost</w:t>
      </w:r>
    </w:p>
    <w:p w14:paraId="68DB8375" w14:textId="1864927D"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mail.fromAddress=</w:t>
      </w:r>
      <w:r w:rsidR="00652DEF" w:rsidRPr="00652DEF">
        <w:rPr>
          <w:rFonts w:ascii="Courier" w:hAnsi="Courier" w:cs="Monaco"/>
          <w:b/>
          <w:color w:val="000000"/>
          <w:sz w:val="16"/>
          <w:szCs w:val="16"/>
          <w:u w:val="single"/>
        </w:rPr>
        <w:t xml:space="preserve">&lt;fill in e-mail address of </w:t>
      </w:r>
      <w:r w:rsidR="00026344">
        <w:rPr>
          <w:rFonts w:ascii="Courier" w:hAnsi="Courier" w:cs="Monaco"/>
          <w:b/>
          <w:color w:val="000000"/>
          <w:sz w:val="16"/>
          <w:szCs w:val="16"/>
          <w:u w:val="single"/>
        </w:rPr>
        <w:t>easy</w:t>
      </w:r>
      <w:r w:rsidR="00652DE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652DEF" w:rsidRPr="00652DEF">
        <w:rPr>
          <w:rFonts w:ascii="Courier" w:hAnsi="Courier" w:cs="Monaco"/>
          <w:b/>
          <w:color w:val="000000"/>
          <w:sz w:val="16"/>
          <w:szCs w:val="16"/>
          <w:u w:val="single"/>
        </w:rPr>
        <w:t>&gt;</w:t>
      </w:r>
    </w:p>
    <w:p w14:paraId="484F040F" w14:textId="032404D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 xml:space="preserve">mail.bccs= </w:t>
      </w:r>
    </w:p>
    <w:p w14:paraId="1A5B8426" w14:textId="77777777" w:rsidR="00240E8E" w:rsidRPr="00240E8E" w:rsidRDefault="00240E8E" w:rsidP="00240E8E">
      <w:pPr>
        <w:widowControl w:val="0"/>
        <w:autoSpaceDE w:val="0"/>
        <w:autoSpaceDN w:val="0"/>
        <w:adjustRightInd w:val="0"/>
        <w:rPr>
          <w:rFonts w:ascii="Courier" w:hAnsi="Courier" w:cs="Monaco"/>
          <w:sz w:val="16"/>
          <w:szCs w:val="16"/>
        </w:rPr>
      </w:pPr>
    </w:p>
    <w:p w14:paraId="43E97155" w14:textId="77B736A8"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admin.mailer.sendOnStarting=</w:t>
      </w:r>
      <w:r w:rsidR="00664AAD" w:rsidRPr="00664AAD">
        <w:rPr>
          <w:rFonts w:ascii="Courier" w:hAnsi="Courier" w:cs="Monaco"/>
          <w:b/>
          <w:sz w:val="16"/>
          <w:szCs w:val="16"/>
          <w:u w:val="single"/>
        </w:rPr>
        <w:t>true</w:t>
      </w:r>
    </w:p>
    <w:p w14:paraId="6DADA750" w14:textId="2B966E5C"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admin.mailer.sendOnClosing=</w:t>
      </w:r>
      <w:r w:rsidR="00664AAD" w:rsidRPr="00664AAD">
        <w:rPr>
          <w:rFonts w:ascii="Courier" w:hAnsi="Courier" w:cs="Monaco"/>
          <w:b/>
          <w:sz w:val="16"/>
          <w:szCs w:val="16"/>
          <w:u w:val="single"/>
        </w:rPr>
        <w:t>true</w:t>
      </w:r>
    </w:p>
    <w:p w14:paraId="39F8954F" w14:textId="2C33B1C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admin.mailer.addresses=</w:t>
      </w:r>
      <w:r w:rsidR="00652DEF" w:rsidRPr="00652DEF">
        <w:rPr>
          <w:rFonts w:ascii="Courier" w:hAnsi="Courier" w:cs="Monaco"/>
          <w:b/>
          <w:color w:val="000000"/>
          <w:sz w:val="16"/>
          <w:szCs w:val="16"/>
          <w:u w:val="single"/>
        </w:rPr>
        <w:t>&lt;fill in e-mail address</w:t>
      </w:r>
      <w:r w:rsidR="009F62FF" w:rsidRPr="00652DEF">
        <w:rPr>
          <w:rFonts w:ascii="Courier" w:hAnsi="Courier" w:cs="Monaco"/>
          <w:b/>
          <w:color w:val="000000"/>
          <w:sz w:val="16"/>
          <w:szCs w:val="16"/>
          <w:u w:val="single"/>
        </w:rPr>
        <w:t xml:space="preserve"> of </w:t>
      </w:r>
      <w:r w:rsidR="00026344">
        <w:rPr>
          <w:rFonts w:ascii="Courier" w:hAnsi="Courier" w:cs="Monaco"/>
          <w:b/>
          <w:color w:val="000000"/>
          <w:sz w:val="16"/>
          <w:szCs w:val="16"/>
          <w:u w:val="single"/>
        </w:rPr>
        <w:t>easy</w:t>
      </w:r>
      <w:r w:rsidR="009F62F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9F62FF" w:rsidRPr="00652DEF">
        <w:rPr>
          <w:rFonts w:ascii="Courier" w:hAnsi="Courier" w:cs="Monaco"/>
          <w:b/>
          <w:color w:val="000000"/>
          <w:sz w:val="16"/>
          <w:szCs w:val="16"/>
          <w:u w:val="single"/>
        </w:rPr>
        <w:t>&gt;</w:t>
      </w:r>
    </w:p>
    <w:p w14:paraId="1084CB3F" w14:textId="77777777" w:rsidR="00240E8E" w:rsidRPr="00240E8E" w:rsidRDefault="00240E8E" w:rsidP="00240E8E">
      <w:pPr>
        <w:widowControl w:val="0"/>
        <w:autoSpaceDE w:val="0"/>
        <w:autoSpaceDN w:val="0"/>
        <w:adjustRightInd w:val="0"/>
        <w:rPr>
          <w:rFonts w:ascii="Courier" w:hAnsi="Courier" w:cs="Monaco"/>
          <w:sz w:val="16"/>
          <w:szCs w:val="16"/>
        </w:rPr>
      </w:pPr>
    </w:p>
    <w:p w14:paraId="5175F7A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Limits on MB and number of files to download </w:t>
      </w:r>
    </w:p>
    <w:p w14:paraId="35AB356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data.downloadLimit=</w:t>
      </w:r>
      <w:r w:rsidRPr="00240E8E">
        <w:rPr>
          <w:rFonts w:ascii="Courier" w:hAnsi="Courier" w:cs="Monaco"/>
          <w:color w:val="2A00FF"/>
          <w:sz w:val="16"/>
          <w:szCs w:val="16"/>
        </w:rPr>
        <w:t>1000</w:t>
      </w:r>
    </w:p>
    <w:p w14:paraId="042CD24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file.downloadLimit=</w:t>
      </w:r>
      <w:r w:rsidRPr="00240E8E">
        <w:rPr>
          <w:rFonts w:ascii="Courier" w:hAnsi="Courier" w:cs="Monaco"/>
          <w:color w:val="2A00FF"/>
          <w:sz w:val="16"/>
          <w:szCs w:val="16"/>
        </w:rPr>
        <w:t>100</w:t>
      </w:r>
    </w:p>
    <w:p w14:paraId="468B3B5E" w14:textId="77777777" w:rsidR="00240E8E" w:rsidRPr="00240E8E" w:rsidRDefault="00240E8E" w:rsidP="00240E8E">
      <w:pPr>
        <w:widowControl w:val="0"/>
        <w:autoSpaceDE w:val="0"/>
        <w:autoSpaceDN w:val="0"/>
        <w:adjustRightInd w:val="0"/>
        <w:rPr>
          <w:rFonts w:ascii="Courier" w:hAnsi="Courier" w:cs="Monaco"/>
          <w:sz w:val="16"/>
          <w:szCs w:val="16"/>
        </w:rPr>
      </w:pPr>
    </w:p>
    <w:p w14:paraId="745F63A7"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Location of the content that is editable through the Web UI. It is HIGHLY </w:t>
      </w:r>
    </w:p>
    <w:p w14:paraId="76966E09"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RECOMMENDED</w:t>
      </w:r>
      <w:r>
        <w:rPr>
          <w:rFonts w:ascii="Courier" w:hAnsi="Courier" w:cs="Monaco"/>
          <w:color w:val="3F7F5F"/>
          <w:sz w:val="16"/>
          <w:szCs w:val="16"/>
        </w:rPr>
        <w:t xml:space="preserve"> </w:t>
      </w:r>
      <w:r w:rsidR="00240E8E" w:rsidRPr="00240E8E">
        <w:rPr>
          <w:rFonts w:ascii="Courier" w:hAnsi="Courier" w:cs="Monaco"/>
          <w:color w:val="3F7F5F"/>
          <w:sz w:val="16"/>
          <w:szCs w:val="16"/>
        </w:rPr>
        <w:t>that you copy</w:t>
      </w:r>
      <w:r>
        <w:rPr>
          <w:rFonts w:ascii="Courier" w:hAnsi="Courier" w:cs="Monaco"/>
          <w:color w:val="3F7F5F"/>
          <w:sz w:val="16"/>
          <w:szCs w:val="16"/>
        </w:rPr>
        <w:t xml:space="preserve"> the example initial content in </w:t>
      </w:r>
    </w:p>
    <w:p w14:paraId="24EE91C0" w14:textId="04084A88"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 xml:space="preserve">{EASY_WEBUI_HOME}/res/example/editable to </w:t>
      </w:r>
    </w:p>
    <w:p w14:paraId="4D1FEF3D"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a location outside the installation directory and modify below property to point to</w:t>
      </w:r>
    </w:p>
    <w:p w14:paraId="458045CA"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that</w:t>
      </w:r>
      <w:r>
        <w:rPr>
          <w:rFonts w:ascii="Courier" w:hAnsi="Courier" w:cs="Monaco"/>
          <w:color w:val="3F7F5F"/>
          <w:sz w:val="16"/>
          <w:szCs w:val="16"/>
        </w:rPr>
        <w:t xml:space="preserve"> </w:t>
      </w:r>
      <w:r w:rsidR="00240E8E" w:rsidRPr="00240E8E">
        <w:rPr>
          <w:rFonts w:ascii="Courier" w:hAnsi="Courier" w:cs="Monaco"/>
          <w:color w:val="3F7F5F"/>
          <w:sz w:val="16"/>
          <w:szCs w:val="16"/>
        </w:rPr>
        <w:t>direction.  Notice also that this new location mus be writeable by the Linux</w:t>
      </w:r>
    </w:p>
    <w:p w14:paraId="39B17D33" w14:textId="4072E20F"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user running Tomcat.  </w:t>
      </w:r>
    </w:p>
    <w:p w14:paraId="691CE5DE" w14:textId="451489C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easy.editable.content.root=</w:t>
      </w:r>
      <w:r w:rsidR="00563BBE" w:rsidRPr="00563BBE">
        <w:rPr>
          <w:rFonts w:ascii="Courier" w:hAnsi="Courier" w:cs="Monaco"/>
          <w:b/>
          <w:sz w:val="16"/>
          <w:szCs w:val="16"/>
          <w:u w:val="single"/>
        </w:rPr>
        <w:t>/opt/easy-webui-editable</w:t>
      </w:r>
      <w:r w:rsidR="00664AAD">
        <w:rPr>
          <w:rFonts w:ascii="Courier" w:hAnsi="Courier" w:cs="Monaco"/>
          <w:b/>
          <w:sz w:val="16"/>
          <w:szCs w:val="16"/>
          <w:u w:val="single"/>
        </w:rPr>
        <w:t>-home</w:t>
      </w:r>
    </w:p>
    <w:p w14:paraId="14AB5569" w14:textId="77777777" w:rsidR="00240E8E" w:rsidRPr="00240E8E" w:rsidRDefault="00240E8E" w:rsidP="00240E8E">
      <w:pPr>
        <w:widowControl w:val="0"/>
        <w:autoSpaceDE w:val="0"/>
        <w:autoSpaceDN w:val="0"/>
        <w:adjustRightInd w:val="0"/>
        <w:rPr>
          <w:rFonts w:ascii="Courier" w:hAnsi="Courier" w:cs="Monaco"/>
          <w:sz w:val="16"/>
          <w:szCs w:val="16"/>
        </w:rPr>
      </w:pPr>
    </w:p>
    <w:p w14:paraId="0BF855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5102EC6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Location of the masterkey file containing the SHA-1 hash of the masterkey password.  </w:t>
      </w:r>
    </w:p>
    <w:p w14:paraId="7833310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If not specified or present, the masterkey is disabled.</w:t>
      </w:r>
    </w:p>
    <w:p w14:paraId="5EEDF4E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69D8FD7C" w14:textId="1749145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easy.admin.masterkeyfile=</w:t>
      </w:r>
      <w:r w:rsidR="00563BBE" w:rsidRPr="00E9401D">
        <w:rPr>
          <w:rFonts w:ascii="Courier" w:hAnsi="Courier" w:cs="Monaco"/>
          <w:b/>
          <w:sz w:val="16"/>
          <w:szCs w:val="16"/>
          <w:u w:val="single"/>
        </w:rPr>
        <w:t>&lt;/your/home/dir/masterkey&gt;</w:t>
      </w:r>
    </w:p>
    <w:p w14:paraId="44816765" w14:textId="77777777" w:rsidR="00240E8E" w:rsidRPr="00240E8E" w:rsidRDefault="00240E8E" w:rsidP="00240E8E">
      <w:pPr>
        <w:widowControl w:val="0"/>
        <w:autoSpaceDE w:val="0"/>
        <w:autoSpaceDN w:val="0"/>
        <w:adjustRightInd w:val="0"/>
        <w:rPr>
          <w:rFonts w:ascii="Courier" w:hAnsi="Courier" w:cs="Monaco"/>
          <w:sz w:val="16"/>
          <w:szCs w:val="16"/>
        </w:rPr>
      </w:pPr>
    </w:p>
    <w:p w14:paraId="3368765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Base URL of the deposit instruction files</w:t>
      </w:r>
    </w:p>
    <w:p w14:paraId="4991C479" w14:textId="699D211E"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easy.depositinstructions.baseUrl=</w:t>
      </w:r>
    </w:p>
    <w:p w14:paraId="6C286EB7" w14:textId="4AE6F49E" w:rsidR="00026344" w:rsidRDefault="002B3600" w:rsidP="00026344">
      <w:pPr>
        <w:pStyle w:val="Heading3"/>
      </w:pPr>
      <w:r>
        <w:t>Configure EASY Web-UI logging</w:t>
      </w:r>
    </w:p>
    <w:p w14:paraId="12D4B7F0" w14:textId="15D4F267" w:rsidR="00664AAD" w:rsidRDefault="00664AAD" w:rsidP="00664AAD">
      <w:r>
        <w:t>The default logging settings should do for most purposes, however, you do need to create a directory for the log-files.</w:t>
      </w:r>
    </w:p>
    <w:p w14:paraId="25640FD1" w14:textId="77777777" w:rsidR="00664AAD" w:rsidRDefault="00664AAD" w:rsidP="00664AAD"/>
    <w:p w14:paraId="0ABF99D3" w14:textId="71D3C81E" w:rsidR="00664AAD" w:rsidRDefault="00664AAD" w:rsidP="00664AAD">
      <w:pPr>
        <w:rPr>
          <w:rFonts w:ascii="Courier" w:hAnsi="Courier"/>
          <w:sz w:val="16"/>
          <w:szCs w:val="16"/>
        </w:rPr>
      </w:pPr>
      <w:r>
        <w:rPr>
          <w:rFonts w:ascii="Courier" w:hAnsi="Courier"/>
          <w:sz w:val="16"/>
          <w:szCs w:val="16"/>
        </w:rPr>
        <w:t>sudo mkdir -p /var/log/easy-webui/audit-log</w:t>
      </w:r>
    </w:p>
    <w:p w14:paraId="18939BFC" w14:textId="2CC9C5DC" w:rsidR="00664AAD" w:rsidRDefault="00664AAD" w:rsidP="00664AAD">
      <w:pPr>
        <w:rPr>
          <w:rFonts w:ascii="Courier" w:hAnsi="Courier"/>
          <w:sz w:val="16"/>
          <w:szCs w:val="16"/>
        </w:rPr>
      </w:pPr>
      <w:r>
        <w:rPr>
          <w:rFonts w:ascii="Courier" w:hAnsi="Courier"/>
          <w:sz w:val="16"/>
          <w:szCs w:val="16"/>
        </w:rPr>
        <w:t>sudo chown -R tomcat:tomcat /var/log/easy-webui/</w:t>
      </w:r>
    </w:p>
    <w:p w14:paraId="740D13BE" w14:textId="133F24A1" w:rsidR="008672F8" w:rsidRDefault="008672F8" w:rsidP="008672F8">
      <w:pPr>
        <w:pStyle w:val="Heading3"/>
      </w:pPr>
      <w:r>
        <w:t>Deploy the Tomcat context container</w:t>
      </w:r>
    </w:p>
    <w:p w14:paraId="34BB5F2E" w14:textId="3FC124F0" w:rsidR="008672F8" w:rsidRDefault="008672F8" w:rsidP="008672F8">
      <w:r>
        <w:t xml:space="preserve">Finally we are ready to deploy the EASY Web-UI application.  A default Tomcat context container file is provided in $EASY_WEBUI_HOME/bin.  If you have unzipped the </w:t>
      </w:r>
      <w:r w:rsidRPr="008672F8">
        <w:t>easy-webui-</w:t>
      </w:r>
      <w:fldSimple w:instr=" DOCPROPERTY version \* MERGEFORMAT ">
        <w:r w:rsidR="0016758F">
          <w:t>2.8</w:t>
        </w:r>
      </w:fldSimple>
      <w:r w:rsidRPr="008672F8">
        <w:t>.tar.gz</w:t>
      </w:r>
      <w:r>
        <w:t xml:space="preserve"> to the /opt diretory you can just used the default file and copy it to the directory were Tomcat will use it to auto-deploy the war file (which is also in /opt/easy-webui/bin):</w:t>
      </w:r>
    </w:p>
    <w:p w14:paraId="27DC0BE5" w14:textId="77777777" w:rsidR="008672F8" w:rsidRDefault="008672F8" w:rsidP="008672F8">
      <w:pPr>
        <w:rPr>
          <w:rFonts w:ascii="Courier" w:hAnsi="Courier"/>
        </w:rPr>
      </w:pPr>
    </w:p>
    <w:p w14:paraId="0A9A62AB" w14:textId="77777777" w:rsidR="008672F8" w:rsidRDefault="008672F8" w:rsidP="008672F8">
      <w:pPr>
        <w:rPr>
          <w:rFonts w:ascii="Courier" w:hAnsi="Courier"/>
          <w:sz w:val="16"/>
          <w:szCs w:val="16"/>
        </w:rPr>
      </w:pPr>
      <w:r>
        <w:rPr>
          <w:rFonts w:ascii="Courier" w:hAnsi="Courier"/>
          <w:sz w:val="16"/>
          <w:szCs w:val="16"/>
        </w:rPr>
        <w:t>sudo cp /opt/easy-webui/bin/ui.xml /etc/tomcat6/Catalina/localhost; \</w:t>
      </w:r>
    </w:p>
    <w:p w14:paraId="6FB2CF5F" w14:textId="133800AA" w:rsidR="008672F8" w:rsidRPr="008672F8" w:rsidRDefault="008672F8" w:rsidP="008672F8">
      <w:pPr>
        <w:rPr>
          <w:rFonts w:ascii="Courier" w:hAnsi="Courier"/>
          <w:sz w:val="16"/>
          <w:szCs w:val="16"/>
        </w:rPr>
      </w:pPr>
      <w:r>
        <w:rPr>
          <w:rFonts w:ascii="Courier" w:hAnsi="Courier"/>
          <w:sz w:val="16"/>
          <w:szCs w:val="16"/>
        </w:rPr>
        <w:t xml:space="preserve">  tail -f /var/log/tomcat6/catalina.out</w:t>
      </w:r>
    </w:p>
    <w:p w14:paraId="05A13E05" w14:textId="77777777" w:rsidR="00664AAD" w:rsidRPr="00664AAD" w:rsidRDefault="00664AAD" w:rsidP="00664AAD">
      <w:pPr>
        <w:rPr>
          <w:rFonts w:ascii="Courier" w:hAnsi="Courier"/>
          <w:sz w:val="16"/>
          <w:szCs w:val="16"/>
        </w:rPr>
      </w:pPr>
    </w:p>
    <w:p w14:paraId="19B81393" w14:textId="7181E6C9" w:rsidR="00A34E65" w:rsidRDefault="00A34E65" w:rsidP="00F17E7D">
      <w:pPr>
        <w:pStyle w:val="Heading2"/>
      </w:pPr>
      <w:bookmarkStart w:id="53" w:name="_Toc242966473"/>
      <w:bookmarkStart w:id="54" w:name="_Toc244146237"/>
      <w:r>
        <w:t>EASY SWORD-based Ingest Service</w:t>
      </w:r>
      <w:r w:rsidR="00C459C1">
        <w:t xml:space="preserve"> (Optional)</w:t>
      </w:r>
      <w:bookmarkEnd w:id="53"/>
      <w:bookmarkEnd w:id="54"/>
    </w:p>
    <w:p w14:paraId="779385D3" w14:textId="77777777" w:rsidR="00C459C1" w:rsidRDefault="00C459C1" w:rsidP="00C459C1"/>
    <w:p w14:paraId="4B590F00" w14:textId="32A143EC" w:rsidR="000638D6" w:rsidRDefault="000638D6" w:rsidP="00C459C1">
      <w:r>
        <w:t>&lt;TO DO&gt;</w:t>
      </w:r>
    </w:p>
    <w:p w14:paraId="45D3BE20" w14:textId="77777777" w:rsidR="00240B13" w:rsidRDefault="00240B13" w:rsidP="00240B13"/>
    <w:p w14:paraId="46247481" w14:textId="05EA303D" w:rsidR="00E721B2" w:rsidRDefault="00AC60A5" w:rsidP="00E721B2">
      <w:pPr>
        <w:pStyle w:val="Heading2"/>
      </w:pPr>
      <w:bookmarkStart w:id="55" w:name="_Toc244146238"/>
      <w:bookmarkStart w:id="56" w:name="_Ref244226902"/>
      <w:r>
        <w:t xml:space="preserve">EASY </w:t>
      </w:r>
      <w:r w:rsidR="00322C15">
        <w:t xml:space="preserve">Customized </w:t>
      </w:r>
      <w:r>
        <w:t>Proai</w:t>
      </w:r>
      <w:bookmarkEnd w:id="55"/>
      <w:r w:rsidR="00322C15">
        <w:t xml:space="preserve"> Service</w:t>
      </w:r>
      <w:bookmarkEnd w:id="56"/>
    </w:p>
    <w:p w14:paraId="4757FB5A" w14:textId="27E369A9" w:rsidR="00E721B2" w:rsidRDefault="00E721B2" w:rsidP="00E721B2">
      <w:r>
        <w:t>EASY can function as a OAI-PMH data provider.  In order for it to do so you need to install the Proai service.  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6B751F39" w:rsidR="000E4C90" w:rsidRDefault="000E4C90" w:rsidP="000E4C90">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proai-1.0.</w:t>
      </w:r>
      <w:r w:rsidRPr="003D6A2A">
        <w:rPr>
          <w:rFonts w:ascii="Courier" w:hAnsi="Courier"/>
          <w:sz w:val="16"/>
          <w:szCs w:val="16"/>
        </w:rPr>
        <w:t>tar.gz -C /opt</w:t>
      </w:r>
    </w:p>
    <w:p w14:paraId="64C60070" w14:textId="63017DE2" w:rsidR="000E4C90" w:rsidRPr="003D6A2A" w:rsidRDefault="000E4C90" w:rsidP="000E4C90">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Pr>
          <w:rFonts w:ascii="Courier" w:hAnsi="Courier"/>
          <w:sz w:val="16"/>
          <w:szCs w:val="16"/>
        </w:rPr>
        <w:t>proai-1.0</w:t>
      </w:r>
      <w:r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716A7D0F" w:rsidR="007466B9" w:rsidRPr="007466B9" w:rsidRDefault="007466B9" w:rsidP="00643075">
      <w:pPr>
        <w:rPr>
          <w:rFonts w:ascii="Courier" w:hAnsi="Courier"/>
          <w:sz w:val="16"/>
          <w:szCs w:val="16"/>
        </w:rPr>
      </w:pPr>
      <w:r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307AA160" w:rsidR="00FD0AD1" w:rsidRDefault="007466B9" w:rsidP="007466B9">
      <w:r>
        <w:rPr>
          <w:rFonts w:ascii="Courier" w:hAnsi="Courier"/>
          <w:sz w:val="16"/>
          <w:szCs w:val="16"/>
        </w:rPr>
        <w:t>sudo service tomcat6 force-reload</w:t>
      </w:r>
    </w:p>
    <w:p w14:paraId="34438C67" w14:textId="003C81D0" w:rsidR="00DF4B51" w:rsidRDefault="00DF4B51" w:rsidP="00FD0AD1">
      <w:pPr>
        <w:pStyle w:val="Heading3"/>
      </w:pPr>
      <w:r>
        <w:t>Create Proai cache and session directories</w:t>
      </w:r>
    </w:p>
    <w:p w14:paraId="1E6E1586" w14:textId="528DAA7A" w:rsidR="00DF4B51" w:rsidRDefault="00DF4B51" w:rsidP="00DF4B51">
      <w:r w:rsidRPr="00DF4B51">
        <w:t>sudo mkdir -p /data/proai/cache</w:t>
      </w:r>
    </w:p>
    <w:p w14:paraId="59D23338" w14:textId="77777777" w:rsidR="00DF4B51" w:rsidRDefault="00DF4B51" w:rsidP="00DF4B51">
      <w:r w:rsidRPr="00DF4B51">
        <w:t>sudo mkdir -p /data/proai/sessions</w:t>
      </w:r>
    </w:p>
    <w:p w14:paraId="2ECD1EAC" w14:textId="0E1E8940" w:rsidR="00E34651" w:rsidRDefault="00E34651" w:rsidP="00DF4B51">
      <w:r>
        <w:t>sudo mkdir -p /data/proai/schemas</w:t>
      </w:r>
    </w:p>
    <w:p w14:paraId="1FD1EFED" w14:textId="5B4052CA" w:rsidR="00DF4B51" w:rsidRPr="00DF4B51" w:rsidRDefault="00DF4B51" w:rsidP="00DF4B51">
      <w:r>
        <w:t>sudo chown -R tomcat:tomcat /data/proai</w:t>
      </w:r>
      <w:r>
        <w:tab/>
      </w:r>
      <w:r>
        <w:tab/>
      </w:r>
    </w:p>
    <w:p w14:paraId="06F2FD53" w14:textId="32ED0A15" w:rsidR="00AD4D45" w:rsidRDefault="00AD4D45" w:rsidP="00FD0AD1">
      <w:pPr>
        <w:pStyle w:val="Heading3"/>
      </w:pPr>
      <w:r>
        <w:t>Create Proai database</w:t>
      </w:r>
    </w:p>
    <w:p w14:paraId="70EFFF3C" w14:textId="77777777" w:rsidR="003C2F33" w:rsidRDefault="003C2F33" w:rsidP="003C2F33"/>
    <w:p w14:paraId="421F8EB8" w14:textId="77777777" w:rsidR="003C2F33" w:rsidRPr="003C2F33" w:rsidRDefault="003C2F33" w:rsidP="003C2F33"/>
    <w:p w14:paraId="73A0952E" w14:textId="5ADEC4F2" w:rsidR="00FD0AD1" w:rsidRDefault="00FD0AD1" w:rsidP="00FD0AD1">
      <w:pPr>
        <w:pStyle w:val="Heading3"/>
      </w:pPr>
      <w:r>
        <w:t>Configure EASY Proai service settings</w:t>
      </w:r>
    </w:p>
    <w:p w14:paraId="0E089987" w14:textId="09BFA519" w:rsidR="0000245B" w:rsidRDefault="005013AF" w:rsidP="00DF4B51">
      <w:r>
        <w:t>Invullen (geen spaties om het password heen!?)</w:t>
      </w:r>
    </w:p>
    <w:p w14:paraId="61E34184" w14:textId="4F30A3B1" w:rsidR="0000245B" w:rsidRDefault="0000245B" w:rsidP="0000245B">
      <w:pPr>
        <w:pStyle w:val="ListParagraph"/>
        <w:numPr>
          <w:ilvl w:val="0"/>
          <w:numId w:val="15"/>
        </w:numPr>
      </w:pPr>
      <w:r w:rsidRPr="0000245B">
        <w:t>proai.db.password</w:t>
      </w:r>
    </w:p>
    <w:p w14:paraId="7AF68577" w14:textId="225D48FB" w:rsidR="0000245B" w:rsidRDefault="0000245B" w:rsidP="0000245B">
      <w:pPr>
        <w:pStyle w:val="ListParagraph"/>
        <w:numPr>
          <w:ilvl w:val="0"/>
          <w:numId w:val="14"/>
        </w:numPr>
      </w:pPr>
      <w:r w:rsidRPr="0000245B">
        <w:t>driver.fedora.pass</w:t>
      </w:r>
    </w:p>
    <w:p w14:paraId="1804A827" w14:textId="77777777" w:rsidR="0000245B" w:rsidRDefault="0000245B" w:rsidP="0000245B">
      <w:pPr>
        <w:pStyle w:val="ListParagraph"/>
        <w:numPr>
          <w:ilvl w:val="0"/>
          <w:numId w:val="14"/>
        </w:numPr>
      </w:pPr>
    </w:p>
    <w:p w14:paraId="1A832588" w14:textId="77777777" w:rsidR="00DF4B51" w:rsidRPr="00DF4B51" w:rsidRDefault="00DF4B51" w:rsidP="00DF4B51"/>
    <w:p w14:paraId="1D8B88EC" w14:textId="77777777" w:rsidR="00E60821" w:rsidRDefault="00E60821" w:rsidP="00E60821"/>
    <w:p w14:paraId="0D1074F1" w14:textId="29B5EE19" w:rsidR="00E60821" w:rsidRDefault="00E60821" w:rsidP="00E60821">
      <w:pPr>
        <w:pStyle w:val="Heading3"/>
      </w:pPr>
      <w:r>
        <w:t>Configure EASY Proai logging</w:t>
      </w:r>
    </w:p>
    <w:p w14:paraId="654C8D43" w14:textId="77777777" w:rsidR="007470B0" w:rsidRDefault="007470B0" w:rsidP="007470B0"/>
    <w:p w14:paraId="44D43A8D" w14:textId="77777777" w:rsidR="007470B0" w:rsidRDefault="007470B0" w:rsidP="007470B0"/>
    <w:p w14:paraId="010E9123" w14:textId="77777777" w:rsidR="007470B0" w:rsidRPr="007470B0" w:rsidRDefault="007470B0" w:rsidP="007470B0"/>
    <w:p w14:paraId="4CC364FC" w14:textId="77777777" w:rsidR="00590C34" w:rsidRDefault="00590C34" w:rsidP="00590C34"/>
    <w:p w14:paraId="7F05ECD0" w14:textId="454D0E09" w:rsidR="00590C34" w:rsidRDefault="00590C34" w:rsidP="00590C34">
      <w:pPr>
        <w:pStyle w:val="Heading3"/>
      </w:pPr>
      <w:r>
        <w:t>Deploy the Tomcat context container</w:t>
      </w:r>
    </w:p>
    <w:p w14:paraId="69D01A2C" w14:textId="77777777" w:rsidR="00A50D14" w:rsidRDefault="00A50D14" w:rsidP="00A50D14"/>
    <w:p w14:paraId="6F88EDF0" w14:textId="77777777" w:rsidR="00A50D14" w:rsidRDefault="00A50D14" w:rsidP="00A50D14"/>
    <w:p w14:paraId="731CF5DD" w14:textId="77777777" w:rsidR="00A50D14" w:rsidRDefault="00A50D14" w:rsidP="00A50D14"/>
    <w:p w14:paraId="29C013C7" w14:textId="77777777" w:rsidR="00347D68" w:rsidRDefault="00347D68" w:rsidP="00A50D14"/>
    <w:p w14:paraId="48C37F47" w14:textId="77777777" w:rsidR="00347D68" w:rsidRDefault="00347D68" w:rsidP="00A50D14"/>
    <w:p w14:paraId="0EF6934C" w14:textId="444817C8" w:rsidR="00347D68" w:rsidRDefault="00347D68" w:rsidP="00A50D14">
      <w:r>
        <w:t>TODO: waar zetten we dit neer:  “</w:t>
      </w:r>
      <w:r w:rsidRPr="00347D68">
        <w:t>static/oai-pmh.xsl</w:t>
      </w:r>
      <w:r>
        <w:t>” ?</w:t>
      </w:r>
    </w:p>
    <w:p w14:paraId="39110BDB" w14:textId="77777777" w:rsidR="00A50D14" w:rsidRDefault="00A50D14" w:rsidP="00A50D14"/>
    <w:p w14:paraId="5E00B20A" w14:textId="77777777" w:rsidR="00A50D14" w:rsidRDefault="00A50D14" w:rsidP="00A50D14"/>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C464DE" w:rsidRDefault="00C464DE" w:rsidP="009F5838">
      <w:r>
        <w:separator/>
      </w:r>
    </w:p>
  </w:endnote>
  <w:endnote w:type="continuationSeparator" w:id="0">
    <w:p w14:paraId="5BF99300" w14:textId="77777777" w:rsidR="00C464DE" w:rsidRDefault="00C464DE"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C464DE" w:rsidRDefault="00C464DE"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0098">
      <w:rPr>
        <w:rStyle w:val="PageNumber"/>
        <w:noProof/>
      </w:rPr>
      <w:t>2</w:t>
    </w:r>
    <w:r>
      <w:rPr>
        <w:rStyle w:val="PageNumber"/>
      </w:rPr>
      <w:fldChar w:fldCharType="end"/>
    </w:r>
  </w:p>
  <w:p w14:paraId="15B5717B" w14:textId="43F7E0F4" w:rsidR="00C464DE" w:rsidRDefault="00C464DE"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C464DE" w:rsidRDefault="00C464DE"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0098">
      <w:rPr>
        <w:rStyle w:val="PageNumber"/>
        <w:noProof/>
      </w:rPr>
      <w:t>1</w:t>
    </w:r>
    <w:r>
      <w:rPr>
        <w:rStyle w:val="PageNumber"/>
      </w:rPr>
      <w:fldChar w:fldCharType="end"/>
    </w:r>
  </w:p>
  <w:p w14:paraId="68C2633E" w14:textId="77777777" w:rsidR="00C464DE" w:rsidRDefault="00C464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C464DE" w:rsidRDefault="00C464DE" w:rsidP="009F5838">
      <w:r>
        <w:separator/>
      </w:r>
    </w:p>
  </w:footnote>
  <w:footnote w:type="continuationSeparator" w:id="0">
    <w:p w14:paraId="2CA3132B" w14:textId="77777777" w:rsidR="00C464DE" w:rsidRDefault="00C464DE" w:rsidP="009F5838">
      <w:r>
        <w:continuationSeparator/>
      </w:r>
    </w:p>
  </w:footnote>
  <w:footnote w:id="1">
    <w:p w14:paraId="41ACCD5F" w14:textId="49A621A4" w:rsidR="00C464DE" w:rsidRPr="00FD48F8" w:rsidRDefault="00C464DE">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C464DE" w:rsidRDefault="00C464DE">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C464DE" w:rsidRDefault="00C464DE">
      <w:pPr>
        <w:pStyle w:val="FootnoteText"/>
      </w:pPr>
    </w:p>
  </w:footnote>
  <w:footnote w:id="3">
    <w:p w14:paraId="5D237CEE" w14:textId="06BBB6E9" w:rsidR="00C464DE" w:rsidRDefault="00C464DE">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C464DE" w:rsidRDefault="00C464DE">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C464DE" w:rsidRDefault="00C464D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464DE"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C464DE" w:rsidRPr="008E0D90" w:rsidRDefault="00C464DE"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r>
    <w:tr w:rsidR="00C464DE"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C464DE" w:rsidRPr="008E0D90" w:rsidRDefault="00C464DE">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r>
  </w:tbl>
  <w:p w14:paraId="3ACD84C4" w14:textId="77777777" w:rsidR="00C464DE" w:rsidRDefault="00C464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464DE"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C464DE" w:rsidRPr="008E0D90" w:rsidRDefault="00C464DE"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r>
    <w:tr w:rsidR="00C464DE"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C464DE" w:rsidRPr="008E0D90" w:rsidRDefault="00C464DE">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C464DE" w:rsidRPr="008E0D90" w:rsidRDefault="00C464DE">
          <w:pPr>
            <w:pStyle w:val="Header"/>
            <w:spacing w:line="276" w:lineRule="auto"/>
            <w:rPr>
              <w:rFonts w:ascii="Cambria" w:eastAsiaTheme="majorEastAsia" w:hAnsi="Cambria" w:cstheme="majorBidi"/>
              <w:b/>
              <w:bCs/>
              <w:color w:val="4F81BD" w:themeColor="accent1"/>
            </w:rPr>
          </w:pPr>
        </w:p>
      </w:tc>
    </w:tr>
  </w:tbl>
  <w:p w14:paraId="27C189A8" w14:textId="77777777" w:rsidR="00C464DE" w:rsidRDefault="00C464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1"/>
  </w:num>
  <w:num w:numId="6">
    <w:abstractNumId w:val="2"/>
  </w:num>
  <w:num w:numId="7">
    <w:abstractNumId w:val="13"/>
  </w:num>
  <w:num w:numId="8">
    <w:abstractNumId w:val="5"/>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812"/>
    <w:rsid w:val="0000245B"/>
    <w:rsid w:val="0000677B"/>
    <w:rsid w:val="000210BB"/>
    <w:rsid w:val="00026344"/>
    <w:rsid w:val="000638D6"/>
    <w:rsid w:val="00075096"/>
    <w:rsid w:val="000834F2"/>
    <w:rsid w:val="00090098"/>
    <w:rsid w:val="000A0564"/>
    <w:rsid w:val="000A7D09"/>
    <w:rsid w:val="000B7CE0"/>
    <w:rsid w:val="000E1DFF"/>
    <w:rsid w:val="000E4C90"/>
    <w:rsid w:val="000E592A"/>
    <w:rsid w:val="0010735A"/>
    <w:rsid w:val="00114394"/>
    <w:rsid w:val="00132569"/>
    <w:rsid w:val="00135ED7"/>
    <w:rsid w:val="00142FC3"/>
    <w:rsid w:val="001549F7"/>
    <w:rsid w:val="0016156F"/>
    <w:rsid w:val="00163D7C"/>
    <w:rsid w:val="0016758F"/>
    <w:rsid w:val="00167971"/>
    <w:rsid w:val="00176FF1"/>
    <w:rsid w:val="00187638"/>
    <w:rsid w:val="0019170B"/>
    <w:rsid w:val="001A2F11"/>
    <w:rsid w:val="001B28EE"/>
    <w:rsid w:val="001B48D7"/>
    <w:rsid w:val="001C7911"/>
    <w:rsid w:val="001F4088"/>
    <w:rsid w:val="002007E5"/>
    <w:rsid w:val="002076A7"/>
    <w:rsid w:val="00211A2D"/>
    <w:rsid w:val="002213C6"/>
    <w:rsid w:val="00224DE9"/>
    <w:rsid w:val="0023227C"/>
    <w:rsid w:val="00234875"/>
    <w:rsid w:val="002369EE"/>
    <w:rsid w:val="00240959"/>
    <w:rsid w:val="00240B13"/>
    <w:rsid w:val="00240E8E"/>
    <w:rsid w:val="00245D58"/>
    <w:rsid w:val="002B3600"/>
    <w:rsid w:val="002C6768"/>
    <w:rsid w:val="002F4BE3"/>
    <w:rsid w:val="0030012D"/>
    <w:rsid w:val="00301998"/>
    <w:rsid w:val="00304634"/>
    <w:rsid w:val="00310A38"/>
    <w:rsid w:val="00320F1F"/>
    <w:rsid w:val="0032265E"/>
    <w:rsid w:val="00322C15"/>
    <w:rsid w:val="00337F38"/>
    <w:rsid w:val="003425E9"/>
    <w:rsid w:val="003451DE"/>
    <w:rsid w:val="003475CD"/>
    <w:rsid w:val="00347D68"/>
    <w:rsid w:val="00370C1C"/>
    <w:rsid w:val="0037104B"/>
    <w:rsid w:val="00381E28"/>
    <w:rsid w:val="00387C7D"/>
    <w:rsid w:val="00392B60"/>
    <w:rsid w:val="00392DBB"/>
    <w:rsid w:val="003A01F5"/>
    <w:rsid w:val="003A059E"/>
    <w:rsid w:val="003A332B"/>
    <w:rsid w:val="003C2569"/>
    <w:rsid w:val="003C2F33"/>
    <w:rsid w:val="003D3E5E"/>
    <w:rsid w:val="003D6A2A"/>
    <w:rsid w:val="003F7930"/>
    <w:rsid w:val="0041072B"/>
    <w:rsid w:val="00410B55"/>
    <w:rsid w:val="00445051"/>
    <w:rsid w:val="00455426"/>
    <w:rsid w:val="00457FB3"/>
    <w:rsid w:val="00473F70"/>
    <w:rsid w:val="00481243"/>
    <w:rsid w:val="00492246"/>
    <w:rsid w:val="004A3E7A"/>
    <w:rsid w:val="004A6D64"/>
    <w:rsid w:val="004B60B5"/>
    <w:rsid w:val="004B703D"/>
    <w:rsid w:val="004C4CFC"/>
    <w:rsid w:val="004F17E6"/>
    <w:rsid w:val="00500AD5"/>
    <w:rsid w:val="005013AF"/>
    <w:rsid w:val="005103F2"/>
    <w:rsid w:val="00556567"/>
    <w:rsid w:val="00563BBE"/>
    <w:rsid w:val="00564D63"/>
    <w:rsid w:val="00570DDC"/>
    <w:rsid w:val="00586658"/>
    <w:rsid w:val="00590C34"/>
    <w:rsid w:val="00595D06"/>
    <w:rsid w:val="005B6DC5"/>
    <w:rsid w:val="005D2366"/>
    <w:rsid w:val="005D4EC2"/>
    <w:rsid w:val="005D5DB6"/>
    <w:rsid w:val="005F13DD"/>
    <w:rsid w:val="006333DB"/>
    <w:rsid w:val="00633773"/>
    <w:rsid w:val="006342D9"/>
    <w:rsid w:val="00641B0F"/>
    <w:rsid w:val="00643075"/>
    <w:rsid w:val="00647C5A"/>
    <w:rsid w:val="00652DEF"/>
    <w:rsid w:val="0065404E"/>
    <w:rsid w:val="00655597"/>
    <w:rsid w:val="006615B5"/>
    <w:rsid w:val="006635E0"/>
    <w:rsid w:val="00664AAD"/>
    <w:rsid w:val="00670E36"/>
    <w:rsid w:val="006801FE"/>
    <w:rsid w:val="0068347F"/>
    <w:rsid w:val="00692F80"/>
    <w:rsid w:val="0069569C"/>
    <w:rsid w:val="006A0B65"/>
    <w:rsid w:val="006A55C4"/>
    <w:rsid w:val="006C2A90"/>
    <w:rsid w:val="006C531C"/>
    <w:rsid w:val="006E1FDF"/>
    <w:rsid w:val="006F1060"/>
    <w:rsid w:val="006F74D3"/>
    <w:rsid w:val="00732098"/>
    <w:rsid w:val="0073298B"/>
    <w:rsid w:val="00742EEC"/>
    <w:rsid w:val="00744F1B"/>
    <w:rsid w:val="007466B9"/>
    <w:rsid w:val="007470B0"/>
    <w:rsid w:val="00750C0F"/>
    <w:rsid w:val="007519FC"/>
    <w:rsid w:val="0077371D"/>
    <w:rsid w:val="00776929"/>
    <w:rsid w:val="007825E6"/>
    <w:rsid w:val="00791D18"/>
    <w:rsid w:val="00793FA0"/>
    <w:rsid w:val="00794DF5"/>
    <w:rsid w:val="007A3487"/>
    <w:rsid w:val="007C177A"/>
    <w:rsid w:val="007C4AD3"/>
    <w:rsid w:val="007D6554"/>
    <w:rsid w:val="00810E2F"/>
    <w:rsid w:val="00822A61"/>
    <w:rsid w:val="00826622"/>
    <w:rsid w:val="008301BA"/>
    <w:rsid w:val="0083215B"/>
    <w:rsid w:val="008374FE"/>
    <w:rsid w:val="008410DC"/>
    <w:rsid w:val="008575DD"/>
    <w:rsid w:val="0086055A"/>
    <w:rsid w:val="008672F8"/>
    <w:rsid w:val="00867F8D"/>
    <w:rsid w:val="00871BEC"/>
    <w:rsid w:val="00875751"/>
    <w:rsid w:val="008953B6"/>
    <w:rsid w:val="008A6E09"/>
    <w:rsid w:val="008D0528"/>
    <w:rsid w:val="008E0394"/>
    <w:rsid w:val="008E6F19"/>
    <w:rsid w:val="008F355D"/>
    <w:rsid w:val="00901488"/>
    <w:rsid w:val="0092578B"/>
    <w:rsid w:val="00946766"/>
    <w:rsid w:val="009520C9"/>
    <w:rsid w:val="00953012"/>
    <w:rsid w:val="00954335"/>
    <w:rsid w:val="00971C8F"/>
    <w:rsid w:val="00975454"/>
    <w:rsid w:val="0098030A"/>
    <w:rsid w:val="00992A62"/>
    <w:rsid w:val="009933B5"/>
    <w:rsid w:val="009A2D7F"/>
    <w:rsid w:val="009A509F"/>
    <w:rsid w:val="009B7EED"/>
    <w:rsid w:val="009C2A76"/>
    <w:rsid w:val="009E7D74"/>
    <w:rsid w:val="009F5838"/>
    <w:rsid w:val="009F62FF"/>
    <w:rsid w:val="009F6719"/>
    <w:rsid w:val="00A03275"/>
    <w:rsid w:val="00A046B8"/>
    <w:rsid w:val="00A047C2"/>
    <w:rsid w:val="00A34E65"/>
    <w:rsid w:val="00A4788E"/>
    <w:rsid w:val="00A50D14"/>
    <w:rsid w:val="00A525C5"/>
    <w:rsid w:val="00A5316D"/>
    <w:rsid w:val="00A6025D"/>
    <w:rsid w:val="00A7394F"/>
    <w:rsid w:val="00A83E44"/>
    <w:rsid w:val="00A875FC"/>
    <w:rsid w:val="00AB23EC"/>
    <w:rsid w:val="00AC60A5"/>
    <w:rsid w:val="00AD4D45"/>
    <w:rsid w:val="00AD58CF"/>
    <w:rsid w:val="00AD6B5D"/>
    <w:rsid w:val="00AE25FA"/>
    <w:rsid w:val="00B012E2"/>
    <w:rsid w:val="00B26EF4"/>
    <w:rsid w:val="00B44CF4"/>
    <w:rsid w:val="00B608A3"/>
    <w:rsid w:val="00B71F75"/>
    <w:rsid w:val="00B72BCA"/>
    <w:rsid w:val="00B72E85"/>
    <w:rsid w:val="00B93B84"/>
    <w:rsid w:val="00BB5479"/>
    <w:rsid w:val="00BB7804"/>
    <w:rsid w:val="00BE6A22"/>
    <w:rsid w:val="00BF2DAB"/>
    <w:rsid w:val="00BF3B8D"/>
    <w:rsid w:val="00C459C1"/>
    <w:rsid w:val="00C464DE"/>
    <w:rsid w:val="00C474D8"/>
    <w:rsid w:val="00C73F00"/>
    <w:rsid w:val="00C904FA"/>
    <w:rsid w:val="00C95645"/>
    <w:rsid w:val="00C961E9"/>
    <w:rsid w:val="00CA30C7"/>
    <w:rsid w:val="00CB3D0B"/>
    <w:rsid w:val="00CC1289"/>
    <w:rsid w:val="00CC43C5"/>
    <w:rsid w:val="00CD3812"/>
    <w:rsid w:val="00CE2056"/>
    <w:rsid w:val="00CE2218"/>
    <w:rsid w:val="00D00AFB"/>
    <w:rsid w:val="00D15083"/>
    <w:rsid w:val="00D35774"/>
    <w:rsid w:val="00D57EB1"/>
    <w:rsid w:val="00D64842"/>
    <w:rsid w:val="00D66CA2"/>
    <w:rsid w:val="00D77D13"/>
    <w:rsid w:val="00DA20DD"/>
    <w:rsid w:val="00DB1BBA"/>
    <w:rsid w:val="00DB2B15"/>
    <w:rsid w:val="00DC237D"/>
    <w:rsid w:val="00DD0A5D"/>
    <w:rsid w:val="00DD6D65"/>
    <w:rsid w:val="00DF22AC"/>
    <w:rsid w:val="00DF4B51"/>
    <w:rsid w:val="00DF77A4"/>
    <w:rsid w:val="00E0256A"/>
    <w:rsid w:val="00E053D3"/>
    <w:rsid w:val="00E34651"/>
    <w:rsid w:val="00E4490F"/>
    <w:rsid w:val="00E53247"/>
    <w:rsid w:val="00E55D3B"/>
    <w:rsid w:val="00E60821"/>
    <w:rsid w:val="00E721B2"/>
    <w:rsid w:val="00E77807"/>
    <w:rsid w:val="00E9401D"/>
    <w:rsid w:val="00EA29C2"/>
    <w:rsid w:val="00EB517E"/>
    <w:rsid w:val="00EC28A7"/>
    <w:rsid w:val="00ED4DAA"/>
    <w:rsid w:val="00EE7A81"/>
    <w:rsid w:val="00F14535"/>
    <w:rsid w:val="00F15F89"/>
    <w:rsid w:val="00F17E7D"/>
    <w:rsid w:val="00F232CD"/>
    <w:rsid w:val="00F350E3"/>
    <w:rsid w:val="00F476EC"/>
    <w:rsid w:val="00F6007F"/>
    <w:rsid w:val="00F641A0"/>
    <w:rsid w:val="00F65E1B"/>
    <w:rsid w:val="00F72456"/>
    <w:rsid w:val="00F8216A"/>
    <w:rsid w:val="00F90E45"/>
    <w:rsid w:val="00F943CB"/>
    <w:rsid w:val="00F967F4"/>
    <w:rsid w:val="00FA185B"/>
    <w:rsid w:val="00FA4122"/>
    <w:rsid w:val="00FD0AD1"/>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322F2-0CA1-D74B-9073-1F3D61FE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19</Pages>
  <Words>4508</Words>
  <Characters>25702</Characters>
  <Application>Microsoft Macintosh Word</Application>
  <DocSecurity>0</DocSecurity>
  <Lines>214</Lines>
  <Paragraphs>60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Installation packages</vt:lpstr>
      <vt:lpstr>Overview of EASY</vt:lpstr>
      <vt:lpstr>Software Requirements</vt:lpstr>
      <vt:lpstr>    Redhat 6 or CentOS 6</vt:lpstr>
      <vt:lpstr>    Oracle Java SE 7</vt:lpstr>
      <vt:lpstr>    Tomcat 6</vt:lpstr>
      <vt:lpstr>    Apache HTTP Server 2.2.15</vt:lpstr>
      <vt:lpstr>    PostGreSQL</vt:lpstr>
      <vt:lpstr>    OpenLDAP</vt:lpstr>
      <vt:lpstr>EASY Back-end Services</vt:lpstr>
      <vt:lpstr>    EASY Fedora Commons Repository</vt:lpstr>
      <vt:lpstr>EASY Web-UI Application</vt:lpstr>
      <vt:lpstr>EASY SWORD-based Ingest Service</vt:lpstr>
    </vt:vector>
  </TitlesOfParts>
  <Manager/>
  <Company>DANS</Company>
  <LinksUpToDate>false</LinksUpToDate>
  <CharactersWithSpaces>30150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47</cp:revision>
  <cp:lastPrinted>2013-10-14T12:35:00Z</cp:lastPrinted>
  <dcterms:created xsi:type="dcterms:W3CDTF">2013-10-14T12:29:00Z</dcterms:created>
  <dcterms:modified xsi:type="dcterms:W3CDTF">2013-10-24T14:41:00Z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