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both"/>
        <w:rPr>
          <w:lang w:eastAsia="ko-KR"/>
          <w:rFonts w:eastAsiaTheme="majorHAnsi"/>
          <w:rtl w:val="off"/>
        </w:rPr>
      </w:pPr>
      <w:bookmarkStart w:id="1" w:name="_top"/>
      <w:bookmarkEnd w:id="1"/>
      <w:r>
        <w:rPr>
          <w:lang w:eastAsia="ko-KR"/>
          <w:rFonts w:eastAsiaTheme="majorHAnsi"/>
          <w:rtl w:val="off"/>
        </w:rPr>
        <w:t xml:space="preserve">프로젝트명: </w:t>
      </w:r>
      <w:r>
        <w:rPr>
          <w:rFonts w:eastAsiaTheme="majorHAnsi"/>
        </w:rPr>
        <w:t>작업자 안전 위험 빅데이터 /</w:t>
      </w:r>
      <w:r>
        <w:rPr>
          <w:lang w:eastAsia="ko-KR"/>
          <w:rFonts w:eastAsiaTheme="majorHAnsi"/>
          <w:rtl w:val="off"/>
        </w:rPr>
        <w:t xml:space="preserve"> </w:t>
      </w:r>
      <w:r>
        <w:rPr>
          <w:rFonts w:eastAsiaTheme="majorHAnsi"/>
        </w:rPr>
        <w:t>AI 분석 웹 서비스</w:t>
      </w:r>
    </w:p>
    <w:p>
      <w:pPr>
        <w:pStyle w:val="a5"/>
        <w:jc w:val="both"/>
        <w:rPr>
          <w:lang w:eastAsia="ko-KR"/>
          <w:rFonts w:eastAsiaTheme="majorHAnsi"/>
          <w:b w:val="0"/>
          <w:bCs w:val="0"/>
          <w:rtl w:val="off"/>
        </w:rPr>
      </w:pPr>
      <w:r>
        <w:rPr>
          <w:lang w:eastAsia="ko-KR"/>
          <w:rFonts w:eastAsiaTheme="majorHAnsi"/>
          <w:rtl w:val="off"/>
        </w:rPr>
        <w:t xml:space="preserve">과정: </w:t>
      </w:r>
      <w:r>
        <w:rPr>
          <w:lang w:eastAsia="ko-KR"/>
          <w:rFonts w:eastAsiaTheme="majorHAnsi"/>
          <w:b w:val="0"/>
          <w:bCs w:val="0"/>
          <w:rtl w:val="off"/>
        </w:rPr>
        <w:t xml:space="preserve">부산대학교 산학협력단 K-디지털 트레이닝 </w:t>
      </w:r>
    </w:p>
    <w:p>
      <w:pPr>
        <w:pStyle w:val="a5"/>
        <w:jc w:val="both"/>
        <w:spacing w:before="120"/>
        <w:rPr>
          <w:lang w:eastAsia="ko-KR"/>
          <w:rFonts w:eastAsiaTheme="majorHAnsi"/>
          <w:rtl w:val="off"/>
        </w:rPr>
      </w:pPr>
      <w:r>
        <w:rPr>
          <w:lang w:eastAsia="ko-KR"/>
          <w:rFonts w:eastAsiaTheme="majorHAnsi"/>
          <w:b w:val="0"/>
          <w:bCs w:val="0"/>
          <w:rtl w:val="off"/>
        </w:rPr>
        <w:t>「AI 활용 빅데이터 분석 풀스택 웹 서비스 개발자 양성과정」</w:t>
      </w:r>
    </w:p>
    <w:p>
      <w:pPr>
        <w:pStyle w:val="a5"/>
        <w:ind w:firstLine="0"/>
        <w:jc w:val="both"/>
        <w:spacing w:before="240" w:line="240"/>
        <w:rPr>
          <w:lang w:eastAsia="ko-KR"/>
          <w:rFonts w:eastAsiaTheme="majorHAnsi"/>
          <w:rtl w:val="off"/>
        </w:rPr>
      </w:pPr>
      <w:r>
        <w:rPr>
          <w:lang w:eastAsia="ko-KR"/>
          <w:rFonts w:eastAsiaTheme="majorHAnsi"/>
          <w:rtl w:val="off"/>
        </w:rPr>
        <w:t xml:space="preserve">프로젝트팀 </w:t>
      </w:r>
    </w:p>
    <w:p>
      <w:pPr>
        <w:pStyle w:val="a5"/>
        <w:ind w:firstLineChars="50" w:firstLine="140"/>
        <w:bidi w:val="off"/>
        <w:jc w:val="both"/>
        <w:spacing w:before="120" w:line="240"/>
        <w:rPr>
          <w:lang w:eastAsia="ko-KR"/>
          <w:rFonts w:eastAsiaTheme="majorHAnsi"/>
          <w:b w:val="0"/>
          <w:bCs w:val="0"/>
          <w:sz w:val="28"/>
          <w:szCs w:val="28"/>
          <w:rtl w:val="off"/>
        </w:rPr>
      </w:pP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t xml:space="preserve">구민지(팀장) - 번호: 010-4842-3268 / email: </w:t>
      </w: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fldChar w:fldCharType="begin"/>
      </w: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instrText xml:space="preserve"> HYPERLINK "mailto:yeskuminji@naver.com" </w:instrText>
      </w: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fldChar w:fldCharType="separate"/>
      </w:r>
      <w:r>
        <w:rPr>
          <w:rStyle w:val="a8"/>
          <w:lang w:eastAsia="ko-KR"/>
          <w:rFonts w:eastAsiaTheme="majorHAnsi"/>
          <w:b w:val="0"/>
          <w:bCs w:val="0"/>
          <w:sz w:val="28"/>
          <w:szCs w:val="28"/>
          <w:rtl w:val="off"/>
        </w:rPr>
        <w:t>yeskuminji@naver.com</w:t>
      </w: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fldChar w:fldCharType="end"/>
      </w:r>
    </w:p>
    <w:p>
      <w:pPr>
        <w:pStyle w:val="a5"/>
        <w:ind w:firstLineChars="50" w:firstLine="140"/>
        <w:bidi w:val="off"/>
        <w:jc w:val="both"/>
        <w:spacing w:before="120" w:line="240"/>
        <w:rPr>
          <w:lang w:eastAsia="ko-KR"/>
          <w:rFonts w:eastAsiaTheme="majorHAnsi"/>
          <w:b w:val="0"/>
          <w:bCs w:val="0"/>
          <w:sz w:val="28"/>
          <w:szCs w:val="28"/>
          <w:rtl w:val="off"/>
        </w:rPr>
      </w:pP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t>김단우</w:t>
      </w:r>
    </w:p>
    <w:p>
      <w:pPr>
        <w:pStyle w:val="a5"/>
        <w:ind w:firstLineChars="50" w:firstLine="140"/>
        <w:bidi w:val="off"/>
        <w:jc w:val="both"/>
        <w:spacing w:before="120" w:line="240"/>
        <w:rPr>
          <w:lang w:eastAsia="ko-KR"/>
          <w:rFonts w:eastAsiaTheme="majorHAnsi"/>
          <w:b w:val="0"/>
          <w:bCs w:val="0"/>
          <w:sz w:val="28"/>
          <w:szCs w:val="28"/>
          <w:rtl w:val="off"/>
        </w:rPr>
      </w:pPr>
      <w:r>
        <w:rPr>
          <w:lang w:eastAsia="ko-KR"/>
          <w:rFonts w:eastAsiaTheme="majorHAnsi"/>
          <w:b w:val="0"/>
          <w:bCs w:val="0"/>
          <w:sz w:val="28"/>
          <w:szCs w:val="28"/>
          <w:rtl w:val="off"/>
        </w:rPr>
        <w:t>양철민</w:t>
      </w:r>
    </w:p>
    <w:p>
      <w:pPr>
        <w:pStyle w:val="a5"/>
        <w:bidi w:val="off"/>
        <w:jc w:val="both"/>
        <w:spacing w:before="240" w:line="240"/>
        <w:rPr>
          <w:rFonts w:eastAsiaTheme="majorHAnsi"/>
        </w:rPr>
      </w:pPr>
      <w:r>
        <w:rPr>
          <w:lang w:eastAsia="ko-KR"/>
          <w:rFonts w:eastAsiaTheme="majorHAnsi"/>
          <w:rtl w:val="off"/>
        </w:rPr>
        <w:t xml:space="preserve">수정일: </w:t>
      </w:r>
      <w:r>
        <w:rPr>
          <w:lang w:eastAsia="ko-KR"/>
          <w:rFonts w:eastAsiaTheme="majorHAnsi"/>
          <w:b w:val="0"/>
          <w:bCs w:val="0"/>
          <w:rtl w:val="off"/>
        </w:rPr>
        <w:t>23.5.23 version</w:t>
      </w:r>
      <w:r>
        <w:rPr>
          <w:rFonts w:eastAsiaTheme="majorHAnsi"/>
          <w:b w:val="0"/>
          <w:bCs w:val="0"/>
          <w:sz w:val="28"/>
          <w:szCs w:val="28"/>
        </w:rPr>
        <w:br w:type="page"/>
      </w:r>
    </w:p>
    <w:p>
      <w:pPr>
        <w:pStyle w:val="a5"/>
        <w:rPr>
          <w:rFonts w:eastAsiaTheme="majorHAnsi"/>
        </w:rPr>
      </w:pPr>
      <w:r>
        <w:rPr>
          <w:rFonts w:eastAsiaTheme="majorHAnsi"/>
        </w:rPr>
        <w:t>작업자 안전 위험 빅데이터 /</w:t>
      </w:r>
      <w:r>
        <w:rPr>
          <w:lang w:eastAsia="ko-KR"/>
          <w:rFonts w:eastAsiaTheme="majorHAnsi"/>
          <w:rtl w:val="off"/>
        </w:rPr>
        <w:t xml:space="preserve"> </w:t>
      </w:r>
      <w:r>
        <w:rPr>
          <w:rFonts w:eastAsiaTheme="majorHAnsi"/>
        </w:rPr>
        <w:t>AI 분석 웹 서비스 : 스마트 밴드, 헬멧, 벨트 센서 기반의 위험 행동 인식</w:t>
      </w:r>
    </w:p>
    <w:p>
      <w:pPr>
        <w:pStyle w:val="a7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8"/>
          <w:szCs w:val="30"/>
        </w:rPr>
        <w:t>프로젝트 개요</w:t>
      </w:r>
    </w:p>
    <w:p>
      <w:pPr>
        <w:pStyle w:val="10"/>
        <w:numPr>
          <w:ilvl w:val="0"/>
          <w:numId w:val="2"/>
        </w:numPr>
        <w:rPr>
          <w:rFonts w:asciiTheme="majorHAnsi" w:eastAsiaTheme="majorHAnsi" w:hAnsiTheme="majorHAnsi"/>
          <w:u w:val="single" w:color="auto"/>
        </w:rPr>
      </w:pPr>
      <w:r>
        <w:rPr>
          <w:rFonts w:asciiTheme="majorHAnsi" w:eastAsiaTheme="majorHAnsi" w:hAnsiTheme="majorHAnsi"/>
          <w:u w:val="single" w:color="auto"/>
        </w:rPr>
        <w:t>배경</w:t>
      </w:r>
    </w:p>
    <w:p>
      <w:pPr>
        <w:pStyle w:val="10"/>
        <w:ind w:leftChars="300" w:left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 현장에서의 낙상 등 안전 사고를 미연에 방지하기 위해 이미 일어난 사고 데이터를 수집하여 사고가 발생할 가능성이 높은 상황을 예측하여 조치를 취할 수 있도록 AI 프로그램을 개발하고자 합니다.</w:t>
      </w:r>
    </w:p>
    <w:p>
      <w:pPr>
        <w:pStyle w:val="10"/>
        <w:ind w:leftChars="300" w:left="600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auto"/>
        </w:rPr>
        <w:t>목표</w:t>
      </w:r>
    </w:p>
    <w:p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스마트 밴드 또는 스마트 헬멧으로 데이터를 수집.</w:t>
      </w:r>
    </w:p>
    <w:p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 생체 데이터를 통한 작업자 상태 관리.</w:t>
      </w:r>
    </w:p>
    <w:p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근로자의 Gyro sensor 데이터, 맥박, 체온을 통한 사고 특성 분석 및 예측.</w:t>
      </w:r>
    </w:p>
    <w:p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위험 예측을 활용해서 안전관리자에게 위험관리자 위치 및 상태 알림.</w:t>
      </w:r>
    </w:p>
    <w:p>
      <w:pPr>
        <w:pStyle w:val="a7"/>
        <w:spacing w:line="360" w:lineRule="auto"/>
        <w:rPr>
          <w:rFonts w:asciiTheme="majorHAnsi" w:eastAsiaTheme="majorHAnsi" w:hAnsiTheme="majorHAnsi"/>
        </w:rPr>
      </w:pPr>
    </w:p>
    <w:p>
      <w:pPr>
        <w:pStyle w:val="a7"/>
        <w:numPr>
          <w:ilvl w:val="0"/>
          <w:numId w:val="2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팀 : WorkerSafety</w:t>
      </w:r>
    </w:p>
    <w:tbl>
      <w:tblPr>
        <w:tblStyle w:val="12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4820"/>
      </w:tblGrid>
      <w:tr>
        <w:trPr>
          <w:jc w:val="center"/>
        </w:trPr>
        <w:tc>
          <w:tcPr>
            <w:tcW w:w="1696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구민지 (팀장)</w:t>
            </w:r>
          </w:p>
        </w:tc>
        <w:tc>
          <w:tcPr>
            <w:tcW w:w="4820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Front-end(React)</w:t>
            </w:r>
          </w:p>
        </w:tc>
      </w:tr>
      <w:tr>
        <w:trPr>
          <w:jc w:val="center"/>
        </w:trPr>
        <w:tc>
          <w:tcPr>
            <w:tcW w:w="1696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김단우</w:t>
            </w:r>
          </w:p>
        </w:tc>
        <w:tc>
          <w:tcPr>
            <w:tcW w:w="4820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Data Analysis(+Flask)</w:t>
            </w:r>
          </w:p>
        </w:tc>
      </w:tr>
      <w:tr>
        <w:trPr>
          <w:jc w:val="center"/>
        </w:trPr>
        <w:tc>
          <w:tcPr>
            <w:tcW w:w="1696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양철민</w:t>
            </w:r>
          </w:p>
        </w:tc>
        <w:tc>
          <w:tcPr>
            <w:tcW w:w="3969" w:type="dxa"/>
            <w:vAlign w:val="center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Back-end(SpringBoot)</w:t>
            </w:r>
          </w:p>
        </w:tc>
      </w:tr>
    </w:tbl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rPr>
          <w:rFonts w:asciiTheme="majorHAnsi" w:eastAsiaTheme="majorHAnsi" w:hAnsiTheme="majorHAnsi" w:cs="Arial"/>
          <w:color w:val="666666"/>
        </w:rPr>
      </w:pPr>
    </w:p>
    <w:p>
      <w:pPr>
        <w:pStyle w:val="a7"/>
        <w:numPr>
          <w:ilvl w:val="0"/>
          <w:numId w:val="4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"/>
          <w:color w:val="666666"/>
        </w:rPr>
        <w:t>Project Structure</w:t>
      </w:r>
    </w:p>
    <w:p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>
            <wp:extent cx="4114800" cy="297301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30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</w:p>
    <w:p>
      <w:pPr>
        <w:pStyle w:val="a7"/>
        <w:numPr>
          <w:ilvl w:val="0"/>
          <w:numId w:val="4"/>
        </w:num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구현 환경</w:t>
      </w:r>
    </w:p>
    <w:tbl>
      <w:tblPr>
        <w:tblStyle w:val="12"/>
        <w:tblW w:w="0" w:type="auto"/>
        <w:tblLook w:val="04A0" w:firstRow="1" w:lastRow="0" w:firstColumn="1" w:lastColumn="0" w:noHBand="0" w:noVBand="1"/>
        <w:jc w:val="center"/>
      </w:tblPr>
      <w:tblGrid>
        <w:gridCol w:w="1271"/>
        <w:gridCol w:w="2268"/>
        <w:gridCol w:w="1604"/>
        <w:gridCol w:w="2649"/>
      </w:tblGrid>
      <w:tr>
        <w:trPr>
          <w:jc w:val="center"/>
        </w:trPr>
        <w:tc>
          <w:tcPr>
            <w:tcW w:w="127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</w:p>
        </w:tc>
        <w:tc>
          <w:tcPr>
            <w:tcW w:w="2268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언어 및 프레임워크</w:t>
            </w:r>
          </w:p>
        </w:tc>
        <w:tc>
          <w:tcPr>
            <w:tcW w:w="1604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개발 환경</w:t>
            </w:r>
          </w:p>
        </w:tc>
        <w:tc>
          <w:tcPr>
            <w:tcW w:w="2649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라이브러리, API</w:t>
            </w:r>
          </w:p>
        </w:tc>
      </w:tr>
      <w:tr>
        <w:trPr>
          <w:jc w:val="center"/>
        </w:trPr>
        <w:tc>
          <w:tcPr>
            <w:tcW w:w="127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u w:val="single" w:color="auto"/>
              </w:rPr>
              <w:t>DA</w:t>
            </w:r>
          </w:p>
        </w:tc>
        <w:tc>
          <w:tcPr>
            <w:tcW w:w="2268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Python : 3.10.10</w:t>
            </w:r>
          </w:p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Flask : 2.3.2</w:t>
            </w:r>
          </w:p>
        </w:tc>
        <w:tc>
          <w:tcPr>
            <w:tcW w:w="1604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PyCharm</w:t>
            </w:r>
          </w:p>
        </w:tc>
        <w:tc>
          <w:tcPr>
            <w:tcW w:w="2649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Matplotlib</w:t>
            </w:r>
          </w:p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Pandas</w:t>
            </w:r>
          </w:p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NumPy</w:t>
            </w:r>
          </w:p>
        </w:tc>
      </w:tr>
      <w:tr>
        <w:trPr>
          <w:jc w:val="center"/>
        </w:trPr>
        <w:tc>
          <w:tcPr>
            <w:tcW w:w="127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u w:val="single" w:color="auto"/>
              </w:rPr>
              <w:t>BE</w:t>
            </w:r>
          </w:p>
        </w:tc>
        <w:tc>
          <w:tcPr>
            <w:tcW w:w="2268" w:type="dxa"/>
          </w:tcPr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Springboot : 3.0.6</w:t>
            </w:r>
          </w:p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 : 17</w:t>
            </w:r>
          </w:p>
        </w:tc>
        <w:tc>
          <w:tcPr>
            <w:tcW w:w="1604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Eclipse</w:t>
            </w:r>
          </w:p>
        </w:tc>
        <w:tc>
          <w:tcPr>
            <w:tcW w:w="2649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jpa</w:t>
            </w:r>
          </w:p>
        </w:tc>
      </w:tr>
      <w:tr>
        <w:trPr>
          <w:jc w:val="center"/>
        </w:trPr>
        <w:tc>
          <w:tcPr>
            <w:tcW w:w="127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u w:val="single" w:color="auto"/>
              </w:rPr>
              <w:t>FE</w:t>
            </w:r>
          </w:p>
        </w:tc>
        <w:tc>
          <w:tcPr>
            <w:tcW w:w="2268" w:type="dxa"/>
          </w:tcPr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Node.js : 18.13.0</w:t>
            </w:r>
          </w:p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JavaScript</w:t>
            </w:r>
          </w:p>
        </w:tc>
        <w:tc>
          <w:tcPr>
            <w:tcW w:w="1604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VSCode</w:t>
            </w:r>
          </w:p>
        </w:tc>
        <w:tc>
          <w:tcPr>
            <w:tcW w:w="2649" w:type="dxa"/>
          </w:tcPr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 : 18.2.0</w:t>
            </w:r>
          </w:p>
          <w:p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react-router-dom : 6.11.0</w:t>
            </w:r>
          </w:p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spacing w:line="360" w:lineRule="auto"/>
              <w:rPr>
                <w:rFonts w:asciiTheme="majorHAnsi" w:eastAsiaTheme="majorHAnsi" w:hAnsiTheme="majorHAnsi"/>
                <w:u w:val="single" w:color="auto"/>
              </w:rPr>
            </w:pPr>
            <w:r>
              <w:rPr>
                <w:rFonts w:asciiTheme="majorHAnsi" w:eastAsiaTheme="majorHAnsi" w:hAnsiTheme="majorHAnsi"/>
                <w:szCs w:val="20"/>
              </w:rPr>
              <w:t>axios : 1.4.0</w:t>
            </w:r>
          </w:p>
        </w:tc>
      </w:tr>
    </w:tbl>
    <w:p>
      <w:pPr>
        <w:pStyle w:val="a7"/>
        <w:rPr>
          <w:rFonts w:asciiTheme="majorHAnsi" w:eastAsiaTheme="majorHAnsi" w:hAnsiTheme="majorHAnsi"/>
          <w:sz w:val="28"/>
          <w:szCs w:val="28"/>
        </w:rPr>
      </w:pPr>
    </w:p>
    <w:p>
      <w:pPr>
        <w:pStyle w:val="a7"/>
        <w:rPr>
          <w:rFonts w:asciiTheme="majorHAnsi" w:eastAsiaTheme="majorHAnsi" w:hAnsiTheme="majorHAnsi"/>
          <w:sz w:val="28"/>
          <w:szCs w:val="28"/>
        </w:rPr>
      </w:pPr>
    </w:p>
    <w:p>
      <w:pPr>
        <w:pStyle w:val="a7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요구 사항 명세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3983"/>
        <w:gridCol w:w="701"/>
        <w:gridCol w:w="651"/>
      </w:tblGrid>
      <w:tr>
        <w:tc>
          <w:tcPr>
            <w:tcW w:w="988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서비스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요구사항명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 내용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날짜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버전</w:t>
            </w:r>
          </w:p>
        </w:tc>
      </w:tr>
      <w:tr>
        <w:tc>
          <w:tcPr>
            <w:tcW w:w="988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>Data Analysis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ws-001</w:t>
            </w:r>
          </w:p>
        </w:tc>
        <w:tc>
          <w:tcPr>
            <w:tcW w:w="1701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상태 분석 및 예측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맥박 감지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ws-002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체온 분석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ws-003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Gyro sensor 분석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ws-004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종합 데이터를 통한 사고 예측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ws-005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>ID, Password Form 제공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지도창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ws-006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위치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GPS 데이터로 실시간 작업자 위치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ws-007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작업자 상태 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아이콘을 통해 위험상태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jc w:val="center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ws-008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데이터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 선택 시 지도 아래에 상세 정보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상세창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ws-009</w:t>
            </w:r>
          </w:p>
        </w:tc>
        <w:tc>
          <w:tcPr>
            <w:tcW w:w="1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데이터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 선택 후 상세 보기 클릭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목록창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ws-010</w:t>
            </w:r>
          </w:p>
        </w:tc>
        <w:tc>
          <w:tcPr>
            <w:tcW w:w="1701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관리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목록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ws-011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추가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ws-012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삭제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ws-013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검색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ws-014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정렬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 데이터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ws-015</w:t>
            </w:r>
          </w:p>
        </w:tc>
        <w:tc>
          <w:tcPr>
            <w:tcW w:w="1701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 데이터 표출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맥박 그래프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ws-016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맥박 데이터 위험 범위 시 알림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ws-017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체온 그래프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ws-018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체온 데이터 위험 범위 시 알림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 데이터</w:t>
            </w: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ws-019</w:t>
            </w:r>
          </w:p>
        </w:tc>
        <w:tc>
          <w:tcPr>
            <w:tcW w:w="1701" w:type="dxa"/>
            <w:vMerge w:val="restart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 데이터 표출</w:t>
            </w: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Gyro sensor 데이터 그래프로 표출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>
        <w:tc>
          <w:tcPr>
            <w:tcW w:w="988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ws-020</w:t>
            </w:r>
          </w:p>
        </w:tc>
        <w:tc>
          <w:tcPr>
            <w:tcW w:w="1701" w:type="dxa"/>
            <w:vMerge w:val="continue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Gyro sensor 데이터 위험 범위 시 알림</w:t>
            </w:r>
          </w:p>
        </w:tc>
        <w:tc>
          <w:tcPr>
            <w:tcW w:w="70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>
            <w:pPr>
              <w:pStyle w:val="a7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</w:tbl>
    <w:p>
      <w:pPr>
        <w:pStyle w:val="10"/>
        <w:rPr>
          <w:rFonts w:asciiTheme="majorHAnsi" w:eastAsiaTheme="majorHAnsi" w:hAnsiTheme="majorHAnsi"/>
          <w:color w:val="auto"/>
          <w:szCs w:val="20"/>
          <w:kern w:val="2"/>
          <w:shd w:val="clear" w:color="auto" w:fill="auto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화면설계 및 기능명세서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494"/>
        <w:gridCol w:w="2181"/>
        <w:gridCol w:w="3218"/>
        <w:gridCol w:w="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화면코드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화면명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 내용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url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버전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KM-00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Home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홈화면: 로그인 화면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KM-10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AdminRegister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등록 화면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localhost:3000/adminregister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KM-20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화면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KM-21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화면</w:t>
            </w:r>
          </w:p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- 아이콘 클릭 시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>
            <w:pPr>
              <w:pStyle w:val="10"/>
              <w:jc w:val="center"/>
              <w:spacing w:line="276" w:lineRule="auto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KM-30</w:t>
            </w:r>
          </w:p>
        </w:tc>
        <w:tc>
          <w:tcPr>
            <w:tcW w:w="149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WorkerDetail</w:t>
            </w:r>
          </w:p>
        </w:tc>
        <w:tc>
          <w:tcPr>
            <w:tcW w:w="220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작업자 상세 화면</w:t>
            </w:r>
          </w:p>
        </w:tc>
        <w:tc>
          <w:tcPr>
            <w:tcW w:w="3224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Chars="50" w:firstLine="100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localhost:3000/workerdetail</w:t>
            </w:r>
          </w:p>
        </w:tc>
        <w:tc>
          <w:tcPr>
            <w:tcW w:w="835" w:type="dxa"/>
            <w:vAlign w:val="center"/>
          </w:tcPr>
          <w:p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76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</w:tbl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8304" cy="26282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04" cy="262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06441" cy="2764973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41" cy="2764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697520" cy="2736344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520" cy="2736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198183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284226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RestAPI 설계</w:t>
      </w:r>
    </w:p>
    <w:tbl>
      <w:tblPr>
        <w:tblW w:w="8093" w:type="dxa"/>
        <w:tblLook w:val="0000" w:firstRow="0" w:lastRow="0" w:firstColumn="0" w:lastColumn="0" w:noHBand="0" w:noVBand="0"/>
        <w:jc w:val="center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02"/>
        <w:gridCol w:w="1101"/>
        <w:gridCol w:w="1606"/>
        <w:gridCol w:w="1545"/>
        <w:gridCol w:w="2739"/>
      </w:tblGrid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/logout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/user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/join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/update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/worker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/List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조회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세부정보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/add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추가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추가결과 결과</w:t>
            </w:r>
          </w:p>
        </w:tc>
      </w:tr>
      <w:tr>
        <w:trPr>
          <w:jc w:val="center"/>
          <w:trHeight w:val="334" w:hRule="atLeast"/>
        </w:trPr>
        <w:tc>
          <w:tcPr>
            <w:tcW w:w="1102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삭제</w:t>
            </w:r>
          </w:p>
        </w:tc>
        <w:tc>
          <w:tcPr>
            <w:tcW w:w="2739" w:type="dxa"/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삭제결과 결과</w:t>
            </w:r>
          </w:p>
        </w:tc>
      </w:tr>
    </w:tbl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DB 설계</w:t>
      </w:r>
    </w:p>
    <w:p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>- ERD</w:t>
      </w:r>
    </w:p>
    <w:p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297688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>- DB 상세</w:t>
      </w:r>
    </w:p>
    <w:tbl>
      <w:tblPr>
        <w:tblW w:w="6550" w:type="dxa"/>
        <w:tblLook w:val="0000" w:firstRow="0" w:lastRow="0" w:firstColumn="0" w:lastColumn="0" w:noHBand="0" w:noVBand="0"/>
        <w:jc w:val="center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28"/>
        <w:gridCol w:w="1102"/>
        <w:gridCol w:w="1408"/>
        <w:gridCol w:w="2312"/>
      </w:tblGrid>
      <w:tr>
        <w:trPr>
          <w:jc w:val="center"/>
          <w:trHeight w:val="334" w:hRule="atLeast"/>
        </w:trPr>
        <w:tc>
          <w:tcPr>
            <w:tcW w:w="1728" w:type="dxa"/>
            <w:shd w:val="solid" w:color="FFCC99" w:fill="FFFFFF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Table</w:t>
            </w:r>
          </w:p>
        </w:tc>
        <w:tc>
          <w:tcPr>
            <w:tcW w:w="1102" w:type="dxa"/>
            <w:shd w:val="solid" w:color="FFCC99" w:fill="FFFFFF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Type</w:t>
            </w:r>
          </w:p>
        </w:tc>
        <w:tc>
          <w:tcPr>
            <w:tcW w:w="1408" w:type="dxa"/>
            <w:shd w:val="solid" w:color="FFCC99" w:fill="FFFFFF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Field</w:t>
            </w:r>
          </w:p>
        </w:tc>
        <w:tc>
          <w:tcPr>
            <w:tcW w:w="2312" w:type="dxa"/>
            <w:shd w:val="solid" w:color="FFCC99" w:fill="FFFFFF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Remarks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manager_id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password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gender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age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righ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worker_Details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no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Foreign Key(worker)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Heartbeat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심장박도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Temperature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체온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Spo2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산포도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GyroX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자이로센서x축데이터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GyroY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자이로센서x축데이터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GyroZ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자이로센서z축데이터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Latitude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위도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Longitude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경도</w:t>
            </w:r>
          </w:p>
        </w:tc>
      </w:tr>
      <w:tr>
        <w:trPr>
          <w:jc w:val="center"/>
          <w:trHeight w:val="334" w:hRule="atLeast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datatime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VitalDate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>
            <w:pPr>
              <w:wordWrap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시간</w:t>
            </w:r>
          </w:p>
        </w:tc>
      </w:tr>
    </w:tbl>
    <w:p>
      <w:pPr>
        <w:pStyle w:val="10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데이터 분석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 특징 : 시계열 데이터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출처 </w:t>
      </w:r>
    </w:p>
    <w:p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강남앤인코누스 현장 수집 데이터</w:t>
      </w:r>
    </w:p>
    <w:p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외부 데이터</w:t>
      </w:r>
    </w:p>
    <w:p>
      <w:pPr>
        <w:pStyle w:val="a7"/>
        <w:numPr>
          <w:ilvl w:val="2"/>
          <w:numId w:val="5"/>
        </w:numPr>
        <w:spacing w:line="360" w:lineRule="auto"/>
        <w:rPr>
          <w:rStyle w:val="aa"/>
          <w:rFonts w:asciiTheme="majorHAnsi" w:eastAsiaTheme="majorHAnsi" w:hAnsiTheme="majorHAnsi"/>
          <w:color w:val="000000"/>
          <w:u w:val="none" w:color="auto"/>
        </w:rPr>
      </w:pPr>
      <w:r>
        <w:rPr>
          <w:rFonts w:asciiTheme="majorHAnsi" w:eastAsiaTheme="majorHAnsi" w:hAnsiTheme="majorHAnsi"/>
        </w:rPr>
        <w:t>https://github.com/laxmimerit/Human-</w:t>
      </w:r>
      <w:r>
        <w:rPr>
          <w:rFonts w:asciiTheme="majorHAnsi" w:eastAsiaTheme="majorHAnsi" w:hAnsiTheme="majorHAnsi"/>
        </w:rPr>
        <w:t>Activity-Recognition-Using-Accelerometer-Data-and-CNN</w:t>
      </w:r>
    </w:p>
    <w:p>
      <w:pPr>
        <w:pStyle w:val="a7"/>
        <w:numPr>
          <w:ilvl w:val="2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https://sites.google.com/view/kfalldataset#h.6xeqx1x4k3qy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r>
        <w:rPr>
          <w:rFonts w:asciiTheme="majorHAnsi" w:eastAsiaTheme="majorHAnsi" w:hAnsiTheme="majorHAnsi"/>
        </w:rPr>
        <w:t>형태 :</w:t>
      </w:r>
      <w:r>
        <w:rPr>
          <w:rFonts w:asciiTheme="majorHAnsi" w:eastAsiaTheme="majorHAnsi" w:hAnsiTheme="majorHAnsi"/>
        </w:rPr>
        <w:t xml:space="preserve"> csv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r>
        <w:rPr>
          <w:rFonts w:asciiTheme="majorHAnsi" w:eastAsiaTheme="majorHAnsi" w:hAnsiTheme="majorHAnsi"/>
        </w:rPr>
        <w:t>내용 :</w:t>
      </w:r>
      <w:r>
        <w:rPr>
          <w:rFonts w:asciiTheme="majorHAnsi" w:eastAsiaTheme="majorHAnsi" w:hAnsiTheme="majorHAnsi"/>
        </w:rPr>
        <w:t xml:space="preserve"> 작업자별 Gyro sensor 데이터, 맥박, 체온, 위치, 시간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가설설정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건설 현장에서는 근로자가 반복되는 작업을 하게 되는데, 이 과정에서 근로자의 자세나 움직임이 불규칙해지면 사고 발생 가능성이 높아질 것으로 가설을 설정합니다. 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따라서, 근로자의 움직임 데이터와 </w:t>
      </w:r>
      <w:r>
        <w:rPr>
          <w:rFonts w:asciiTheme="majorHAnsi" w:eastAsiaTheme="majorHAnsi" w:hAnsiTheme="majorHAnsi"/>
        </w:rPr>
        <w:t>체온,</w:t>
      </w:r>
      <w:r>
        <w:rPr>
          <w:rFonts w:asciiTheme="majorHAnsi" w:eastAsiaTheme="majorHAnsi" w:hAnsiTheme="majorHAnsi"/>
        </w:rPr>
        <w:t xml:space="preserve"> 맥박 변화를 사용하여 이상 감지 알고리즘을 구현하고, 일정 이상의 불규칙한 패턴이 발견될 경우 사고가 발생할 가능성이 높다는 가설을 설정합니다.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r>
        <w:rPr>
          <w:rFonts w:asciiTheme="majorHAnsi" w:eastAsiaTheme="majorHAnsi" w:hAnsiTheme="majorHAnsi"/>
        </w:rPr>
        <w:t>전처리</w:t>
      </w:r>
      <w:r>
        <w:rPr>
          <w:rFonts w:asciiTheme="majorHAnsi" w:eastAsiaTheme="majorHAnsi" w:hAnsiTheme="majorHAnsi"/>
        </w:rPr>
        <w:t xml:space="preserve"> 및 </w:t>
      </w:r>
      <w:r>
        <w:rPr>
          <w:rFonts w:asciiTheme="majorHAnsi" w:eastAsiaTheme="majorHAnsi" w:hAnsiTheme="majorHAnsi"/>
        </w:rPr>
        <w:t>분석(</w:t>
      </w:r>
      <w:r>
        <w:rPr>
          <w:rFonts w:asciiTheme="majorHAnsi" w:eastAsiaTheme="majorHAnsi" w:hAnsiTheme="majorHAnsi"/>
        </w:rPr>
        <w:t>탐색적 가시화</w:t>
      </w:r>
      <w:r>
        <w:rPr>
          <w:rFonts w:asciiTheme="majorHAnsi" w:eastAsiaTheme="majorHAnsi" w:hAnsiTheme="majorHAnsi"/>
        </w:rPr>
        <w:t>)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 데이터</w:t>
      </w:r>
      <w:r>
        <w:rPr>
          <w:rFonts w:asciiTheme="majorHAnsi" w:eastAsiaTheme="majorHAnsi" w:hAnsiTheme="majorHAnsi"/>
        </w:rPr>
        <w:t xml:space="preserve">의 </w:t>
      </w:r>
      <w:r>
        <w:rPr>
          <w:rFonts w:asciiTheme="majorHAnsi" w:eastAsiaTheme="majorHAnsi" w:hAnsiTheme="majorHAnsi"/>
        </w:rPr>
        <w:t>결측치</w:t>
      </w:r>
      <w:r>
        <w:rPr>
          <w:rFonts w:asciiTheme="majorHAnsi" w:eastAsiaTheme="majorHAnsi" w:hAnsiTheme="majorHAnsi"/>
        </w:rPr>
        <w:t>를</w:t>
      </w:r>
      <w:r>
        <w:rPr>
          <w:rFonts w:asciiTheme="majorHAnsi" w:eastAsiaTheme="majorHAnsi" w:hAnsiTheme="majorHAnsi"/>
        </w:rPr>
        <w:t xml:space="preserve"> 제거</w:t>
      </w:r>
      <w:r>
        <w:rPr>
          <w:rFonts w:asciiTheme="majorHAnsi" w:eastAsiaTheme="majorHAnsi" w:hAnsiTheme="majorHAnsi"/>
        </w:rPr>
        <w:t>합니다.</w:t>
      </w:r>
      <w:r>
        <w:rPr>
          <w:rFonts w:asciiTheme="majorHAnsi" w:eastAsiaTheme="majorHAnsi" w:hAnsiTheme="majorHAnsi"/>
        </w:rPr>
        <w:t xml:space="preserve"> 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수집된 데이터에서 이상치를 탐지하고 처리합니다. </w:t>
      </w:r>
      <w:r>
        <w:rPr>
          <w:rFonts w:asciiTheme="majorHAnsi" w:eastAsiaTheme="majorHAnsi" w:hAnsiTheme="majorHAnsi"/>
        </w:rPr>
        <w:t>체온이</w:t>
      </w:r>
      <w:r>
        <w:rPr>
          <w:rFonts w:asciiTheme="majorHAnsi" w:eastAsiaTheme="majorHAnsi" w:hAnsiTheme="majorHAnsi"/>
        </w:rPr>
        <w:t xml:space="preserve"> 정상 범위를 벗어나는 경우 또는 맥박이 비정상적으로 높거나 낮은 경우, 급격한 변화가 생기는 경우를 </w:t>
      </w:r>
      <w:r>
        <w:rPr>
          <w:rFonts w:asciiTheme="majorHAnsi" w:eastAsiaTheme="majorHAnsi" w:hAnsiTheme="majorHAnsi"/>
        </w:rPr>
        <w:t>탐지합니다.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데이터를 정규화</w:t>
      </w:r>
      <w:r>
        <w:rPr>
          <w:rFonts w:asciiTheme="majorHAnsi" w:eastAsiaTheme="majorHAnsi" w:hAnsiTheme="majorHAnsi"/>
        </w:rPr>
        <w:t xml:space="preserve">를 </w:t>
      </w:r>
      <w:r>
        <w:rPr>
          <w:rFonts w:asciiTheme="majorHAnsi" w:eastAsiaTheme="majorHAnsi" w:hAnsiTheme="majorHAnsi"/>
        </w:rPr>
        <w:t>수행하여 데이터를 가공합니다</w:t>
      </w:r>
      <w:r>
        <w:rPr>
          <w:rFonts w:asciiTheme="majorHAnsi" w:eastAsiaTheme="majorHAnsi" w:hAnsiTheme="majorHAnsi"/>
        </w:rPr>
        <w:t>.</w:t>
      </w:r>
      <w:r>
        <w:rPr>
          <w:rFonts w:hint="eastAsia"/>
        </w:rPr>
        <w:t xml:space="preserve"> 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통계</w:t>
      </w:r>
      <w:r>
        <w:rPr>
          <w:rFonts w:asciiTheme="majorHAnsi" w:eastAsiaTheme="majorHAnsi" w:hAnsiTheme="majorHAnsi"/>
        </w:rPr>
        <w:t xml:space="preserve"> 분석: </w:t>
      </w:r>
      <w:r>
        <w:rPr>
          <w:rFonts w:asciiTheme="majorHAnsi" w:eastAsiaTheme="majorHAnsi" w:hAnsiTheme="majorHAnsi"/>
        </w:rPr>
        <w:t>통계</w:t>
      </w:r>
      <w:r>
        <w:rPr>
          <w:rFonts w:asciiTheme="majorHAnsi" w:eastAsiaTheme="majorHAnsi" w:hAnsiTheme="majorHAnsi"/>
        </w:rPr>
        <w:t xml:space="preserve"> 분석은 데이터 간의 관계를 이해하고, 특정 변수들의 패턴을 탐지하기 위해 사용되는 분석 방법입니다. 작업자 안전 예측을 위해 체온, 맥박, 그리고 Gyro sensor 데이터의 통계 분석을 수행할 수 있습니다. 특히 체온과 맥박의 상관관계를 확인하고, Gyro sensor 데이터의 표준편차를 계산하는 것이 중요합니다.</w:t>
      </w:r>
    </w:p>
    <w:p>
      <w:pPr>
        <w:pStyle w:val="a6"/>
        <w:ind w:leftChars="0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상관관계</w:t>
      </w:r>
      <w:r>
        <w:rPr>
          <w:rFonts w:asciiTheme="majorHAnsi" w:eastAsiaTheme="majorHAnsi" w:hAnsiTheme="majorHAnsi"/>
        </w:rPr>
        <w:t xml:space="preserve"> 분석:</w:t>
      </w:r>
    </w:p>
    <w:p>
      <w:pPr>
        <w:pStyle w:val="a6"/>
        <w:ind w:leftChars="0" w:left="1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맥박 간의 상관관계를 확인하기 위해 상관계수를 계산합니다. 상관계수는 두 변수 간의 선형적인 관계의 강도와 방향을 나타내는 지표입니다. 상관계수는 -1부터 1까지의 범위를 가지며, 0에 가까울수록 두 변수 간의 관계가 약하고, 1 또는 -1에 가까울수록 강한 양의 또는 음의 상관관계를 나타냅니다.</w:t>
      </w:r>
    </w:p>
    <w:p>
      <w:pPr>
        <w:pStyle w:val="a6"/>
        <w:ind w:leftChars="0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데이터의 표준편차 계산:</w:t>
      </w:r>
    </w:p>
    <w:p>
      <w:pPr>
        <w:pStyle w:val="a6"/>
        <w:ind w:leftChars="0" w:left="1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데이터의 표준편차를 계산하여 변동성을 확인합니다. 표준편차는 데이터의 분산 정도를 나타내는 지표로, 값이 크면 데이터가 평균에서 멀리 </w:t>
      </w:r>
      <w:r>
        <w:rPr>
          <w:rFonts w:asciiTheme="majorHAnsi" w:eastAsiaTheme="majorHAnsi" w:hAnsiTheme="majorHAnsi"/>
        </w:rPr>
        <w:t>퍼져있음을</w:t>
      </w:r>
      <w:r>
        <w:rPr>
          <w:rFonts w:asciiTheme="majorHAnsi" w:eastAsiaTheme="majorHAnsi" w:hAnsiTheme="majorHAnsi"/>
        </w:rPr>
        <w:t xml:space="preserve"> 의미합니다. 따라서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데이터의 표준편차를 계산하여 작업자의 움직임의 변동성을 파악할 수 있습니다.</w:t>
      </w:r>
    </w:p>
    <w:p>
      <w:pPr>
        <w:pStyle w:val="a6"/>
        <w:ind w:leftChars="0"/>
        <w:numPr>
          <w:ilvl w:val="1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시각화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전처리된</w:t>
      </w:r>
      <w:r>
        <w:rPr>
          <w:rFonts w:asciiTheme="majorHAnsi" w:eastAsiaTheme="majorHAnsi" w:hAnsiTheme="majorHAnsi"/>
        </w:rPr>
        <w:t xml:space="preserve"> 데이터를 그래프로 </w:t>
      </w:r>
      <w:r>
        <w:rPr>
          <w:rFonts w:asciiTheme="majorHAnsi" w:eastAsiaTheme="majorHAnsi" w:hAnsiTheme="majorHAnsi"/>
        </w:rPr>
        <w:t>시각화하여</w:t>
      </w:r>
      <w:r>
        <w:rPr>
          <w:rFonts w:asciiTheme="majorHAnsi" w:eastAsiaTheme="majorHAnsi" w:hAnsiTheme="majorHAnsi"/>
        </w:rPr>
        <w:t xml:space="preserve"> 패턴이나 상관관계를 확인합니다.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>, 맥박 및 Gyro sensor를 각각 시계열 그래프로 표현하여 변화를 살펴봅니다.</w:t>
      </w:r>
      <w:r>
        <w:rPr>
          <w:rFonts w:asciiTheme="majorHAnsi" w:eastAsiaTheme="majorHAnsi" w:hAnsiTheme="majorHAnsi"/>
        </w:rPr>
        <w:t xml:space="preserve"> </w:t>
      </w:r>
    </w:p>
    <w:p>
      <w:pPr>
        <w:pStyle w:val="a6"/>
        <w:ind w:leftChars="0"/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시계열 그래프</w:t>
      </w:r>
      <w:r>
        <w:rPr>
          <w:rFonts w:asciiTheme="majorHAnsi" w:eastAsiaTheme="majorHAnsi" w:hAnsiTheme="majorHAnsi"/>
        </w:rPr>
        <w:t>:</w:t>
      </w:r>
    </w:p>
    <w:p>
      <w:pPr>
        <w:pStyle w:val="a6"/>
        <w:ind w:leftChars="0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변화 시각화: x축에는 시간, y축에는 체온 값을 나타내는 선 그래프를 사용하여 체온의 시간적 변화를 확인합니다. 이 그래프는 일정 시간 동안 체온이 어떻게 변하는지를 보여줍니다.</w:t>
      </w:r>
    </w:p>
    <w:p>
      <w:pPr>
        <w:pStyle w:val="a6"/>
        <w:ind w:leftChars="0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변화 시각화: x축에는 시간, y축에는 맥박 값을 나타내는 선 그래프를 사용하여 맥박의 시간적 변화를 확인합니다. 이 그래프는 일정 시간 동안 맥박이 어떻게 변하는지를 보여줍니다.</w:t>
      </w:r>
    </w:p>
    <w:p>
      <w:pPr>
        <w:pStyle w:val="a6"/>
        <w:ind w:leftChars="0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시각화: x축에는 시간, y축에는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값을 나타내는 선 그래프를 사용하여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>의 시간적 변화를 확인합니다. 이 그래프는 일정 시간 동안 사람의 움직임이 어떻게 변하는지를 보여줍니다.</w:t>
      </w:r>
    </w:p>
    <w:p>
      <w:pPr>
        <w:pStyle w:val="a6"/>
        <w:ind w:leftChars="0"/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상관관계</w:t>
      </w:r>
      <w:r>
        <w:rPr>
          <w:rFonts w:asciiTheme="majorHAnsi" w:eastAsiaTheme="majorHAnsi" w:hAnsiTheme="majorHAnsi"/>
        </w:rPr>
        <w:t xml:space="preserve"> 그래프:</w:t>
      </w:r>
    </w:p>
    <w:p>
      <w:pPr>
        <w:pStyle w:val="a6"/>
        <w:ind w:leftChars="0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맥박 상관관계: 체온을 x축으로, 맥박을 y축으로 한 </w:t>
      </w:r>
      <w:r>
        <w:rPr>
          <w:rFonts w:asciiTheme="majorHAnsi" w:eastAsiaTheme="majorHAnsi" w:hAnsiTheme="majorHAnsi"/>
        </w:rPr>
        <w:t>산점도</w:t>
      </w:r>
      <w:r>
        <w:rPr>
          <w:rFonts w:asciiTheme="majorHAnsi" w:eastAsiaTheme="majorHAnsi" w:hAnsiTheme="majorHAnsi"/>
        </w:rPr>
        <w:t xml:space="preserve"> 그래프를 그려 체온과 맥박 간의 상관관계를 확인합니다. 이 그래프는 체온과 맥박이 서로 어떤 관계를 가지고 있는지를 보여줍니다.</w:t>
      </w:r>
    </w:p>
    <w:p>
      <w:pPr>
        <w:pStyle w:val="a6"/>
        <w:ind w:leftChars="0"/>
        <w:numPr>
          <w:ilvl w:val="0"/>
          <w:numId w:val="7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분포</w:t>
      </w:r>
      <w:r>
        <w:rPr>
          <w:rFonts w:asciiTheme="majorHAnsi" w:eastAsiaTheme="majorHAnsi" w:hAnsiTheme="majorHAnsi"/>
        </w:rPr>
        <w:t xml:space="preserve"> 그래프:</w:t>
      </w:r>
    </w:p>
    <w:p>
      <w:pPr>
        <w:pStyle w:val="a6"/>
        <w:ind w:leftChars="0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분포: 체온 값을 x축으로 한 히스토그램을 그려 체온 분포를 확인합니다. 이 그래프는 체온 값의 분포가 어떻게 되는지를 시각적으로 보여줍니다.</w:t>
      </w:r>
    </w:p>
    <w:p>
      <w:pPr>
        <w:pStyle w:val="a6"/>
        <w:ind w:leftChars="0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분포: 맥박 값을 x축으로 한 히스토그램을 그려 맥박 분포를 확인합니다. 이 그래프는 맥박 값의 분포가 어떻게 되는지를 시각적으로 보여줍니다.</w:t>
      </w:r>
    </w:p>
    <w:p>
      <w:pPr>
        <w:pStyle w:val="a6"/>
        <w:ind w:leftChars="0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분포: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값을 x축으로 한 히스토그램을 그려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값의 분포를 확인합니다. 이 그래프는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값의 분포가 어떻게 되는지를 시각적으로 보여줍니다.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모델링</w:t>
      </w:r>
    </w:p>
    <w:p>
      <w:pPr>
        <w:pStyle w:val="a7"/>
        <w:ind w:leftChars="600" w:left="1600"/>
        <w:numPr>
          <w:ilvl w:val="0"/>
          <w:numId w:val="11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CNN(Conv1D)-</w:t>
      </w:r>
      <w:r>
        <w:rPr>
          <w:rFonts w:asciiTheme="majorHAnsi" w:eastAsiaTheme="majorHAnsi" w:hAnsiTheme="majorHAnsi"/>
        </w:rPr>
        <w:t>LSTM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Long Short-Term Memory )</w:t>
      </w:r>
    </w:p>
    <w:p>
      <w:pPr>
        <w:pStyle w:val="a7"/>
        <w:ind w:leftChars="1000" w:left="2000"/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CNN(Conv1D) 모델을 구축합니다. 입력 데이터로 맥박과 체온 데이터를 사용합니다. Conv1D 레이어를 사용하여 1차원 </w:t>
      </w:r>
      <w:r>
        <w:rPr>
          <w:rFonts w:asciiTheme="majorHAnsi" w:eastAsiaTheme="majorHAnsi" w:hAnsiTheme="majorHAnsi"/>
        </w:rPr>
        <w:t>컨볼루션</w:t>
      </w:r>
      <w:r>
        <w:rPr>
          <w:rFonts w:asciiTheme="majorHAnsi" w:eastAsiaTheme="majorHAnsi" w:hAnsiTheme="majorHAnsi"/>
        </w:rPr>
        <w:t xml:space="preserve"> 연산을 통해 데이터의 지역적인 패턴을 추출합니다. 활성화 함수를 적용하여 비선형성을 추가하고,</w:t>
      </w:r>
    </w:p>
    <w:p>
      <w:pPr>
        <w:pStyle w:val="a7"/>
        <w:ind w:leftChars="1000" w:left="2000"/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풀링</w:t>
      </w:r>
      <w:r>
        <w:rPr>
          <w:rFonts w:asciiTheme="majorHAnsi" w:eastAsiaTheme="majorHAnsi" w:hAnsiTheme="majorHAnsi"/>
        </w:rPr>
        <w:t xml:space="preserve"> 레이어를 사용하여 </w:t>
      </w:r>
      <w:r>
        <w:rPr>
          <w:rFonts w:asciiTheme="majorHAnsi" w:eastAsiaTheme="majorHAnsi" w:hAnsiTheme="majorHAnsi"/>
        </w:rPr>
        <w:t>다운샘플링을</w:t>
      </w:r>
      <w:r>
        <w:rPr>
          <w:rFonts w:asciiTheme="majorHAnsi" w:eastAsiaTheme="majorHAnsi" w:hAnsiTheme="majorHAnsi"/>
        </w:rPr>
        <w:t xml:space="preserve"> 수행하고 중요한 정보를 유지합니다. CNN(Conv1D) 모델의 출력을 입력으로 </w:t>
      </w:r>
      <w:r>
        <w:rPr>
          <w:rFonts w:asciiTheme="majorHAnsi" w:eastAsiaTheme="majorHAnsi" w:hAnsiTheme="majorHAnsi"/>
        </w:rPr>
        <w:t>사용하여  LSTM</w:t>
      </w:r>
      <w:r>
        <w:rPr>
          <w:rFonts w:asciiTheme="majorHAnsi" w:eastAsiaTheme="majorHAnsi" w:hAnsiTheme="majorHAnsi"/>
        </w:rPr>
        <w:t xml:space="preserve"> 모델을 구축합니다. LSTM 레이어를 사용하여 시계열 데이터의 패턴을 학습합니다.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LSTM은 과거의 정보를 기억하고, 장기적인 의존성을 모델링할 수 있는 장점을 가지고 있어 시퀀스 데이터를 처리하는 데 적합합니다.</w:t>
      </w:r>
    </w:p>
    <w:p>
      <w:pPr>
        <w:pStyle w:val="a7"/>
        <w:ind w:leftChars="600" w:left="1600"/>
        <w:numPr>
          <w:ilvl w:val="0"/>
          <w:numId w:val="11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One-Class SVM (Support Vector Machine)</w:t>
      </w:r>
    </w:p>
    <w:p>
      <w:pPr>
        <w:pStyle w:val="a7"/>
        <w:ind w:leftChars="1000" w:left="2000"/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One-Class SVM (Support Vector Machine) 모델을 사용하여 작업자의 안전 예측 모델을 구축합니다.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체온, </w:t>
      </w:r>
      <w:r>
        <w:rPr>
          <w:rFonts w:asciiTheme="majorHAnsi" w:eastAsiaTheme="majorHAnsi" w:hAnsiTheme="majorHAnsi"/>
        </w:rPr>
        <w:t>Gyro sensor</w:t>
      </w:r>
      <w:r>
        <w:rPr>
          <w:rFonts w:asciiTheme="majorHAnsi" w:eastAsiaTheme="majorHAnsi" w:hAnsiTheme="majorHAnsi"/>
        </w:rPr>
        <w:t xml:space="preserve"> 데이터를 입력으로 사용하여 One-Class SVM 모델을 생성합니다.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모델은 하나의 클래스만을 가지고 훈련</w:t>
      </w:r>
      <w:r>
        <w:rPr>
          <w:rFonts w:asciiTheme="majorHAnsi" w:eastAsiaTheme="majorHAnsi" w:hAnsiTheme="majorHAnsi"/>
        </w:rPr>
        <w:t>하</w:t>
      </w:r>
      <w:r>
        <w:rPr>
          <w:rFonts w:asciiTheme="majorHAnsi" w:eastAsiaTheme="majorHAnsi" w:hAnsiTheme="majorHAnsi"/>
        </w:rPr>
        <w:t>며, 정상 데이터를 표현하는 경계를 학습합니다.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모델은</w:t>
      </w:r>
      <w:r>
        <w:rPr>
          <w:rFonts w:asciiTheme="majorHAnsi" w:eastAsiaTheme="majorHAnsi" w:hAnsiTheme="majorHAnsi"/>
        </w:rPr>
        <w:t xml:space="preserve"> 입력된 데</w:t>
      </w:r>
      <w:r>
        <w:rPr>
          <w:rFonts w:asciiTheme="majorHAnsi" w:eastAsiaTheme="majorHAnsi" w:hAnsiTheme="majorHAnsi"/>
        </w:rPr>
        <w:t>이터가 정상 범위 내에 있는지를 판별하여 작업자의 안전 상태를 예측</w:t>
      </w:r>
      <w:r>
        <w:rPr>
          <w:rFonts w:asciiTheme="majorHAnsi" w:eastAsiaTheme="majorHAnsi" w:hAnsiTheme="majorHAnsi"/>
        </w:rPr>
        <w:t>합</w:t>
      </w:r>
      <w:r>
        <w:rPr>
          <w:rFonts w:asciiTheme="majorHAnsi" w:eastAsiaTheme="majorHAnsi" w:hAnsiTheme="majorHAnsi"/>
        </w:rPr>
        <w:t>니다.</w:t>
      </w:r>
    </w:p>
    <w:p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모델 평가 및 보완 </w:t>
      </w:r>
    </w:p>
    <w:p>
      <w:pPr>
        <w:pStyle w:val="a7"/>
        <w:ind w:leftChars="460" w:left="920"/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모델의 성능을 평가하기 위해 근로자의 실제 사고 데이터, 활동정보와 모델이 예측한 사고 데이터, 활동 정보를 비교하여 모델의 정확도를 평가하고, 모델의 성능을 향상시키기 위해 추가적인 데이터나 특성을 수집하여 모델을 보완합니다.</w:t>
      </w:r>
    </w:p>
    <w:p>
      <w:pPr>
        <w:pStyle w:val="a7"/>
        <w:ind w:leftChars="660" w:left="1320"/>
        <w:spacing w:line="360" w:lineRule="auto"/>
        <w:rPr>
          <w:rFonts w:asciiTheme="majorHAnsi" w:eastAsiaTheme="majorHAnsi" w:hAnsiTheme="majorHAnsi"/>
        </w:rPr>
      </w:pPr>
    </w:p>
    <w:p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일정 계획</w:t>
      </w:r>
    </w:p>
    <w:tbl>
      <w:tblPr>
        <w:tblStyle w:val="12"/>
        <w:tblW w:w="0" w:type="auto"/>
        <w:tblLook w:val="04A0" w:firstRow="1" w:lastRow="0" w:firstColumn="1" w:lastColumn="0" w:noHBand="0" w:noVBand="1"/>
        <w:jc w:val="center"/>
      </w:tblPr>
      <w:tblGrid>
        <w:gridCol w:w="604"/>
        <w:gridCol w:w="605"/>
        <w:gridCol w:w="605"/>
        <w:gridCol w:w="605"/>
        <w:gridCol w:w="606"/>
        <w:gridCol w:w="606"/>
        <w:gridCol w:w="606"/>
        <w:gridCol w:w="606"/>
        <w:gridCol w:w="606"/>
        <w:gridCol w:w="606"/>
        <w:gridCol w:w="637"/>
      </w:tblGrid>
      <w:tr>
        <w:trPr>
          <w:jc w:val="center"/>
          <w:trHeight w:val="223" w:hRule="atLeast"/>
        </w:trPr>
        <w:tc>
          <w:tcPr>
            <w:tcW w:w="604" w:type="dxa"/>
            <w:vAlign w:val="center"/>
          </w:tcPr>
          <w:p>
            <w:pPr>
              <w:pStyle w:val="10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1주</w:t>
            </w: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2주</w:t>
            </w: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8주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9주</w:t>
            </w:r>
          </w:p>
        </w:tc>
        <w:tc>
          <w:tcPr>
            <w:tcW w:w="614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10주</w:t>
            </w:r>
          </w:p>
        </w:tc>
      </w:tr>
      <w:tr>
        <w:trPr>
          <w:jc w:val="center"/>
          <w:trHeight w:val="364" w:hRule="atLeast"/>
        </w:trPr>
        <w:tc>
          <w:tcPr>
            <w:tcW w:w="604" w:type="dxa"/>
            <w:vAlign w:val="center"/>
          </w:tcPr>
          <w:p>
            <w:pPr>
              <w:pStyle w:val="10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</w:t>
            </w: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D1</w:t>
            </w:r>
          </w:p>
        </w:tc>
        <w:tc>
          <w:tcPr>
            <w:tcW w:w="1210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D2</w:t>
            </w:r>
          </w:p>
        </w:tc>
        <w:tc>
          <w:tcPr>
            <w:tcW w:w="1212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D3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D4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D5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D6</w:t>
            </w:r>
          </w:p>
        </w:tc>
        <w:tc>
          <w:tcPr>
            <w:tcW w:w="1221" w:type="dxa"/>
            <w:gridSpan w:val="2"/>
            <w:vAlign w:val="center"/>
          </w:tcPr>
          <w:p>
            <w:pPr>
              <w:pStyle w:val="10"/>
              <w:jc w:val="center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D7</w:t>
            </w:r>
          </w:p>
        </w:tc>
      </w:tr>
      <w:tr>
        <w:trPr>
          <w:jc w:val="center"/>
          <w:trHeight w:val="356" w:hRule="atLeast"/>
        </w:trPr>
        <w:tc>
          <w:tcPr>
            <w:tcW w:w="604" w:type="dxa"/>
            <w:vAlign w:val="center"/>
          </w:tcPr>
          <w:p>
            <w:pPr>
              <w:pStyle w:val="10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BE</w:t>
            </w: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B1</w:t>
            </w:r>
          </w:p>
        </w:tc>
        <w:tc>
          <w:tcPr>
            <w:tcW w:w="1210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B2</w:t>
            </w:r>
          </w:p>
        </w:tc>
        <w:tc>
          <w:tcPr>
            <w:tcW w:w="1212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B3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B4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B5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B6</w:t>
            </w:r>
          </w:p>
        </w:tc>
        <w:tc>
          <w:tcPr>
            <w:tcW w:w="1221" w:type="dxa"/>
            <w:gridSpan w:val="2"/>
            <w:vAlign w:val="center"/>
          </w:tcPr>
          <w:p>
            <w:pPr>
              <w:pStyle w:val="10"/>
              <w:jc w:val="center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B7</w:t>
            </w:r>
          </w:p>
        </w:tc>
      </w:tr>
      <w:tr>
        <w:trPr>
          <w:jc w:val="center"/>
          <w:trHeight w:val="119" w:hRule="atLeast"/>
        </w:trPr>
        <w:tc>
          <w:tcPr>
            <w:tcW w:w="604" w:type="dxa"/>
            <w:vAlign w:val="center"/>
          </w:tcPr>
          <w:p>
            <w:pPr>
              <w:pStyle w:val="10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</w:t>
            </w:r>
          </w:p>
        </w:tc>
        <w:tc>
          <w:tcPr>
            <w:tcW w:w="605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F1</w:t>
            </w:r>
          </w:p>
        </w:tc>
        <w:tc>
          <w:tcPr>
            <w:tcW w:w="1210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F2</w:t>
            </w:r>
          </w:p>
        </w:tc>
        <w:tc>
          <w:tcPr>
            <w:tcW w:w="1212" w:type="dxa"/>
            <w:gridSpan w:val="2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F3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F4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F5</w:t>
            </w:r>
          </w:p>
        </w:tc>
        <w:tc>
          <w:tcPr>
            <w:tcW w:w="606" w:type="dxa"/>
            <w:vAlign w:val="center"/>
          </w:tcPr>
          <w:p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F6</w:t>
            </w:r>
          </w:p>
        </w:tc>
        <w:tc>
          <w:tcPr>
            <w:tcW w:w="1221" w:type="dxa"/>
            <w:gridSpan w:val="2"/>
            <w:vAlign w:val="center"/>
          </w:tcPr>
          <w:p>
            <w:pPr>
              <w:pStyle w:val="10"/>
              <w:jc w:val="center"/>
              <w:pBdr>
                <w:top w:val="none"/>
                <w:left w:val="none"/>
                <w:bottom w:val="none"/>
                <w:right w:val="none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F7</w:t>
            </w:r>
          </w:p>
        </w:tc>
      </w:tr>
    </w:tbl>
    <w:p>
      <w:pPr>
        <w:pStyle w:val="10"/>
        <w:rPr>
          <w:rFonts w:asciiTheme="majorHAnsi" w:eastAsiaTheme="majorHAnsi" w:hAnsiTheme="majorHAnsi"/>
          <w:sz w:val="2"/>
          <w:szCs w:val="2"/>
        </w:rPr>
      </w:pP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auto"/>
        </w:rPr>
        <w:t>DA</w:t>
      </w:r>
      <w:r>
        <w:rPr>
          <w:rFonts w:asciiTheme="majorHAnsi" w:eastAsiaTheme="majorHAnsi" w:hAnsiTheme="majorHAnsi"/>
        </w:rPr>
        <w:t xml:space="preserve"> 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</w:t>
      </w:r>
      <w:r>
        <w:rPr>
          <w:rFonts w:asciiTheme="majorHAnsi" w:eastAsiaTheme="majorHAnsi" w:hAnsiTheme="majorHAnsi"/>
        </w:rPr>
        <w:t>1 :</w:t>
      </w:r>
      <w:r>
        <w:rPr>
          <w:rFonts w:asciiTheme="majorHAnsi" w:eastAsiaTheme="majorHAnsi" w:hAnsiTheme="majorHAnsi"/>
        </w:rPr>
        <w:t xml:space="preserve"> 계획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D2 : 데이터 전처리 &amp; 머신러닝 기반 이상 감지 알고리즘 구현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D3 : 모델 개선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D4 : 플라스크를 활용한 API 작성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D5 : 신경망 기반 이상 감지 알고리즘 구현 (딥러닝, 텐서플로)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D6 : 모델 및 주요 서비스 개선 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</w:t>
      </w:r>
      <w:r>
        <w:rPr>
          <w:rFonts w:asciiTheme="majorHAnsi" w:eastAsiaTheme="majorHAnsi" w:hAnsiTheme="majorHAnsi"/>
        </w:rPr>
        <w:t>7 :</w:t>
      </w:r>
      <w:r>
        <w:rPr>
          <w:rFonts w:asciiTheme="majorHAnsi" w:eastAsiaTheme="majorHAnsi" w:hAnsiTheme="majorHAnsi"/>
        </w:rPr>
        <w:t xml:space="preserve"> 테스트, 보완 및 발표</w:t>
      </w:r>
    </w:p>
    <w:p>
      <w:pPr>
        <w:pStyle w:val="10"/>
        <w:ind w:left="112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auto"/>
        </w:rPr>
        <w:t>BE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B1 : 계획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B2 : 모델 호출해서 REST API 생성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B3 : 스키마 기타 API 확정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B4 : 1차 구현, </w:t>
      </w:r>
      <w:r>
        <w:rPr>
          <w:rFonts w:asciiTheme="majorHAnsi" w:eastAsiaTheme="majorHAnsi" w:hAnsiTheme="majorHAnsi"/>
          <w:sz w:val="18"/>
          <w:shd w:val="clear" w:color="000000" w:fill="auto"/>
        </w:rPr>
        <w:t>개발 환경 구축, 로그인 시큐리티, 관리자 테이블, 각 서버 데이터 연결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B5 : 테스트 및 피드백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B6 : 2차 구현</w:t>
      </w:r>
      <w:r>
        <w:rPr>
          <w:rFonts w:asciiTheme="majorHAnsi" w:eastAsiaTheme="majorHAnsi" w:hAnsiTheme="majorHAnsi"/>
          <w:sz w:val="18"/>
          <w:shd w:val="clear" w:color="000000" w:fill="auto"/>
        </w:rPr>
        <w:t>- 작업자 테이블, 각 서버의 요구·요청에 따른 API 작성, 데이터 저장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/>
        </w:rPr>
        <w:t>7 :</w:t>
      </w:r>
      <w:r>
        <w:rPr>
          <w:rFonts w:asciiTheme="majorHAnsi" w:eastAsiaTheme="majorHAnsi" w:hAnsiTheme="majorHAnsi"/>
        </w:rPr>
        <w:t xml:space="preserve"> 테스트, 보완 및 발표</w:t>
      </w:r>
    </w:p>
    <w:p>
      <w:pPr>
        <w:pStyle w:val="10"/>
        <w:ind w:left="112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 w:color="auto"/>
        </w:rPr>
        <w:t>FE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F1 : 계획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F2 : UI/UX 설계 및 시각화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F3 : UI/UX 확정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F4 : 1차 구현 </w:t>
      </w:r>
      <w:r>
        <w:rPr>
          <w:rFonts w:asciiTheme="majorHAnsi" w:eastAsiaTheme="majorHAnsi" w:hAnsiTheme="majorHAnsi"/>
          <w:sz w:val="18"/>
          <w:shd w:val="clear" w:color="000000" w:fill="auto"/>
        </w:rPr>
        <w:t>- 컴포넌트별 구현, 디자인 레이아웃 구현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F5 : 테스트 및 피드백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F6 : 2차 구현 </w:t>
      </w:r>
      <w:r>
        <w:rPr>
          <w:rFonts w:asciiTheme="majorHAnsi" w:eastAsiaTheme="majorHAnsi" w:hAnsiTheme="majorHAnsi"/>
          <w:sz w:val="18"/>
          <w:shd w:val="clear" w:color="000000" w:fill="auto"/>
        </w:rPr>
        <w:t>- BE와 연결, 페이지 구현 및 완성</w:t>
      </w:r>
    </w:p>
    <w:p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numPr>
          <w:ilvl w:val="0"/>
          <w:numId w:val="14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</w:rPr>
        <w:t>F7 : 테스트, 보완 및 발표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6751369"/>
    <w:multiLevelType w:val="hybridMultilevel"/>
    <w:tmpl w:val="260e5cd4"/>
    <w:lvl w:ilvl="0" w:tplc="832cac1c">
      <w:start w:val="1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4d2bb2"/>
    <w:multiLevelType w:val="hybridMultilevel"/>
    <w:tmpl w:val="6c32430e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9615924"/>
    <w:multiLevelType w:val="hybridMultilevel"/>
    <w:tmpl w:val="211a6114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2fe312e"/>
    <w:multiLevelType w:val="hybridMultilevel"/>
    <w:tmpl w:val="c88e6378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923f2a"/>
    <w:multiLevelType w:val="hybridMultilevel"/>
    <w:tmpl w:val="ab4c089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4090019">
      <w:start w:val="1"/>
      <w:numFmt w:val="upperLetter"/>
      <w:lvlText w:val="%2."/>
      <w:lvlJc w:val="left"/>
      <w:pPr>
        <w:ind w:left="1560" w:hanging="400"/>
      </w:pPr>
    </w:lvl>
    <w:lvl w:ilvl="2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8a84964"/>
    <w:multiLevelType w:val="hybridMultilevel"/>
    <w:tmpl w:val="678e081e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entative="on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f0d235c"/>
    <w:multiLevelType w:val="hybridMultilevel"/>
    <w:tmpl w:val="95d22896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entative="on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6f683b21"/>
    <w:multiLevelType w:val="hybridMultilevel"/>
    <w:tmpl w:val="1c30c26a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entative="on" w:tplc="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c3953d6"/>
    <w:multiLevelType w:val="hybridMultilevel"/>
    <w:tmpl w:val="d5c0e432"/>
    <w:lvl w:ilvl="0" w:tplc="409001b">
      <w:start w:val="1"/>
      <w:numFmt w:val="lowerRoman"/>
      <w:lvlText w:val="%1."/>
      <w:lvlJc w:val="right"/>
      <w:pPr>
        <w:ind w:left="1960" w:hanging="400"/>
      </w:pPr>
    </w:lvl>
    <w:lvl w:ilvl="1" w:tentative="on" w:tplc="4090019">
      <w:start w:val="1"/>
      <w:numFmt w:val="upperLetter"/>
      <w:lvlText w:val="%2."/>
      <w:lvlJc w:val="left"/>
      <w:pPr>
        <w:ind w:left="2360" w:hanging="400"/>
      </w:pPr>
    </w:lvl>
    <w:lvl w:ilvl="2" w:tentative="on" w:tplc="409001b">
      <w:start w:val="1"/>
      <w:numFmt w:val="lowerRoman"/>
      <w:lvlText w:val="%3."/>
      <w:lvlJc w:val="right"/>
      <w:pPr>
        <w:ind w:left="2760" w:hanging="400"/>
      </w:pPr>
    </w:lvl>
    <w:lvl w:ilvl="3" w:tentative="on" w:tplc="409000f">
      <w:start w:val="1"/>
      <w:lvlText w:val="%4."/>
      <w:lvlJc w:val="left"/>
      <w:pPr>
        <w:ind w:left="3160" w:hanging="400"/>
      </w:pPr>
    </w:lvl>
    <w:lvl w:ilvl="4" w:tentative="on" w:tplc="4090019">
      <w:start w:val="1"/>
      <w:numFmt w:val="upperLetter"/>
      <w:lvlText w:val="%5."/>
      <w:lvlJc w:val="left"/>
      <w:pPr>
        <w:ind w:left="3560" w:hanging="400"/>
      </w:pPr>
    </w:lvl>
    <w:lvl w:ilvl="5" w:tentative="on" w:tplc="409001b">
      <w:start w:val="1"/>
      <w:numFmt w:val="lowerRoman"/>
      <w:lvlText w:val="%6."/>
      <w:lvlJc w:val="right"/>
      <w:pPr>
        <w:ind w:left="3960" w:hanging="400"/>
      </w:pPr>
    </w:lvl>
    <w:lvl w:ilvl="6" w:tentative="on" w:tplc="409000f">
      <w:start w:val="1"/>
      <w:lvlText w:val="%7."/>
      <w:lvlJc w:val="left"/>
      <w:pPr>
        <w:ind w:left="4360" w:hanging="400"/>
      </w:pPr>
    </w:lvl>
    <w:lvl w:ilvl="7" w:tentative="on" w:tplc="4090019">
      <w:start w:val="1"/>
      <w:numFmt w:val="upperLetter"/>
      <w:lvlText w:val="%8."/>
      <w:lvlJc w:val="left"/>
      <w:pPr>
        <w:ind w:left="4760" w:hanging="400"/>
      </w:pPr>
    </w:lvl>
    <w:lvl w:ilvl="8" w:tentative="on" w:tplc="409001b">
      <w:start w:val="1"/>
      <w:numFmt w:val="lowerRoman"/>
      <w:lvlText w:val="%9."/>
      <w:lvlJc w:val="right"/>
      <w:pPr>
        <w:ind w:left="5160" w:hanging="400"/>
      </w:pPr>
    </w:lvl>
  </w:abstractNum>
  <w:abstractNum w:abstractNumId="9">
    <w:nsid w:val="41c01b9e"/>
    <w:multiLevelType w:val="hybridMultilevel"/>
    <w:tmpl w:val="88466e62"/>
    <w:lvl w:ilvl="0" w:tplc="8624a5f4">
      <w:start w:val="1"/>
      <w:numFmt w:val="bullet"/>
      <w:lvlText w:val="-"/>
      <w:lvlJc w:val="left"/>
      <w:pPr>
        <w:ind w:left="2320" w:hanging="400"/>
      </w:pPr>
      <w:rPr>
        <w:rFonts w:ascii="Verdana" w:hAnsi="Verdana" w:hint="default"/>
      </w:rPr>
    </w:lvl>
    <w:lvl w:ilvl="1" w:tentative="on" w:tplc="4090019">
      <w:start w:val="1"/>
      <w:numFmt w:val="upperLetter"/>
      <w:lvlText w:val="%2."/>
      <w:lvlJc w:val="left"/>
      <w:pPr>
        <w:ind w:left="2720" w:hanging="400"/>
      </w:pPr>
    </w:lvl>
    <w:lvl w:ilvl="2" w:tentative="on" w:tplc="409001b">
      <w:start w:val="1"/>
      <w:numFmt w:val="lowerRoman"/>
      <w:lvlText w:val="%3."/>
      <w:lvlJc w:val="right"/>
      <w:pPr>
        <w:ind w:left="3120" w:hanging="400"/>
      </w:pPr>
    </w:lvl>
    <w:lvl w:ilvl="3" w:tentative="on" w:tplc="409000f">
      <w:start w:val="1"/>
      <w:lvlText w:val="%4."/>
      <w:lvlJc w:val="left"/>
      <w:pPr>
        <w:ind w:left="3520" w:hanging="400"/>
      </w:pPr>
    </w:lvl>
    <w:lvl w:ilvl="4" w:tentative="on" w:tplc="4090019">
      <w:start w:val="1"/>
      <w:numFmt w:val="upperLetter"/>
      <w:lvlText w:val="%5."/>
      <w:lvlJc w:val="left"/>
      <w:pPr>
        <w:ind w:left="3920" w:hanging="400"/>
      </w:pPr>
    </w:lvl>
    <w:lvl w:ilvl="5" w:tentative="on" w:tplc="409001b">
      <w:start w:val="1"/>
      <w:numFmt w:val="lowerRoman"/>
      <w:lvlText w:val="%6."/>
      <w:lvlJc w:val="right"/>
      <w:pPr>
        <w:ind w:left="4320" w:hanging="400"/>
      </w:pPr>
    </w:lvl>
    <w:lvl w:ilvl="6" w:tentative="on" w:tplc="409000f">
      <w:start w:val="1"/>
      <w:lvlText w:val="%7."/>
      <w:lvlJc w:val="left"/>
      <w:pPr>
        <w:ind w:left="4720" w:hanging="400"/>
      </w:pPr>
    </w:lvl>
    <w:lvl w:ilvl="7" w:tentative="on" w:tplc="4090019">
      <w:start w:val="1"/>
      <w:numFmt w:val="upperLetter"/>
      <w:lvlText w:val="%8."/>
      <w:lvlJc w:val="left"/>
      <w:pPr>
        <w:ind w:left="5120" w:hanging="400"/>
      </w:pPr>
    </w:lvl>
    <w:lvl w:ilvl="8" w:tentative="on" w:tplc="409001b">
      <w:start w:val="1"/>
      <w:numFmt w:val="lowerRoman"/>
      <w:lvlText w:val="%9."/>
      <w:lvlJc w:val="right"/>
      <w:pPr>
        <w:ind w:left="5520" w:hanging="400"/>
      </w:pPr>
    </w:lvl>
  </w:abstractNum>
  <w:abstractNum w:abstractNumId="10">
    <w:nsid w:val="20e63dea"/>
    <w:multiLevelType w:val="hybridMultilevel"/>
    <w:tmpl w:val="ee42e26e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entative="on" w:tplc="4090019">
      <w:start w:val="1"/>
      <w:numFmt w:val="upperLetter"/>
      <w:lvlText w:val="%2."/>
      <w:lvlJc w:val="left"/>
      <w:pPr>
        <w:ind w:left="2760" w:hanging="400"/>
      </w:pPr>
    </w:lvl>
    <w:lvl w:ilvl="2" w:tentative="on" w:tplc="409001b">
      <w:start w:val="1"/>
      <w:numFmt w:val="lowerRoman"/>
      <w:lvlText w:val="%3."/>
      <w:lvlJc w:val="right"/>
      <w:pPr>
        <w:ind w:left="3160" w:hanging="400"/>
      </w:pPr>
    </w:lvl>
    <w:lvl w:ilvl="3" w:tentative="on" w:tplc="409000f">
      <w:start w:val="1"/>
      <w:lvlText w:val="%4."/>
      <w:lvlJc w:val="left"/>
      <w:pPr>
        <w:ind w:left="3560" w:hanging="400"/>
      </w:pPr>
    </w:lvl>
    <w:lvl w:ilvl="4" w:tentative="on" w:tplc="4090019">
      <w:start w:val="1"/>
      <w:numFmt w:val="upperLetter"/>
      <w:lvlText w:val="%5."/>
      <w:lvlJc w:val="left"/>
      <w:pPr>
        <w:ind w:left="3960" w:hanging="400"/>
      </w:pPr>
    </w:lvl>
    <w:lvl w:ilvl="5" w:tentative="on" w:tplc="409001b">
      <w:start w:val="1"/>
      <w:numFmt w:val="lowerRoman"/>
      <w:lvlText w:val="%6."/>
      <w:lvlJc w:val="right"/>
      <w:pPr>
        <w:ind w:left="4360" w:hanging="400"/>
      </w:pPr>
    </w:lvl>
    <w:lvl w:ilvl="6" w:tentative="on" w:tplc="409000f">
      <w:start w:val="1"/>
      <w:lvlText w:val="%7."/>
      <w:lvlJc w:val="left"/>
      <w:pPr>
        <w:ind w:left="4760" w:hanging="400"/>
      </w:pPr>
    </w:lvl>
    <w:lvl w:ilvl="7" w:tentative="on" w:tplc="4090019">
      <w:start w:val="1"/>
      <w:numFmt w:val="upperLetter"/>
      <w:lvlText w:val="%8."/>
      <w:lvlJc w:val="left"/>
      <w:pPr>
        <w:ind w:left="5160" w:hanging="400"/>
      </w:pPr>
    </w:lvl>
    <w:lvl w:ilvl="8" w:tentative="on" w:tplc="409001b">
      <w:start w:val="1"/>
      <w:numFmt w:val="lowerRoman"/>
      <w:lvlText w:val="%9."/>
      <w:lvlJc w:val="right"/>
      <w:pPr>
        <w:ind w:left="5560" w:hanging="400"/>
      </w:pPr>
    </w:lvl>
  </w:abstractNum>
  <w:abstractNum w:abstractNumId="11">
    <w:nsid w:val="7d741277"/>
    <w:multiLevelType w:val="hybridMultilevel"/>
    <w:tmpl w:val="241c8e86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entative="on" w:tplc="4090019">
      <w:start w:val="1"/>
      <w:numFmt w:val="upperLetter"/>
      <w:lvlText w:val="%2."/>
      <w:lvlJc w:val="left"/>
      <w:pPr>
        <w:ind w:left="2760" w:hanging="400"/>
      </w:pPr>
    </w:lvl>
    <w:lvl w:ilvl="2" w:tentative="on" w:tplc="409001b">
      <w:start w:val="1"/>
      <w:numFmt w:val="lowerRoman"/>
      <w:lvlText w:val="%3."/>
      <w:lvlJc w:val="right"/>
      <w:pPr>
        <w:ind w:left="3160" w:hanging="400"/>
      </w:pPr>
    </w:lvl>
    <w:lvl w:ilvl="3" w:tentative="on" w:tplc="409000f">
      <w:start w:val="1"/>
      <w:lvlText w:val="%4."/>
      <w:lvlJc w:val="left"/>
      <w:pPr>
        <w:ind w:left="3560" w:hanging="400"/>
      </w:pPr>
    </w:lvl>
    <w:lvl w:ilvl="4" w:tentative="on" w:tplc="4090019">
      <w:start w:val="1"/>
      <w:numFmt w:val="upperLetter"/>
      <w:lvlText w:val="%5."/>
      <w:lvlJc w:val="left"/>
      <w:pPr>
        <w:ind w:left="3960" w:hanging="400"/>
      </w:pPr>
    </w:lvl>
    <w:lvl w:ilvl="5" w:tentative="on" w:tplc="409001b">
      <w:start w:val="1"/>
      <w:numFmt w:val="lowerRoman"/>
      <w:lvlText w:val="%6."/>
      <w:lvlJc w:val="right"/>
      <w:pPr>
        <w:ind w:left="4360" w:hanging="400"/>
      </w:pPr>
    </w:lvl>
    <w:lvl w:ilvl="6" w:tentative="on" w:tplc="409000f">
      <w:start w:val="1"/>
      <w:lvlText w:val="%7."/>
      <w:lvlJc w:val="left"/>
      <w:pPr>
        <w:ind w:left="4760" w:hanging="400"/>
      </w:pPr>
    </w:lvl>
    <w:lvl w:ilvl="7" w:tentative="on" w:tplc="4090019">
      <w:start w:val="1"/>
      <w:numFmt w:val="upperLetter"/>
      <w:lvlText w:val="%8."/>
      <w:lvlJc w:val="left"/>
      <w:pPr>
        <w:ind w:left="5160" w:hanging="400"/>
      </w:pPr>
    </w:lvl>
    <w:lvl w:ilvl="8" w:tentative="on" w:tplc="409001b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60f55f41"/>
    <w:multiLevelType w:val="hybridMultilevel"/>
    <w:tmpl w:val="ff285232"/>
    <w:lvl w:ilvl="0" w:tplc="409001b">
      <w:start w:val="1"/>
      <w:numFmt w:val="lowerRoman"/>
      <w:lvlText w:val="%1."/>
      <w:lvlJc w:val="right"/>
      <w:pPr>
        <w:ind w:left="2000" w:hanging="400"/>
      </w:pPr>
    </w:lvl>
    <w:lvl w:ilvl="1" w:tentative="on" w:tplc="4090019">
      <w:start w:val="1"/>
      <w:numFmt w:val="upperLetter"/>
      <w:lvlText w:val="%2."/>
      <w:lvlJc w:val="left"/>
      <w:pPr>
        <w:ind w:left="2400" w:hanging="400"/>
      </w:pPr>
    </w:lvl>
    <w:lvl w:ilvl="2" w:tentative="on" w:tplc="409001b">
      <w:start w:val="1"/>
      <w:numFmt w:val="lowerRoman"/>
      <w:lvlText w:val="%3."/>
      <w:lvlJc w:val="right"/>
      <w:pPr>
        <w:ind w:left="2800" w:hanging="400"/>
      </w:pPr>
    </w:lvl>
    <w:lvl w:ilvl="3" w:tentative="on" w:tplc="409000f">
      <w:start w:val="1"/>
      <w:lvlText w:val="%4."/>
      <w:lvlJc w:val="left"/>
      <w:pPr>
        <w:ind w:left="3200" w:hanging="400"/>
      </w:pPr>
    </w:lvl>
    <w:lvl w:ilvl="4" w:tentative="on" w:tplc="4090019">
      <w:start w:val="1"/>
      <w:numFmt w:val="upperLetter"/>
      <w:lvlText w:val="%5."/>
      <w:lvlJc w:val="left"/>
      <w:pPr>
        <w:ind w:left="3600" w:hanging="400"/>
      </w:pPr>
    </w:lvl>
    <w:lvl w:ilvl="5" w:tentative="on" w:tplc="409001b">
      <w:start w:val="1"/>
      <w:numFmt w:val="lowerRoman"/>
      <w:lvlText w:val="%6."/>
      <w:lvlJc w:val="right"/>
      <w:pPr>
        <w:ind w:left="4000" w:hanging="400"/>
      </w:pPr>
    </w:lvl>
    <w:lvl w:ilvl="6" w:tentative="on" w:tplc="409000f">
      <w:start w:val="1"/>
      <w:lvlText w:val="%7."/>
      <w:lvlJc w:val="left"/>
      <w:pPr>
        <w:ind w:left="4400" w:hanging="400"/>
      </w:pPr>
    </w:lvl>
    <w:lvl w:ilvl="7" w:tentative="on" w:tplc="4090019">
      <w:start w:val="1"/>
      <w:numFmt w:val="upperLetter"/>
      <w:lvlText w:val="%8."/>
      <w:lvlJc w:val="left"/>
      <w:pPr>
        <w:ind w:left="4800" w:hanging="400"/>
      </w:pPr>
    </w:lvl>
    <w:lvl w:ilvl="8" w:tentative="on" w:tplc="409001b">
      <w:start w:val="1"/>
      <w:numFmt w:val="lowerRoman"/>
      <w:lvlText w:val="%9."/>
      <w:lvlJc w:val="right"/>
      <w:pPr>
        <w:ind w:left="5200" w:hanging="400"/>
      </w:pPr>
    </w:lvl>
  </w:abstractNum>
  <w:abstractNum w:abstractNumId="13">
    <w:nsid w:val="3dfa70f6"/>
    <w:multiLevelType w:val="hybridMultilevel"/>
    <w:tmpl w:val="71621692"/>
    <w:lvl w:ilvl="0" w:tplc="8624a5f4">
      <w:start w:val="1"/>
      <w:numFmt w:val="bullet"/>
      <w:lvlText w:val="-"/>
      <w:lvlJc w:val="left"/>
      <w:pPr>
        <w:ind w:left="2000" w:hanging="400"/>
      </w:pPr>
      <w:rPr>
        <w:rFonts w:ascii="Verdana" w:hAnsi="Verdana" w:hint="default"/>
      </w:rPr>
    </w:lvl>
    <w:lvl w:ilvl="1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3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a7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customStyle="1" w:styleId="11">
    <w:name w:val="일반 표 11"/>
    <w:uiPriority w:val="4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0">
    <w:name w:val="바탕글1"/>
    <w:uiPriority w:val="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customStyle="1" w:styleId="12">
    <w:name w:val="표 구분선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13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a">
    <w:name w:val="FollowedHyperlink"/>
    <w:uiPriority w:val="99"/>
    <w:unhideWhenUsed/>
    <w:rPr>
      <w:color w:val="954F72"/>
      <w:u w:val="single" w:color="auto"/>
    </w:rPr>
  </w:style>
  <w:style w:type="character" w:customStyle="1" w:styleId="ab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2023-05-22T00:03:00Z</dcterms:created>
  <dcterms:modified xsi:type="dcterms:W3CDTF">2023-05-23T08:41:30Z</dcterms:modified>
  <cp:version>1000.0100.01</cp:version>
</cp:coreProperties>
</file>