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9848"/>
      </w:tblGrid>
      <w:tr w:rsidR="002C13B7" w14:paraId="56999223" w14:textId="77777777" w:rsidTr="008A0188">
        <w:trPr>
          <w:jc w:val="center"/>
        </w:trPr>
        <w:tc>
          <w:tcPr>
            <w:tcW w:w="1492" w:type="dxa"/>
            <w:tcBorders>
              <w:right w:val="single" w:sz="4" w:space="0" w:color="auto"/>
            </w:tcBorders>
          </w:tcPr>
          <w:p w14:paraId="028EADB7" w14:textId="2B0A1B77" w:rsidR="002C13B7" w:rsidRPr="002C13B7" w:rsidRDefault="002C13B7" w:rsidP="00BD4F52">
            <w:pPr>
              <w:rPr>
                <w:b/>
                <w:bCs/>
              </w:rPr>
            </w:pPr>
            <w:r>
              <w:rPr>
                <w:b/>
                <w:bCs/>
              </w:rPr>
              <w:t>Course Description</w:t>
            </w:r>
          </w:p>
        </w:tc>
        <w:tc>
          <w:tcPr>
            <w:tcW w:w="9848" w:type="dxa"/>
            <w:tcBorders>
              <w:left w:val="single" w:sz="4" w:space="0" w:color="auto"/>
            </w:tcBorders>
          </w:tcPr>
          <w:p w14:paraId="5B4539D4" w14:textId="09C8737A" w:rsidR="001D4802" w:rsidRDefault="002E1B71" w:rsidP="001D4802">
            <w:pPr>
              <w:pStyle w:val="NormalWeb"/>
              <w:jc w:val="center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7E5BD8">
              <w:rPr>
                <w:b/>
                <w:bCs/>
                <w:i/>
                <w:iCs/>
                <w:color w:val="000000"/>
                <w:sz w:val="20"/>
                <w:szCs w:val="20"/>
              </w:rPr>
              <w:t>Critical Thinking &amp; Problem Solving in the Age of AI</w:t>
            </w:r>
            <w:r w:rsidR="001D4802">
              <w:rPr>
                <w:b/>
                <w:bCs/>
                <w:i/>
                <w:iCs/>
                <w:color w:val="000000"/>
                <w:sz w:val="20"/>
                <w:szCs w:val="20"/>
              </w:rPr>
              <w:t>:</w:t>
            </w:r>
          </w:p>
          <w:p w14:paraId="03661348" w14:textId="40A3102B" w:rsidR="002E1B71" w:rsidRPr="001D4802" w:rsidRDefault="001D4802" w:rsidP="001D4802">
            <w:pPr>
              <w:pStyle w:val="NormalWeb"/>
              <w:jc w:val="center"/>
              <w:rPr>
                <w:sz w:val="20"/>
                <w:szCs w:val="20"/>
              </w:rPr>
            </w:pPr>
            <w:r w:rsidRPr="001D4802">
              <w:rPr>
                <w:rStyle w:val="Strong"/>
                <w:sz w:val="20"/>
                <w:szCs w:val="20"/>
              </w:rPr>
              <w:t>"That is not only not right; it is not even wrong!"</w:t>
            </w:r>
            <w:r>
              <w:rPr>
                <w:rStyle w:val="Strong"/>
                <w:sz w:val="20"/>
                <w:szCs w:val="20"/>
              </w:rPr>
              <w:t xml:space="preserve"> – Wolfgang Pauli</w:t>
            </w:r>
          </w:p>
          <w:p w14:paraId="22E2368C" w14:textId="407B624C" w:rsidR="002E1B71" w:rsidRPr="002E1B71" w:rsidRDefault="002E1B71" w:rsidP="002E1B71">
            <w:pPr>
              <w:spacing w:before="80" w:after="120"/>
              <w:rPr>
                <w:sz w:val="20"/>
                <w:szCs w:val="20"/>
              </w:rPr>
            </w:pPr>
            <w:r w:rsidRPr="002E1B71">
              <w:rPr>
                <w:color w:val="000000"/>
                <w:sz w:val="20"/>
                <w:szCs w:val="20"/>
              </w:rPr>
              <w:t xml:space="preserve">Artificial intelligence can't replace thinking, but it can amplify poor thinking. </w:t>
            </w:r>
            <w:r w:rsidR="00AE413D">
              <w:rPr>
                <w:color w:val="000000"/>
                <w:sz w:val="20"/>
                <w:szCs w:val="20"/>
              </w:rPr>
              <w:t xml:space="preserve">This </w:t>
            </w:r>
            <w:r w:rsidRPr="002E1B71">
              <w:rPr>
                <w:color w:val="000000"/>
                <w:sz w:val="20"/>
                <w:szCs w:val="20"/>
              </w:rPr>
              <w:t>one-week workshop helps participants develop the habits of mind required for fearless, evidence-based problem solving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 w:rsidRPr="002E1B71">
              <w:rPr>
                <w:color w:val="000000"/>
                <w:sz w:val="20"/>
                <w:szCs w:val="20"/>
              </w:rPr>
              <w:t>a key skill in the age of AI.</w:t>
            </w:r>
          </w:p>
          <w:p w14:paraId="36AAEED7" w14:textId="6252D9E0" w:rsidR="002C13B7" w:rsidRPr="00AE413D" w:rsidRDefault="002E1B71" w:rsidP="00AE413D">
            <w:pPr>
              <w:spacing w:before="80" w:after="160"/>
              <w:rPr>
                <w:sz w:val="20"/>
                <w:szCs w:val="20"/>
              </w:rPr>
            </w:pPr>
            <w:r w:rsidRPr="002E1B71">
              <w:rPr>
                <w:color w:val="000000"/>
                <w:sz w:val="20"/>
                <w:szCs w:val="20"/>
              </w:rPr>
              <w:t>Th</w:t>
            </w:r>
            <w:r w:rsidR="00AE413D">
              <w:rPr>
                <w:color w:val="000000"/>
                <w:sz w:val="20"/>
                <w:szCs w:val="20"/>
              </w:rPr>
              <w:t xml:space="preserve">e </w:t>
            </w:r>
            <w:r w:rsidRPr="002E1B71">
              <w:rPr>
                <w:color w:val="000000"/>
                <w:sz w:val="20"/>
                <w:szCs w:val="20"/>
              </w:rPr>
              <w:t xml:space="preserve">course integrates four complementary frameworks: the Paul-Elder framework (structure of thought), Polya's heuristics (problem-solving algorithms), Wild &amp; Pfannkuch's statistical cycle, and Kahneman's System 1/2 model, to combat cognitive offloading. Participants will not just learn </w:t>
            </w:r>
            <w:r w:rsidR="00270A91">
              <w:rPr>
                <w:color w:val="000000"/>
                <w:sz w:val="20"/>
                <w:szCs w:val="20"/>
              </w:rPr>
              <w:t xml:space="preserve">the philosophy of </w:t>
            </w:r>
            <w:r w:rsidRPr="002E1B71">
              <w:rPr>
                <w:color w:val="000000"/>
                <w:sz w:val="20"/>
                <w:szCs w:val="20"/>
              </w:rPr>
              <w:t>how to think; they will diagnose why they fail.</w:t>
            </w:r>
          </w:p>
        </w:tc>
      </w:tr>
    </w:tbl>
    <w:p w14:paraId="794B72CB" w14:textId="0371CB01" w:rsidR="0037253B" w:rsidRDefault="00703D02">
      <w:pPr>
        <w:rPr>
          <w:color w:val="E97132" w:themeColor="accent2"/>
        </w:rPr>
      </w:pPr>
      <w:r>
        <w:rPr>
          <w:color w:val="E97132" w:themeColor="accent2"/>
        </w:rPr>
        <w:t xml:space="preserve">This course will likely be offered as a pared down workshop version (maybe across two days?) in July 2026 for the first time, instead of a full </w:t>
      </w:r>
      <w:r w:rsidR="00505CB3">
        <w:rPr>
          <w:color w:val="E97132" w:themeColor="accent2"/>
        </w:rPr>
        <w:t>5-day</w:t>
      </w:r>
      <w:r>
        <w:rPr>
          <w:color w:val="E97132" w:themeColor="accent2"/>
        </w:rPr>
        <w:t xml:space="preserve"> course (</w:t>
      </w:r>
      <w:r w:rsidR="00505CB3">
        <w:rPr>
          <w:color w:val="E97132" w:themeColor="accent2"/>
        </w:rPr>
        <w:t xml:space="preserve">I anticipate that in </w:t>
      </w:r>
      <w:r>
        <w:rPr>
          <w:color w:val="E97132" w:themeColor="accent2"/>
        </w:rPr>
        <w:t xml:space="preserve">December 2026 it will be offered as full </w:t>
      </w:r>
      <w:r w:rsidR="007302F3">
        <w:rPr>
          <w:color w:val="E97132" w:themeColor="accent2"/>
        </w:rPr>
        <w:t>five-day</w:t>
      </w:r>
      <w:r>
        <w:rPr>
          <w:color w:val="E97132" w:themeColor="accent2"/>
        </w:rPr>
        <w:t xml:space="preserve"> course). </w:t>
      </w:r>
    </w:p>
    <w:p w14:paraId="5A822D6D" w14:textId="6BC696E0" w:rsidR="00703D02" w:rsidRPr="00703D02" w:rsidRDefault="00703D02">
      <w:pPr>
        <w:rPr>
          <w:color w:val="E97132" w:themeColor="accent2"/>
        </w:rPr>
      </w:pPr>
      <w:r>
        <w:rPr>
          <w:color w:val="E97132" w:themeColor="accent2"/>
        </w:rPr>
        <w:t>I will need to continue to develop the activities in May</w:t>
      </w:r>
      <w:r w:rsidR="00505CB3">
        <w:rPr>
          <w:color w:val="E97132" w:themeColor="accent2"/>
        </w:rPr>
        <w:t xml:space="preserve"> so they will likely be modified and some of the sequencing may shift as I </w:t>
      </w:r>
      <w:r w:rsidR="00ED3105">
        <w:rPr>
          <w:color w:val="E97132" w:themeColor="accent2"/>
        </w:rPr>
        <w:t xml:space="preserve">encounter issues that reveal gaps. (This ALWAYS happens with a new </w:t>
      </w:r>
      <w:r w:rsidR="00B91286">
        <w:rPr>
          <w:color w:val="E97132" w:themeColor="accent2"/>
        </w:rPr>
        <w:t>course,</w:t>
      </w:r>
      <w:r w:rsidR="007302F3">
        <w:rPr>
          <w:color w:val="E97132" w:themeColor="accent2"/>
        </w:rPr>
        <w:t xml:space="preserve"> so I have learned to bake it into my planning). </w:t>
      </w:r>
    </w:p>
    <w:tbl>
      <w:tblPr>
        <w:tblStyle w:val="TableGrid"/>
        <w:tblW w:w="114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6"/>
        <w:gridCol w:w="10096"/>
      </w:tblGrid>
      <w:tr w:rsidR="0037253B" w14:paraId="719DCE23" w14:textId="77777777" w:rsidTr="007E5BD8">
        <w:trPr>
          <w:jc w:val="center"/>
        </w:trPr>
        <w:tc>
          <w:tcPr>
            <w:tcW w:w="1356" w:type="dxa"/>
          </w:tcPr>
          <w:p w14:paraId="26A41E81" w14:textId="33960DCA" w:rsidR="0037253B" w:rsidRPr="002C13B7" w:rsidRDefault="0037253B" w:rsidP="0037253B">
            <w:pPr>
              <w:rPr>
                <w:b/>
                <w:bCs/>
              </w:rPr>
            </w:pPr>
            <w:r>
              <w:rPr>
                <w:b/>
                <w:bCs/>
              </w:rPr>
              <w:t>Course Learning Outcomes</w:t>
            </w:r>
          </w:p>
        </w:tc>
        <w:tc>
          <w:tcPr>
            <w:tcW w:w="10096" w:type="dxa"/>
          </w:tcPr>
          <w:tbl>
            <w:tblPr>
              <w:tblW w:w="9810" w:type="dxa"/>
              <w:tblInd w:w="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810"/>
            </w:tblGrid>
            <w:tr w:rsidR="008A0188" w14:paraId="57CE58AE" w14:textId="77777777" w:rsidTr="007E5BD8">
              <w:tc>
                <w:tcPr>
                  <w:tcW w:w="9810" w:type="dxa"/>
                  <w:tcBorders>
                    <w:top w:val="single" w:sz="1" w:space="0" w:color="D9D9D9"/>
                    <w:left w:val="single" w:sz="1" w:space="0" w:color="D9D9D9"/>
                    <w:bottom w:val="single" w:sz="1" w:space="0" w:color="D9D9D9"/>
                    <w:right w:val="single" w:sz="1" w:space="0" w:color="D9D9D9"/>
                  </w:tcBorders>
                  <w:shd w:val="clear" w:color="auto" w:fill="F2F2F2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33CCEDDF" w14:textId="77777777" w:rsidR="008A0188" w:rsidRDefault="008A0188" w:rsidP="008A0188"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1.  </w:t>
                  </w:r>
                  <w:r>
                    <w:rPr>
                      <w:sz w:val="20"/>
                      <w:szCs w:val="20"/>
                    </w:rPr>
                    <w:t>Diagnose Cognitive Failure: Identify and articulate the root causes of error in scientific and clinical judgment, distinguishing between System 1 heuristics and System 2 analytics.</w:t>
                  </w:r>
                </w:p>
              </w:tc>
            </w:tr>
            <w:tr w:rsidR="008A0188" w14:paraId="30D1A495" w14:textId="77777777" w:rsidTr="007E5BD8">
              <w:tc>
                <w:tcPr>
                  <w:tcW w:w="9810" w:type="dxa"/>
                  <w:tcBorders>
                    <w:top w:val="single" w:sz="1" w:space="0" w:color="D9D9D9"/>
                    <w:left w:val="single" w:sz="1" w:space="0" w:color="D9D9D9"/>
                    <w:bottom w:val="single" w:sz="1" w:space="0" w:color="D9D9D9"/>
                    <w:right w:val="single" w:sz="1" w:space="0" w:color="D9D9D9"/>
                  </w:tcBorders>
                  <w:shd w:val="clear" w:color="auto" w:fill="FFFFFF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222CEECB" w14:textId="77777777" w:rsidR="008A0188" w:rsidRDefault="008A0188" w:rsidP="008A0188"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2.  </w:t>
                  </w:r>
                  <w:r>
                    <w:rPr>
                      <w:sz w:val="20"/>
                      <w:szCs w:val="20"/>
                    </w:rPr>
                    <w:t>Apply Frameworks of Thought: Apply the Paul-Elder Framework to decompose complex, ambiguous problems into their constituent elements and evaluate them against universal intellectual standards.</w:t>
                  </w:r>
                </w:p>
              </w:tc>
            </w:tr>
            <w:tr w:rsidR="008A0188" w14:paraId="26779737" w14:textId="77777777" w:rsidTr="007E5BD8">
              <w:tc>
                <w:tcPr>
                  <w:tcW w:w="9810" w:type="dxa"/>
                  <w:tcBorders>
                    <w:top w:val="single" w:sz="1" w:space="0" w:color="D9D9D9"/>
                    <w:left w:val="single" w:sz="1" w:space="0" w:color="D9D9D9"/>
                    <w:bottom w:val="single" w:sz="1" w:space="0" w:color="D9D9D9"/>
                    <w:right w:val="single" w:sz="1" w:space="0" w:color="D9D9D9"/>
                  </w:tcBorders>
                  <w:shd w:val="clear" w:color="auto" w:fill="F2F2F2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75A3C2DD" w14:textId="179C1A63" w:rsidR="008A0188" w:rsidRDefault="008A0188" w:rsidP="008A0188"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3.  </w:t>
                  </w:r>
                  <w:r>
                    <w:rPr>
                      <w:sz w:val="20"/>
                      <w:szCs w:val="20"/>
                    </w:rPr>
                    <w:t>Apply Statistical Intuition: Detect and correct common statistical fallacies and cognitive biases, including Base Rate Neglect, Simpson's Paradox, and P-hacking, and propose mitigation strategies.</w:t>
                  </w:r>
                </w:p>
              </w:tc>
            </w:tr>
            <w:tr w:rsidR="008A0188" w14:paraId="38E587E1" w14:textId="77777777" w:rsidTr="007E5BD8">
              <w:tc>
                <w:tcPr>
                  <w:tcW w:w="9810" w:type="dxa"/>
                  <w:tcBorders>
                    <w:top w:val="single" w:sz="1" w:space="0" w:color="D9D9D9"/>
                    <w:left w:val="single" w:sz="1" w:space="0" w:color="D9D9D9"/>
                    <w:bottom w:val="single" w:sz="1" w:space="0" w:color="D9D9D9"/>
                    <w:right w:val="single" w:sz="1" w:space="0" w:color="D9D9D9"/>
                  </w:tcBorders>
                  <w:shd w:val="clear" w:color="auto" w:fill="FFFFFF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</w:tcPr>
                <w:p w14:paraId="54F0E748" w14:textId="77777777" w:rsidR="008A0188" w:rsidRDefault="008A0188" w:rsidP="008A0188">
                  <w:r>
                    <w:rPr>
                      <w:b/>
                      <w:bCs/>
                      <w:color w:val="2E75B6"/>
                      <w:sz w:val="20"/>
                      <w:szCs w:val="20"/>
                    </w:rPr>
                    <w:t xml:space="preserve">4.  </w:t>
                  </w:r>
                  <w:r>
                    <w:rPr>
                      <w:sz w:val="20"/>
                      <w:szCs w:val="20"/>
                    </w:rPr>
                    <w:t>Execute Algorithmic Inquiry: Utilize Polya's 4-Step Method and the Wild &amp; Pfannkuch Cycle to transform ad-hoc problem solving into a repeatable, rigorous investigative process.</w:t>
                  </w:r>
                </w:p>
              </w:tc>
            </w:tr>
          </w:tbl>
          <w:p w14:paraId="1F4693B8" w14:textId="32B3B8FF" w:rsidR="0037253B" w:rsidRDefault="0037253B" w:rsidP="0037253B"/>
        </w:tc>
      </w:tr>
    </w:tbl>
    <w:p w14:paraId="2F640BE7" w14:textId="4A9BBEF8" w:rsidR="007E5BD8" w:rsidRPr="008B5E8B" w:rsidRDefault="007E5BD8" w:rsidP="007E5BD8">
      <w:pPr>
        <w:pStyle w:val="Heading1"/>
        <w:shd w:val="clear" w:color="auto" w:fill="1F3864"/>
        <w:rPr>
          <w:color w:val="FFFFFF" w:themeColor="background1"/>
        </w:rPr>
      </w:pPr>
      <w:r>
        <w:rPr>
          <w:color w:val="FFFFFF" w:themeColor="background1"/>
        </w:rPr>
        <w:t>Schedule &amp; Content</w:t>
      </w:r>
    </w:p>
    <w:tbl>
      <w:tblPr>
        <w:tblStyle w:val="GridTable5Dark-Accent1"/>
        <w:tblW w:w="1088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6030"/>
        <w:gridCol w:w="4320"/>
      </w:tblGrid>
      <w:tr w:rsidR="00F31A30" w14:paraId="089DCE9A" w14:textId="77777777" w:rsidTr="00696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954B793" w14:textId="2537C4BE" w:rsidR="00F31A30" w:rsidRDefault="00696DF7" w:rsidP="00A42988"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>Day</w:t>
            </w:r>
          </w:p>
        </w:tc>
        <w:tc>
          <w:tcPr>
            <w:tcW w:w="6030" w:type="dxa"/>
          </w:tcPr>
          <w:p w14:paraId="121340D2" w14:textId="77777777" w:rsidR="00F31A30" w:rsidRDefault="00F31A30" w:rsidP="00A42988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Topic &amp; Content</w:t>
            </w:r>
          </w:p>
        </w:tc>
        <w:tc>
          <w:tcPr>
            <w:tcW w:w="4320" w:type="dxa"/>
          </w:tcPr>
          <w:p w14:paraId="31B85B92" w14:textId="77777777" w:rsidR="00F31A30" w:rsidRDefault="00F31A30" w:rsidP="00A42988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Learning Outcomes</w:t>
            </w:r>
          </w:p>
        </w:tc>
      </w:tr>
      <w:tr w:rsidR="003528FD" w14:paraId="2059BCCB" w14:textId="77777777" w:rsidTr="00F62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tbl>
            <w:tblPr>
              <w:tblStyle w:val="GridTable5Dark-Accent1"/>
              <w:tblW w:w="111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71"/>
            </w:tblGrid>
            <w:tr w:rsidR="003528FD" w:rsidRPr="00FD3C3E" w14:paraId="69266E98" w14:textId="77777777" w:rsidTr="00F621B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71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4E326A2" w14:textId="6A0CED8D" w:rsidR="003528FD" w:rsidRPr="00FD3C3E" w:rsidRDefault="003528FD" w:rsidP="003528FD">
                  <w:pPr>
                    <w:spacing w:after="40"/>
                    <w:jc w:val="center"/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FD3C3E">
                    <w:rPr>
                      <w:sz w:val="20"/>
                      <w:szCs w:val="20"/>
                    </w:rPr>
                    <w:t>MODULE 1 —</w:t>
                  </w:r>
                  <w:r w:rsidR="00085DDE">
                    <w:rPr>
                      <w:sz w:val="20"/>
                      <w:szCs w:val="20"/>
                    </w:rPr>
                    <w:t>The Crisis of Authority &amp; The Need for Metacognition</w:t>
                  </w:r>
                </w:p>
                <w:p w14:paraId="78AEE8D0" w14:textId="4B0BE218" w:rsidR="003528FD" w:rsidRPr="00085DDE" w:rsidRDefault="003528FD" w:rsidP="00085DDE">
                  <w:pPr>
                    <w:spacing w:after="60"/>
                    <w:jc w:val="center"/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</w:pPr>
                  <w:r w:rsidRPr="00FD3C3E">
                    <w:rPr>
                      <w:i/>
                      <w:iCs/>
                      <w:sz w:val="20"/>
                      <w:szCs w:val="20"/>
                    </w:rPr>
                    <w:t>Q:</w:t>
                  </w:r>
                  <w:r w:rsidRPr="00FD3C3E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085DDE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 xml:space="preserve">Why do smart people make predictable mistakes? </w:t>
                  </w:r>
                </w:p>
              </w:tc>
            </w:tr>
          </w:tbl>
          <w:p w14:paraId="5A4EE951" w14:textId="331E1A49" w:rsidR="003528FD" w:rsidRPr="00FB3FE9" w:rsidRDefault="003528FD" w:rsidP="003528FD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</w:p>
        </w:tc>
      </w:tr>
      <w:tr w:rsidR="00F31A30" w14:paraId="4D4E140B" w14:textId="77777777" w:rsidTr="00696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96D7F72" w14:textId="201BCCFB" w:rsidR="00F31A30" w:rsidRPr="00D2521F" w:rsidRDefault="00F31A30" w:rsidP="0040751C">
            <w:pPr>
              <w:spacing w:before="60" w:after="40"/>
            </w:pPr>
            <w:r w:rsidRPr="00672AC6">
              <w:rPr>
                <w:sz w:val="19"/>
                <w:szCs w:val="19"/>
              </w:rPr>
              <w:t>1</w:t>
            </w:r>
          </w:p>
        </w:tc>
        <w:tc>
          <w:tcPr>
            <w:tcW w:w="6030" w:type="dxa"/>
            <w:shd w:val="clear" w:color="auto" w:fill="auto"/>
          </w:tcPr>
          <w:p w14:paraId="0D50E526" w14:textId="7F8C70D1" w:rsidR="008D301A" w:rsidRDefault="008D301A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Explanation of the Course (10 min)</w:t>
            </w:r>
          </w:p>
          <w:p w14:paraId="462484B8" w14:textId="4B1C074D" w:rsidR="00F31A30" w:rsidRDefault="00643462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Thinker’s log</w:t>
            </w:r>
            <w:r w:rsidR="006328D4">
              <w:rPr>
                <w:color w:val="156082" w:themeColor="accent1"/>
                <w:sz w:val="20"/>
                <w:szCs w:val="20"/>
              </w:rPr>
              <w:t xml:space="preserve"> (5 min)</w:t>
            </w:r>
          </w:p>
          <w:p w14:paraId="4C80E53C" w14:textId="22DD3F01" w:rsidR="00490B16" w:rsidRDefault="00490B16" w:rsidP="00490B16">
            <w:pPr>
              <w:pStyle w:val="ListParagraph"/>
              <w:numPr>
                <w:ilvl w:val="1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96DF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Prompt:</w:t>
            </w:r>
            <w:r>
              <w:rPr>
                <w:color w:val="156082" w:themeColor="accent1"/>
                <w:sz w:val="20"/>
                <w:szCs w:val="20"/>
              </w:rPr>
              <w:t xml:space="preserve"> What did I believe confide</w:t>
            </w:r>
            <w:r w:rsidR="00FF211C">
              <w:rPr>
                <w:color w:val="156082" w:themeColor="accent1"/>
                <w:sz w:val="20"/>
                <w:szCs w:val="20"/>
              </w:rPr>
              <w:t>ntly this week that turned out to be wrong or uncertain?</w:t>
            </w:r>
          </w:p>
          <w:p w14:paraId="06F6FF52" w14:textId="77777777" w:rsidR="00643462" w:rsidRPr="002F7440" w:rsidRDefault="006328D4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1 (30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The Crisis of Authority Discussion</w:t>
            </w:r>
          </w:p>
          <w:p w14:paraId="19C455A6" w14:textId="77777777" w:rsidR="002F7440" w:rsidRPr="00E25AF6" w:rsidRDefault="004242A6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1 (15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What is knowledge and Why is it ‘breaking”?</w:t>
            </w:r>
          </w:p>
          <w:p w14:paraId="635DE69A" w14:textId="60EB9A37" w:rsidR="00E25AF6" w:rsidRPr="00696DF7" w:rsidRDefault="00696DF7" w:rsidP="00696DF7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        </w:t>
            </w:r>
            <w:r w:rsidR="00E25AF6" w:rsidRPr="00696DF7">
              <w:rPr>
                <w:b/>
                <w:bCs/>
                <w:color w:val="156082" w:themeColor="accent1"/>
                <w:sz w:val="20"/>
                <w:szCs w:val="20"/>
              </w:rPr>
              <w:t xml:space="preserve">Break (15 min) </w:t>
            </w:r>
          </w:p>
          <w:p w14:paraId="1A5CA2B3" w14:textId="4E4CDD26" w:rsidR="004242A6" w:rsidRPr="00251F10" w:rsidRDefault="00251F10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lastRenderedPageBreak/>
              <w:t xml:space="preserve">Lecture 2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System 1/System 2 – Kahneman</w:t>
            </w:r>
          </w:p>
          <w:p w14:paraId="49089D82" w14:textId="77777777" w:rsidR="00251F10" w:rsidRPr="00E25AF6" w:rsidRDefault="00251F10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2 (30 min): </w:t>
            </w:r>
            <w:r w:rsidR="0090268F">
              <w:rPr>
                <w:b/>
                <w:bCs/>
                <w:color w:val="156082" w:themeColor="accent1"/>
                <w:sz w:val="20"/>
                <w:szCs w:val="20"/>
              </w:rPr>
              <w:t>Hiring Bias Game</w:t>
            </w:r>
          </w:p>
          <w:p w14:paraId="5DB51823" w14:textId="02A2D254" w:rsidR="00E25AF6" w:rsidRPr="0090268F" w:rsidRDefault="008D301A" w:rsidP="00E25AF6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6795B290" w14:textId="77777777" w:rsidR="0090268F" w:rsidRPr="007A4845" w:rsidRDefault="0090268F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3 (1</w:t>
            </w:r>
            <w:r w:rsidR="00137DD3">
              <w:rPr>
                <w:color w:val="156082" w:themeColor="accent1"/>
                <w:sz w:val="20"/>
                <w:szCs w:val="20"/>
              </w:rPr>
              <w:t>5</w:t>
            </w:r>
            <w:r>
              <w:rPr>
                <w:color w:val="156082" w:themeColor="accent1"/>
                <w:sz w:val="20"/>
                <w:szCs w:val="20"/>
              </w:rPr>
              <w:t xml:space="preserve"> min):</w:t>
            </w:r>
            <w:r w:rsidR="00137DD3">
              <w:rPr>
                <w:color w:val="156082" w:themeColor="accent1"/>
                <w:sz w:val="20"/>
                <w:szCs w:val="20"/>
              </w:rPr>
              <w:t xml:space="preserve"> </w:t>
            </w:r>
            <w:r w:rsidR="00137DD3">
              <w:rPr>
                <w:b/>
                <w:bCs/>
                <w:color w:val="156082" w:themeColor="accent1"/>
                <w:sz w:val="20"/>
                <w:szCs w:val="20"/>
              </w:rPr>
              <w:t>Introduction to the four frameworks</w:t>
            </w:r>
          </w:p>
          <w:p w14:paraId="35640297" w14:textId="1483AF5D" w:rsidR="007A4845" w:rsidRDefault="007A4845" w:rsidP="00643462">
            <w:pPr>
              <w:pStyle w:val="ListParagraph"/>
              <w:numPr>
                <w:ilvl w:val="0"/>
                <w:numId w:val="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Homework</w:t>
            </w:r>
          </w:p>
          <w:p w14:paraId="4C0EFFB4" w14:textId="2029E3EB" w:rsidR="007A4845" w:rsidRDefault="007A4845" w:rsidP="007A484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278E5CAC" w14:textId="71761E70" w:rsidR="007A4845" w:rsidRDefault="004778D4" w:rsidP="007A4845">
            <w:pPr>
              <w:pStyle w:val="ListParagraph"/>
              <w:numPr>
                <w:ilvl w:val="0"/>
                <w:numId w:val="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Complete the CRT (Cognitive Reflection Test)</w:t>
            </w:r>
          </w:p>
          <w:p w14:paraId="0C3D1454" w14:textId="77777777" w:rsidR="00AE4575" w:rsidRDefault="004778D4" w:rsidP="00C2345D">
            <w:pPr>
              <w:pStyle w:val="ListParagraph"/>
              <w:numPr>
                <w:ilvl w:val="0"/>
                <w:numId w:val="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Facione’s “Critical Thinking: What it is and Why it Counts”</w:t>
            </w:r>
            <w:r w:rsidR="00C2345D">
              <w:rPr>
                <w:color w:val="156082" w:themeColor="accent1"/>
                <w:sz w:val="20"/>
                <w:szCs w:val="20"/>
              </w:rPr>
              <w:t>.</w:t>
            </w:r>
          </w:p>
          <w:p w14:paraId="2A611484" w14:textId="6A68E80F" w:rsidR="00696DF7" w:rsidRPr="00696DF7" w:rsidRDefault="00696DF7" w:rsidP="00696DF7">
            <w:pPr>
              <w:pStyle w:val="ListParagraph"/>
              <w:numPr>
                <w:ilvl w:val="0"/>
                <w:numId w:val="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Be prepared to discuss difference between a critical thinker and a non-critical thinker</w:t>
            </w:r>
          </w:p>
        </w:tc>
        <w:tc>
          <w:tcPr>
            <w:tcW w:w="4320" w:type="dxa"/>
            <w:shd w:val="clear" w:color="auto" w:fill="auto"/>
          </w:tcPr>
          <w:p w14:paraId="30A73477" w14:textId="38F79E2F" w:rsidR="00643462" w:rsidRPr="00643462" w:rsidRDefault="00643462" w:rsidP="0064346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43462">
              <w:rPr>
                <w:b/>
                <w:bCs/>
                <w:color w:val="156082" w:themeColor="accent1"/>
                <w:sz w:val="20"/>
                <w:szCs w:val="20"/>
              </w:rPr>
              <w:lastRenderedPageBreak/>
              <w:t xml:space="preserve">By the end of this module,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you</w:t>
            </w:r>
            <w:r w:rsidRPr="00643462">
              <w:rPr>
                <w:b/>
                <w:bCs/>
                <w:color w:val="156082" w:themeColor="accent1"/>
                <w:sz w:val="20"/>
                <w:szCs w:val="20"/>
              </w:rPr>
              <w:t xml:space="preserve"> will be able to:</w:t>
            </w:r>
          </w:p>
          <w:p w14:paraId="76924F21" w14:textId="4661CAA0" w:rsidR="00431B8E" w:rsidRPr="0069073D" w:rsidRDefault="0069073D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9073D">
              <w:rPr>
                <w:sz w:val="20"/>
                <w:szCs w:val="20"/>
              </w:rPr>
              <w:t>Articulate the epistemological question at the heart of the course: how do we know what we know, and how do we catch ourselves when we're wrong?</w:t>
            </w:r>
          </w:p>
          <w:p w14:paraId="061B1A95" w14:textId="77777777" w:rsidR="0069073D" w:rsidRDefault="00AF0399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Distinguish between System 1 (fast/heuristic) and System 2 (slow/algorithmic) thinking and identify </w:t>
            </w:r>
            <w:r>
              <w:rPr>
                <w:sz w:val="20"/>
                <w:szCs w:val="20"/>
              </w:rPr>
              <w:lastRenderedPageBreak/>
              <w:t>examples of each failing in professional contexts.</w:t>
            </w:r>
          </w:p>
          <w:p w14:paraId="3858ACD6" w14:textId="77777777" w:rsidR="00AF0399" w:rsidRDefault="001C5283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Recognize cognitive bias as a system design failure, not a personal character flaw, and identify one structural intervention that could mitigate it.</w:t>
            </w:r>
          </w:p>
          <w:p w14:paraId="184C971E" w14:textId="4B432DA5" w:rsidR="001C5283" w:rsidRPr="0069073D" w:rsidRDefault="00AF09AA" w:rsidP="0069073D">
            <w:pPr>
              <w:pStyle w:val="ListParagraph"/>
              <w:numPr>
                <w:ilvl w:val="0"/>
                <w:numId w:val="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Preview the four frameworks of the course and make an initial hypothesis about which would address a specific reasoning failure.</w:t>
            </w:r>
          </w:p>
        </w:tc>
      </w:tr>
      <w:tr w:rsidR="003528FD" w14:paraId="20BB1355" w14:textId="77777777" w:rsidTr="00F62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2BED3522" w14:textId="5E35AEE1" w:rsidR="0040751C" w:rsidRDefault="0040751C" w:rsidP="0040751C">
            <w:pPr>
              <w:spacing w:after="40"/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lastRenderedPageBreak/>
              <w:t xml:space="preserve">MODULE 2 — </w:t>
            </w:r>
            <w:r w:rsidR="00C2345D">
              <w:rPr>
                <w:color w:val="FFFFFF"/>
                <w:sz w:val="18"/>
                <w:szCs w:val="18"/>
              </w:rPr>
              <w:t>The Architecture of Reasoning</w:t>
            </w:r>
          </w:p>
          <w:p w14:paraId="4E8A0A54" w14:textId="6DF123CB" w:rsidR="003528FD" w:rsidRPr="00C2345D" w:rsidRDefault="0040751C" w:rsidP="00C2345D">
            <w:pPr>
              <w:spacing w:after="60"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3B4AC6">
              <w:rPr>
                <w:color w:val="156082" w:themeColor="accent1"/>
                <w:sz w:val="20"/>
                <w:szCs w:val="20"/>
              </w:rPr>
              <w:t xml:space="preserve">Q: </w:t>
            </w:r>
            <w:r w:rsidRPr="00FD3C3E">
              <w:rPr>
                <w:sz w:val="20"/>
                <w:szCs w:val="20"/>
              </w:rPr>
              <w:t>Q</w:t>
            </w:r>
            <w:r>
              <w:rPr>
                <w:sz w:val="20"/>
                <w:szCs w:val="20"/>
              </w:rPr>
              <w:t xml:space="preserve">: </w:t>
            </w:r>
            <w:r w:rsidRPr="00FD3C3E">
              <w:rPr>
                <w:b w:val="0"/>
                <w:bCs w:val="0"/>
                <w:i/>
                <w:iCs/>
                <w:sz w:val="20"/>
                <w:szCs w:val="20"/>
              </w:rPr>
              <w:t xml:space="preserve">How do we </w:t>
            </w:r>
            <w:r w:rsidR="00FF2E57">
              <w:rPr>
                <w:b w:val="0"/>
                <w:bCs w:val="0"/>
                <w:i/>
                <w:iCs/>
                <w:sz w:val="20"/>
                <w:szCs w:val="20"/>
              </w:rPr>
              <w:t>deconstruct complex problems to expose hidden assumptions?</w:t>
            </w:r>
          </w:p>
        </w:tc>
      </w:tr>
      <w:tr w:rsidR="00F31A30" w14:paraId="0950F399" w14:textId="77777777" w:rsidTr="00696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34DC452" w14:textId="3BA4BE2F" w:rsidR="00F31A30" w:rsidRDefault="00F31A30" w:rsidP="00A42988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2</w:t>
            </w:r>
          </w:p>
        </w:tc>
        <w:tc>
          <w:tcPr>
            <w:tcW w:w="6030" w:type="dxa"/>
            <w:shd w:val="clear" w:color="auto" w:fill="auto"/>
          </w:tcPr>
          <w:p w14:paraId="0D7B108D" w14:textId="77777777" w:rsidR="00C25F7B" w:rsidRDefault="00C25F7B" w:rsidP="00C25F7B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Thinker’s log (5 min)</w:t>
            </w:r>
          </w:p>
          <w:p w14:paraId="45369710" w14:textId="520036C9" w:rsidR="00C25F7B" w:rsidRPr="00696DF7" w:rsidRDefault="00C25F7B" w:rsidP="001A757C">
            <w:pPr>
              <w:pStyle w:val="ListParagraph"/>
              <w:numPr>
                <w:ilvl w:val="1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96DF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Prompt: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696DF7" w:rsidRPr="00696DF7">
              <w:rPr>
                <w:color w:val="156082" w:themeColor="accent1"/>
                <w:sz w:val="20"/>
                <w:szCs w:val="20"/>
              </w:rPr>
              <w:t>Think of a belief you hold strongly in your work. What evidence would it take to change your mind?</w:t>
            </w:r>
          </w:p>
          <w:p w14:paraId="495D9945" w14:textId="77267A0A" w:rsidR="001A757C" w:rsidRPr="001A757C" w:rsidRDefault="001A757C" w:rsidP="001A757C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Homework debrief</w:t>
            </w:r>
            <w:r w:rsidRPr="00C25F7B">
              <w:rPr>
                <w:color w:val="156082" w:themeColor="accent1"/>
                <w:sz w:val="20"/>
                <w:szCs w:val="20"/>
              </w:rPr>
              <w:t xml:space="preserve"> (10 min)</w:t>
            </w:r>
            <w:r>
              <w:rPr>
                <w:color w:val="156082" w:themeColor="accent1"/>
                <w:sz w:val="20"/>
                <w:szCs w:val="20"/>
              </w:rPr>
              <w:t>: Share-Pair</w:t>
            </w:r>
          </w:p>
          <w:p w14:paraId="7FD1BC50" w14:textId="3DE20604" w:rsidR="00C25F7B" w:rsidRPr="00575E60" w:rsidRDefault="00C25F7B" w:rsidP="00C25F7B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1 (</w:t>
            </w:r>
            <w:r w:rsidR="00575E60">
              <w:rPr>
                <w:color w:val="156082" w:themeColor="accent1"/>
                <w:sz w:val="20"/>
                <w:szCs w:val="20"/>
              </w:rPr>
              <w:t>20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5D1569">
              <w:rPr>
                <w:b/>
                <w:bCs/>
                <w:color w:val="156082" w:themeColor="accent1"/>
                <w:sz w:val="20"/>
                <w:szCs w:val="20"/>
              </w:rPr>
              <w:t>Structure of an argument &amp; fallacies</w:t>
            </w:r>
          </w:p>
          <w:p w14:paraId="5883CF1B" w14:textId="604C0501" w:rsidR="00575E60" w:rsidRPr="00E25AF6" w:rsidRDefault="00575E60" w:rsidP="00C25F7B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2 (20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Paul-Elder Framework</w:t>
            </w:r>
          </w:p>
          <w:p w14:paraId="2C324632" w14:textId="40D5ED28" w:rsidR="00C25F7B" w:rsidRPr="00575E60" w:rsidRDefault="00575E60" w:rsidP="00575E6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        </w:t>
            </w:r>
            <w:r w:rsidR="00C25F7B" w:rsidRPr="00575E60">
              <w:rPr>
                <w:color w:val="156082" w:themeColor="accent1"/>
                <w:sz w:val="20"/>
                <w:szCs w:val="20"/>
              </w:rPr>
              <w:t xml:space="preserve"> </w:t>
            </w:r>
            <w:r w:rsidR="00C25F7B" w:rsidRPr="00575E60">
              <w:rPr>
                <w:b/>
                <w:bCs/>
                <w:color w:val="156082" w:themeColor="accent1"/>
                <w:sz w:val="20"/>
                <w:szCs w:val="20"/>
              </w:rPr>
              <w:t xml:space="preserve">Break (15 min) </w:t>
            </w:r>
          </w:p>
          <w:p w14:paraId="1FBBACAE" w14:textId="5250FD94" w:rsidR="00C25F7B" w:rsidRPr="00251F10" w:rsidRDefault="00575E60" w:rsidP="00C25F7B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 1 (40 min</w:t>
            </w:r>
            <w:r w:rsidR="00C25F7B">
              <w:rPr>
                <w:color w:val="156082" w:themeColor="accent1"/>
                <w:sz w:val="20"/>
                <w:szCs w:val="20"/>
              </w:rPr>
              <w:t xml:space="preserve">): </w:t>
            </w:r>
            <w:r w:rsidR="004F218E">
              <w:rPr>
                <w:b/>
                <w:bCs/>
                <w:color w:val="156082" w:themeColor="accent1"/>
                <w:sz w:val="20"/>
                <w:szCs w:val="20"/>
              </w:rPr>
              <w:t>Intellectual Autopsy</w:t>
            </w:r>
          </w:p>
          <w:p w14:paraId="0838F19E" w14:textId="0BF39A86" w:rsidR="00C25F7B" w:rsidRPr="0090268F" w:rsidRDefault="00C25F7B" w:rsidP="00C25F7B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0B99FD2A" w14:textId="642C5E6F" w:rsidR="00C25F7B" w:rsidRPr="0096397E" w:rsidRDefault="00CF22B2" w:rsidP="00C25F7B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 2 (</w:t>
            </w:r>
            <w:r w:rsidR="0096397E">
              <w:rPr>
                <w:color w:val="156082" w:themeColor="accent1"/>
                <w:sz w:val="20"/>
                <w:szCs w:val="20"/>
              </w:rPr>
              <w:t xml:space="preserve">20 min): </w:t>
            </w:r>
            <w:r w:rsidR="00C25F7B">
              <w:rPr>
                <w:color w:val="156082" w:themeColor="accent1"/>
                <w:sz w:val="20"/>
                <w:szCs w:val="20"/>
              </w:rPr>
              <w:t xml:space="preserve"> </w:t>
            </w:r>
            <w:r w:rsidR="0096397E">
              <w:rPr>
                <w:b/>
                <w:bCs/>
                <w:color w:val="156082" w:themeColor="accent1"/>
                <w:sz w:val="20"/>
                <w:szCs w:val="20"/>
              </w:rPr>
              <w:t>Unpack your brain</w:t>
            </w:r>
          </w:p>
          <w:p w14:paraId="63668925" w14:textId="5D748367" w:rsidR="0096397E" w:rsidRPr="007A4845" w:rsidRDefault="0096397E" w:rsidP="00C25F7B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3 (10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Paul-Elder Meets AI</w:t>
            </w:r>
          </w:p>
          <w:p w14:paraId="2D91E1AA" w14:textId="3E01BC01" w:rsidR="00C25F7B" w:rsidRDefault="00C25F7B" w:rsidP="00C25F7B">
            <w:pPr>
              <w:pStyle w:val="ListParagraph"/>
              <w:numPr>
                <w:ilvl w:val="0"/>
                <w:numId w:val="7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Homework</w:t>
            </w:r>
            <w:r w:rsidR="0096397E">
              <w:rPr>
                <w:color w:val="156082" w:themeColor="accent1"/>
                <w:sz w:val="20"/>
                <w:szCs w:val="20"/>
              </w:rPr>
              <w:t xml:space="preserve"> (1</w:t>
            </w:r>
            <w:r w:rsidR="00FD076E">
              <w:rPr>
                <w:color w:val="156082" w:themeColor="accent1"/>
                <w:sz w:val="20"/>
                <w:szCs w:val="20"/>
              </w:rPr>
              <w:t>5</w:t>
            </w:r>
            <w:r w:rsidR="0096397E">
              <w:rPr>
                <w:color w:val="156082" w:themeColor="accent1"/>
                <w:sz w:val="20"/>
                <w:szCs w:val="20"/>
              </w:rPr>
              <w:t xml:space="preserve"> min)</w:t>
            </w:r>
          </w:p>
          <w:p w14:paraId="578A1A0E" w14:textId="77777777" w:rsidR="00F31A30" w:rsidRDefault="00C25F7B" w:rsidP="00FD076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5AC1D359" w14:textId="77777777" w:rsidR="00FD076E" w:rsidRPr="00D47BAA" w:rsidRDefault="00FD076E" w:rsidP="00FD076E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Name one assumption you made </w:t>
            </w:r>
            <w:r w:rsidR="00D47BAA">
              <w:rPr>
                <w:color w:val="156082" w:themeColor="accent1"/>
                <w:sz w:val="20"/>
                <w:szCs w:val="20"/>
              </w:rPr>
              <w:t xml:space="preserve">recently that you hadn’t examined before today. </w:t>
            </w:r>
          </w:p>
          <w:p w14:paraId="2AA46A71" w14:textId="1E5AF377" w:rsidR="00D47BAA" w:rsidRPr="00FD076E" w:rsidRDefault="00D47BAA" w:rsidP="00FD076E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Re-read one of your own recent abstracts, grant aims or other and map it to the 8 elements. Identify the weakest element. </w:t>
            </w:r>
          </w:p>
        </w:tc>
        <w:tc>
          <w:tcPr>
            <w:tcW w:w="4320" w:type="dxa"/>
            <w:shd w:val="clear" w:color="auto" w:fill="auto"/>
          </w:tcPr>
          <w:p w14:paraId="73A0C0AA" w14:textId="790C2128" w:rsidR="00F31A30" w:rsidRPr="0062516E" w:rsidRDefault="0062516E" w:rsidP="0062516E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516E">
              <w:rPr>
                <w:sz w:val="20"/>
                <w:szCs w:val="20"/>
              </w:rPr>
              <w:t>Identify the basic structure of an argument (premises, conclusions, deductive vs. inductive reasoning) and apply it to scientific and clinical examples.</w:t>
            </w:r>
          </w:p>
          <w:p w14:paraId="6F728753" w14:textId="77777777" w:rsidR="0062516E" w:rsidRDefault="003549DC" w:rsidP="0062516E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Recognize three high-frequency informal fallacies in professional reasoning: confirmation bias, appeal to authority, and false dichotomy</w:t>
            </w:r>
          </w:p>
          <w:p w14:paraId="59AA6DBF" w14:textId="77777777" w:rsidR="003549DC" w:rsidRDefault="0077360C" w:rsidP="0062516E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the 8 elements of the Paul-Elder framework to deconstruct a retracted scientific paper and identify the root cause of error.</w:t>
            </w:r>
          </w:p>
          <w:p w14:paraId="193A0548" w14:textId="77777777" w:rsidR="00BC5B76" w:rsidRDefault="00BC5B76" w:rsidP="0062516E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Map the 8 elements to a current problem from their own work and identify which element is personally weakest.</w:t>
            </w:r>
          </w:p>
          <w:p w14:paraId="013FD813" w14:textId="1A05F399" w:rsidR="00BC5B76" w:rsidRPr="0062516E" w:rsidRDefault="005D1569" w:rsidP="0062516E">
            <w:pPr>
              <w:pStyle w:val="ListParagraph"/>
              <w:numPr>
                <w:ilvl w:val="0"/>
                <w:numId w:val="8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Evaluate AI-generated output against Paul-Elder intellectual standards using a structured scoring rubric.</w:t>
            </w:r>
          </w:p>
        </w:tc>
      </w:tr>
      <w:tr w:rsidR="00F621BA" w14:paraId="59C18FCD" w14:textId="77777777" w:rsidTr="00D5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441BDF5F" w14:textId="0742CD68" w:rsidR="00C2505E" w:rsidRDefault="00C2505E" w:rsidP="00C2505E">
            <w:pPr>
              <w:spacing w:after="40"/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MODULE 3 — </w:t>
            </w:r>
            <w:r w:rsidR="00D47BAA">
              <w:rPr>
                <w:color w:val="FFFFFF"/>
                <w:sz w:val="18"/>
                <w:szCs w:val="18"/>
              </w:rPr>
              <w:t>Data &amp; Thinking Probabilistically</w:t>
            </w:r>
          </w:p>
          <w:p w14:paraId="5227BE6F" w14:textId="412FED38" w:rsidR="00F621BA" w:rsidRPr="00D47BAA" w:rsidRDefault="00C2505E" w:rsidP="00D47BAA">
            <w:pPr>
              <w:spacing w:after="60"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2550C0">
              <w:rPr>
                <w:i/>
                <w:iCs/>
                <w:sz w:val="20"/>
                <w:szCs w:val="20"/>
              </w:rPr>
              <w:t>Q</w:t>
            </w:r>
            <w:r w:rsidRPr="002550C0">
              <w:rPr>
                <w:b w:val="0"/>
                <w:bCs w:val="0"/>
                <w:i/>
                <w:iCs/>
                <w:sz w:val="20"/>
                <w:szCs w:val="20"/>
              </w:rPr>
              <w:t>: How do</w:t>
            </w:r>
            <w:r w:rsidR="00D47BAA">
              <w:rPr>
                <w:b w:val="0"/>
                <w:bCs w:val="0"/>
                <w:i/>
                <w:iCs/>
                <w:sz w:val="20"/>
                <w:szCs w:val="20"/>
              </w:rPr>
              <w:t xml:space="preserve">es data deceive us, and how can we uncover the truth? </w:t>
            </w:r>
          </w:p>
        </w:tc>
      </w:tr>
      <w:tr w:rsidR="00F31A30" w14:paraId="0984CC8A" w14:textId="77777777" w:rsidTr="00696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A030708" w14:textId="35C93C43" w:rsidR="00F31A30" w:rsidRDefault="00F31A30" w:rsidP="00A42988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3</w:t>
            </w:r>
          </w:p>
        </w:tc>
        <w:tc>
          <w:tcPr>
            <w:tcW w:w="6030" w:type="dxa"/>
            <w:shd w:val="clear" w:color="auto" w:fill="auto"/>
          </w:tcPr>
          <w:p w14:paraId="53FA9A76" w14:textId="76B703E3" w:rsidR="00D73A7F" w:rsidRPr="009509E5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9509E5">
              <w:rPr>
                <w:color w:val="156082" w:themeColor="accent1"/>
                <w:sz w:val="20"/>
                <w:szCs w:val="20"/>
              </w:rPr>
              <w:t>Thinker’s log (5 min)</w:t>
            </w:r>
          </w:p>
          <w:p w14:paraId="500495AE" w14:textId="434819D3" w:rsidR="00D73A7F" w:rsidRPr="00696DF7" w:rsidRDefault="00D73A7F" w:rsidP="009509E5">
            <w:pPr>
              <w:pStyle w:val="ListParagraph"/>
              <w:numPr>
                <w:ilvl w:val="1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96DF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Prompt: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A44824" w:rsidRPr="00A44824">
              <w:rPr>
                <w:color w:val="156082" w:themeColor="accent1"/>
                <w:sz w:val="20"/>
                <w:szCs w:val="20"/>
              </w:rPr>
              <w:t>Describe a time when a number or statistic changed your mind. Was the change justified?</w:t>
            </w:r>
          </w:p>
          <w:p w14:paraId="5AEF14DE" w14:textId="5D4931CF" w:rsidR="00D73A7F" w:rsidRPr="001A757C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Homework </w:t>
            </w:r>
            <w:proofErr w:type="gramStart"/>
            <w:r>
              <w:rPr>
                <w:color w:val="156082" w:themeColor="accent1"/>
                <w:sz w:val="20"/>
                <w:szCs w:val="20"/>
              </w:rPr>
              <w:t>debrief</w:t>
            </w:r>
            <w:proofErr w:type="gramEnd"/>
            <w:r w:rsidRPr="00C25F7B"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9509E5">
              <w:rPr>
                <w:color w:val="156082" w:themeColor="accent1"/>
                <w:sz w:val="20"/>
                <w:szCs w:val="20"/>
              </w:rPr>
              <w:t xml:space="preserve">5 </w:t>
            </w:r>
            <w:r w:rsidRPr="00C25F7B">
              <w:rPr>
                <w:color w:val="156082" w:themeColor="accent1"/>
                <w:sz w:val="20"/>
                <w:szCs w:val="20"/>
              </w:rPr>
              <w:t>min)</w:t>
            </w:r>
            <w:r>
              <w:rPr>
                <w:color w:val="156082" w:themeColor="accent1"/>
                <w:sz w:val="20"/>
                <w:szCs w:val="20"/>
              </w:rPr>
              <w:t>: Share-Pair</w:t>
            </w:r>
          </w:p>
          <w:p w14:paraId="21006EA1" w14:textId="14040AA9" w:rsidR="00D73A7F" w:rsidRPr="00575E60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1 (</w:t>
            </w:r>
            <w:r w:rsidR="009509E5">
              <w:rPr>
                <w:color w:val="156082" w:themeColor="accent1"/>
                <w:sz w:val="20"/>
                <w:szCs w:val="20"/>
              </w:rPr>
              <w:t>15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9509E5">
              <w:rPr>
                <w:b/>
                <w:bCs/>
                <w:color w:val="156082" w:themeColor="accent1"/>
                <w:sz w:val="20"/>
                <w:szCs w:val="20"/>
              </w:rPr>
              <w:t>Epistemology of data</w:t>
            </w:r>
          </w:p>
          <w:p w14:paraId="28A0D222" w14:textId="4CBAB3B7" w:rsidR="00D73A7F" w:rsidRPr="00D35A20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2 (20 min): </w:t>
            </w:r>
            <w:r w:rsidR="00F148BD">
              <w:rPr>
                <w:b/>
                <w:bCs/>
                <w:color w:val="156082" w:themeColor="accent1"/>
                <w:sz w:val="20"/>
                <w:szCs w:val="20"/>
              </w:rPr>
              <w:t>Wild &amp; Pfannkuch PPDAC cycle</w:t>
            </w:r>
          </w:p>
          <w:p w14:paraId="5F4899D7" w14:textId="6227806D" w:rsidR="00D35A20" w:rsidRPr="00F148BD" w:rsidRDefault="00D35A20" w:rsidP="00D35A20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575E60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3CAA2C4E" w14:textId="4DA6390B" w:rsidR="00D73A7F" w:rsidRPr="00D35A20" w:rsidRDefault="00F148BD" w:rsidP="00D73A7F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 1</w:t>
            </w:r>
            <w:r w:rsidR="00D35A20">
              <w:rPr>
                <w:color w:val="156082" w:themeColor="accent1"/>
                <w:sz w:val="20"/>
                <w:szCs w:val="20"/>
              </w:rPr>
              <w:t xml:space="preserve"> (45 min): </w:t>
            </w:r>
            <w:r w:rsidR="00D35A20">
              <w:rPr>
                <w:b/>
                <w:bCs/>
                <w:color w:val="156082" w:themeColor="accent1"/>
                <w:sz w:val="20"/>
                <w:szCs w:val="20"/>
              </w:rPr>
              <w:t>Simpson’s Paradox</w:t>
            </w:r>
          </w:p>
          <w:p w14:paraId="677290E3" w14:textId="4B64371D" w:rsidR="00D73A7F" w:rsidRPr="00251F10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</w:t>
            </w:r>
            <w:r w:rsidR="00D35A20">
              <w:rPr>
                <w:color w:val="156082" w:themeColor="accent1"/>
                <w:sz w:val="20"/>
                <w:szCs w:val="20"/>
              </w:rPr>
              <w:t>2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D35A20">
              <w:rPr>
                <w:color w:val="156082" w:themeColor="accent1"/>
                <w:sz w:val="20"/>
                <w:szCs w:val="20"/>
              </w:rPr>
              <w:t>25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D35A20">
              <w:rPr>
                <w:b/>
                <w:bCs/>
                <w:color w:val="156082" w:themeColor="accent1"/>
                <w:sz w:val="20"/>
                <w:szCs w:val="20"/>
              </w:rPr>
              <w:t>Critical Control Points</w:t>
            </w:r>
          </w:p>
          <w:p w14:paraId="312D4B87" w14:textId="77777777" w:rsidR="00D73A7F" w:rsidRPr="0090268F" w:rsidRDefault="00D73A7F" w:rsidP="00D73A7F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5EF4CF79" w14:textId="27FDF4E3" w:rsidR="00D73A7F" w:rsidRPr="00F4264E" w:rsidRDefault="00293267" w:rsidP="00F4264E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3</w:t>
            </w:r>
            <w:r w:rsidR="00D73A7F">
              <w:rPr>
                <w:color w:val="156082" w:themeColor="accent1"/>
                <w:sz w:val="20"/>
                <w:szCs w:val="20"/>
              </w:rPr>
              <w:t xml:space="preserve"> (</w:t>
            </w:r>
            <w:r>
              <w:rPr>
                <w:color w:val="156082" w:themeColor="accent1"/>
                <w:sz w:val="20"/>
                <w:szCs w:val="20"/>
              </w:rPr>
              <w:t>15</w:t>
            </w:r>
            <w:r w:rsidR="00D73A7F">
              <w:rPr>
                <w:color w:val="156082" w:themeColor="accent1"/>
                <w:sz w:val="20"/>
                <w:szCs w:val="20"/>
              </w:rPr>
              <w:t xml:space="preserve"> min):  </w:t>
            </w:r>
            <w:r w:rsidR="00F4264E">
              <w:rPr>
                <w:b/>
                <w:bCs/>
                <w:color w:val="156082" w:themeColor="accent1"/>
                <w:sz w:val="20"/>
                <w:szCs w:val="20"/>
              </w:rPr>
              <w:t>Cognitive Forcing Strategies</w:t>
            </w:r>
          </w:p>
          <w:p w14:paraId="70C84233" w14:textId="77777777" w:rsidR="00D73A7F" w:rsidRDefault="00D73A7F" w:rsidP="009509E5">
            <w:pPr>
              <w:pStyle w:val="ListParagraph"/>
              <w:numPr>
                <w:ilvl w:val="0"/>
                <w:numId w:val="11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Homework (15 min)</w:t>
            </w:r>
          </w:p>
          <w:p w14:paraId="4DA09849" w14:textId="77777777" w:rsidR="00D73A7F" w:rsidRDefault="00D73A7F" w:rsidP="00D73A7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24FF08CE" w14:textId="4CED3D28" w:rsidR="00B66D64" w:rsidRPr="00AB25EA" w:rsidRDefault="000C0897" w:rsidP="00B66D64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AB25EA">
              <w:rPr>
                <w:color w:val="156082" w:themeColor="accent1"/>
                <w:sz w:val="20"/>
                <w:szCs w:val="20"/>
              </w:rPr>
              <w:t>What assumption did you make this week, in your research or clinical work, about the data you were working with? Was it justified?</w:t>
            </w:r>
          </w:p>
          <w:p w14:paraId="66CFCCB6" w14:textId="5E955EF8" w:rsidR="000C0897" w:rsidRPr="00AB25EA" w:rsidRDefault="00AB25EA" w:rsidP="00B66D64">
            <w:pPr>
              <w:pStyle w:val="ListParagraph"/>
              <w:numPr>
                <w:ilvl w:val="0"/>
                <w:numId w:val="9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AB25EA">
              <w:rPr>
                <w:color w:val="156082" w:themeColor="accent1"/>
                <w:sz w:val="20"/>
                <w:szCs w:val="20"/>
              </w:rPr>
              <w:t>Bring one real dataset, figure, or table from your own work (or a published paper) to Day 4. Come with a question about it</w:t>
            </w:r>
          </w:p>
          <w:p w14:paraId="53E8B73B" w14:textId="20906A0F" w:rsidR="00F31A30" w:rsidRPr="002527F4" w:rsidRDefault="00F31A30" w:rsidP="00D73A7F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</w:tcPr>
          <w:p w14:paraId="163EF79A" w14:textId="08AD887E" w:rsidR="00F31A30" w:rsidRPr="00054A72" w:rsidRDefault="00054A72" w:rsidP="00054A72">
            <w:pPr>
              <w:pStyle w:val="ListParagraph"/>
              <w:numPr>
                <w:ilvl w:val="0"/>
                <w:numId w:val="1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54A72">
              <w:rPr>
                <w:sz w:val="20"/>
                <w:szCs w:val="20"/>
              </w:rPr>
              <w:lastRenderedPageBreak/>
              <w:t>Articulate the epistemological status of data: data is a measurement of reality, not reality itself, and every dataset embeds assumptions.</w:t>
            </w:r>
          </w:p>
          <w:p w14:paraId="1FAEE933" w14:textId="77777777" w:rsidR="00054A72" w:rsidRDefault="0005006A" w:rsidP="00054A72">
            <w:pPr>
              <w:pStyle w:val="ListParagraph"/>
              <w:numPr>
                <w:ilvl w:val="0"/>
                <w:numId w:val="1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the three primary limitations of data in research contexts: selection bias, measurement error, and confounding.</w:t>
            </w:r>
          </w:p>
          <w:p w14:paraId="5F8CF0EB" w14:textId="77777777" w:rsidR="0005006A" w:rsidRDefault="00F85B0A" w:rsidP="00054A72">
            <w:pPr>
              <w:pStyle w:val="ListParagraph"/>
              <w:numPr>
                <w:ilvl w:val="0"/>
                <w:numId w:val="1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the Wild &amp; Pfannkuch PPDAC cycle to a realistic clinical dataset and correctly identify the confounding variable driving Simpson's Paradox.</w:t>
            </w:r>
          </w:p>
          <w:p w14:paraId="3060ECCA" w14:textId="77777777" w:rsidR="00F85B0A" w:rsidRDefault="00357F09" w:rsidP="00054A72">
            <w:pPr>
              <w:pStyle w:val="ListParagraph"/>
              <w:numPr>
                <w:ilvl w:val="0"/>
                <w:numId w:val="1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Distinguish between a data analysis failure and a data design failure</w:t>
            </w:r>
          </w:p>
          <w:p w14:paraId="6C86A44F" w14:textId="77777777" w:rsidR="00357F09" w:rsidRDefault="001E27DB" w:rsidP="00054A72">
            <w:pPr>
              <w:pStyle w:val="ListParagraph"/>
              <w:numPr>
                <w:ilvl w:val="0"/>
                <w:numId w:val="1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the 'Critical Control Points' in a multi-step experimental or clinical protocol where uncertainty is highest.</w:t>
            </w:r>
          </w:p>
          <w:p w14:paraId="7820485B" w14:textId="5EFE9375" w:rsidR="001E27DB" w:rsidRPr="00054A72" w:rsidRDefault="00614365" w:rsidP="00054A72">
            <w:pPr>
              <w:pStyle w:val="ListParagraph"/>
              <w:numPr>
                <w:ilvl w:val="0"/>
                <w:numId w:val="10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at least two cognitive forcing strategies and explain why they function as metacognitive tools.</w:t>
            </w:r>
          </w:p>
        </w:tc>
      </w:tr>
      <w:tr w:rsidR="00C2505E" w14:paraId="1FD9F8D5" w14:textId="77777777" w:rsidTr="00E87B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6EA76B7B" w14:textId="7B1D5E9A" w:rsidR="001A0C30" w:rsidRDefault="001A0C30" w:rsidP="001A0C30">
            <w:pPr>
              <w:spacing w:after="40"/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MODULE 4 — </w:t>
            </w:r>
            <w:r w:rsidR="00DD147A">
              <w:rPr>
                <w:color w:val="FFFFFF"/>
                <w:sz w:val="18"/>
                <w:szCs w:val="18"/>
              </w:rPr>
              <w:t>The Algorithm: Deterministic Thinking</w:t>
            </w:r>
          </w:p>
          <w:p w14:paraId="6F0EA4ED" w14:textId="6593BC50" w:rsidR="00C2505E" w:rsidRPr="00110F88" w:rsidRDefault="001A0C30" w:rsidP="00110F88">
            <w:pPr>
              <w:spacing w:before="80" w:after="160"/>
              <w:jc w:val="center"/>
              <w:rPr>
                <w:b w:val="0"/>
                <w:bCs w:val="0"/>
                <w:sz w:val="20"/>
                <w:szCs w:val="20"/>
              </w:rPr>
            </w:pPr>
            <w:r w:rsidRPr="00110F88">
              <w:rPr>
                <w:b w:val="0"/>
                <w:bCs w:val="0"/>
                <w:sz w:val="20"/>
                <w:szCs w:val="20"/>
              </w:rPr>
              <w:t xml:space="preserve">Q: </w:t>
            </w:r>
            <w:r w:rsidR="00110F88" w:rsidRPr="00110F88">
              <w:rPr>
                <w:b w:val="0"/>
                <w:bCs w:val="0"/>
                <w:sz w:val="20"/>
                <w:szCs w:val="20"/>
              </w:rPr>
              <w:t>How do we transform overwhelming, ad-hoc guesses into repeatable, rigorous process?</w:t>
            </w:r>
          </w:p>
        </w:tc>
      </w:tr>
      <w:tr w:rsidR="00F31A30" w14:paraId="5C8C2D08" w14:textId="77777777" w:rsidTr="00696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56440A8" w14:textId="63542124" w:rsidR="00F31A30" w:rsidRDefault="00F31A30" w:rsidP="00A42988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4</w:t>
            </w:r>
          </w:p>
        </w:tc>
        <w:tc>
          <w:tcPr>
            <w:tcW w:w="6030" w:type="dxa"/>
            <w:shd w:val="clear" w:color="auto" w:fill="auto"/>
          </w:tcPr>
          <w:p w14:paraId="072EA3FF" w14:textId="56F71B14" w:rsidR="00A25719" w:rsidRPr="00025274" w:rsidRDefault="00A25719" w:rsidP="00025274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025274">
              <w:rPr>
                <w:color w:val="156082" w:themeColor="accent1"/>
                <w:sz w:val="20"/>
                <w:szCs w:val="20"/>
              </w:rPr>
              <w:t>Thinker’s log (5 min)</w:t>
            </w:r>
          </w:p>
          <w:p w14:paraId="2356150D" w14:textId="7ED2DB41" w:rsidR="00A25719" w:rsidRPr="00696DF7" w:rsidRDefault="00A25719" w:rsidP="00025274">
            <w:pPr>
              <w:pStyle w:val="ListParagraph"/>
              <w:numPr>
                <w:ilvl w:val="1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696DF7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Prompt:</w:t>
            </w:r>
            <w:r>
              <w:rPr>
                <w:color w:val="156082" w:themeColor="accent1"/>
                <w:sz w:val="20"/>
                <w:szCs w:val="20"/>
              </w:rPr>
              <w:t xml:space="preserve"> </w:t>
            </w:r>
            <w:r w:rsidR="00025274" w:rsidRPr="00025274">
              <w:rPr>
                <w:color w:val="156082" w:themeColor="accent1"/>
                <w:sz w:val="20"/>
                <w:szCs w:val="20"/>
              </w:rPr>
              <w:t>Think of a problem you are currently stuck on, in your research, clinical work, or life. What have you tried so far, and why did you try those things first?</w:t>
            </w:r>
          </w:p>
          <w:p w14:paraId="38725C07" w14:textId="77777777" w:rsidR="00A25719" w:rsidRPr="001A757C" w:rsidRDefault="00A25719" w:rsidP="00025274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Homework debrief</w:t>
            </w:r>
            <w:r w:rsidRPr="00C25F7B">
              <w:rPr>
                <w:color w:val="156082" w:themeColor="accent1"/>
                <w:sz w:val="20"/>
                <w:szCs w:val="20"/>
              </w:rPr>
              <w:t xml:space="preserve"> (</w:t>
            </w:r>
            <w:r>
              <w:rPr>
                <w:color w:val="156082" w:themeColor="accent1"/>
                <w:sz w:val="20"/>
                <w:szCs w:val="20"/>
              </w:rPr>
              <w:t xml:space="preserve">5 </w:t>
            </w:r>
            <w:r w:rsidRPr="00C25F7B">
              <w:rPr>
                <w:color w:val="156082" w:themeColor="accent1"/>
                <w:sz w:val="20"/>
                <w:szCs w:val="20"/>
              </w:rPr>
              <w:t>min)</w:t>
            </w:r>
            <w:r>
              <w:rPr>
                <w:color w:val="156082" w:themeColor="accent1"/>
                <w:sz w:val="20"/>
                <w:szCs w:val="20"/>
              </w:rPr>
              <w:t>: Share-Pair</w:t>
            </w:r>
          </w:p>
          <w:p w14:paraId="16415D40" w14:textId="7236CA99" w:rsidR="00A25719" w:rsidRPr="00575E60" w:rsidRDefault="00A25719" w:rsidP="00025274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1 (</w:t>
            </w:r>
            <w:r w:rsidR="00025274">
              <w:rPr>
                <w:color w:val="156082" w:themeColor="accent1"/>
                <w:sz w:val="20"/>
                <w:szCs w:val="20"/>
              </w:rPr>
              <w:t>20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025274">
              <w:rPr>
                <w:b/>
                <w:bCs/>
                <w:color w:val="156082" w:themeColor="accent1"/>
                <w:sz w:val="20"/>
                <w:szCs w:val="20"/>
              </w:rPr>
              <w:t>Falsification &amp; Hypothesis testing as episte</w:t>
            </w:r>
            <w:r w:rsidR="004B0349">
              <w:rPr>
                <w:b/>
                <w:bCs/>
                <w:color w:val="156082" w:themeColor="accent1"/>
                <w:sz w:val="20"/>
                <w:szCs w:val="20"/>
              </w:rPr>
              <w:t>mology</w:t>
            </w:r>
          </w:p>
          <w:p w14:paraId="64A31885" w14:textId="3050EBC8" w:rsidR="00A25719" w:rsidRPr="004B0349" w:rsidRDefault="00A25719" w:rsidP="00025274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2 (20 min): </w:t>
            </w:r>
            <w:r w:rsidR="004B0349">
              <w:rPr>
                <w:b/>
                <w:bCs/>
                <w:color w:val="156082" w:themeColor="accent1"/>
                <w:sz w:val="20"/>
                <w:szCs w:val="20"/>
              </w:rPr>
              <w:t>Polya’s 4-step method</w:t>
            </w:r>
          </w:p>
          <w:p w14:paraId="6E98DE23" w14:textId="6474DF81" w:rsidR="004B0349" w:rsidRPr="004B0349" w:rsidRDefault="004B0349" w:rsidP="004B0349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 1 (</w:t>
            </w:r>
            <w:r w:rsidR="00073E66">
              <w:rPr>
                <w:color w:val="156082" w:themeColor="accent1"/>
                <w:sz w:val="20"/>
                <w:szCs w:val="20"/>
              </w:rPr>
              <w:t>20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Monty Hall Problem</w:t>
            </w:r>
          </w:p>
          <w:p w14:paraId="5FF08FF7" w14:textId="77777777" w:rsidR="00A25719" w:rsidRPr="00F148BD" w:rsidRDefault="00A25719" w:rsidP="00A25719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575E60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0227FB37" w14:textId="2D8F0654" w:rsidR="00A25719" w:rsidRPr="00251F10" w:rsidRDefault="00A25719" w:rsidP="00025274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 2 (</w:t>
            </w:r>
            <w:r w:rsidR="00073E66">
              <w:rPr>
                <w:color w:val="156082" w:themeColor="accent1"/>
                <w:sz w:val="20"/>
                <w:szCs w:val="20"/>
              </w:rPr>
              <w:t>40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073E66">
              <w:rPr>
                <w:b/>
                <w:bCs/>
                <w:color w:val="156082" w:themeColor="accent1"/>
                <w:sz w:val="20"/>
                <w:szCs w:val="20"/>
              </w:rPr>
              <w:t>Fermi Problems</w:t>
            </w:r>
          </w:p>
          <w:p w14:paraId="52DD172A" w14:textId="77777777" w:rsidR="00A25719" w:rsidRPr="0090268F" w:rsidRDefault="00A25719" w:rsidP="00A25719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06CE8A38" w14:textId="201F7CAE" w:rsidR="00A25719" w:rsidRPr="00F4264E" w:rsidRDefault="00DF121C" w:rsidP="00025274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</w:t>
            </w:r>
            <w:r w:rsidR="00A25719">
              <w:rPr>
                <w:color w:val="156082" w:themeColor="accent1"/>
                <w:sz w:val="20"/>
                <w:szCs w:val="20"/>
              </w:rPr>
              <w:t xml:space="preserve"> 3 (15 min): 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Homework Data Set meets Polya</w:t>
            </w:r>
          </w:p>
          <w:p w14:paraId="3C99364C" w14:textId="77777777" w:rsidR="00A25719" w:rsidRDefault="00A25719" w:rsidP="00025274">
            <w:pPr>
              <w:pStyle w:val="ListParagraph"/>
              <w:numPr>
                <w:ilvl w:val="0"/>
                <w:numId w:val="13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Homework (15 min)</w:t>
            </w:r>
          </w:p>
          <w:p w14:paraId="5CC4E50A" w14:textId="77777777" w:rsidR="00A25719" w:rsidRPr="00E73235" w:rsidRDefault="00A25719" w:rsidP="00A25719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Homework: </w:t>
            </w:r>
          </w:p>
          <w:p w14:paraId="029CD5B0" w14:textId="77777777" w:rsidR="00F31A30" w:rsidRPr="00E73235" w:rsidRDefault="00E73235" w:rsidP="00E73235">
            <w:pPr>
              <w:pStyle w:val="ListParagraph"/>
              <w:numPr>
                <w:ilvl w:val="0"/>
                <w:numId w:val="14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73235">
              <w:rPr>
                <w:color w:val="156082" w:themeColor="accent1"/>
                <w:sz w:val="20"/>
                <w:szCs w:val="20"/>
              </w:rPr>
              <w:t>What is one problem-solving habit you have that today's frameworks would classify as System 1 thinking? Is it always wrong…or just sometimes?</w:t>
            </w:r>
          </w:p>
          <w:p w14:paraId="0421B789" w14:textId="35EB2395" w:rsidR="00E73235" w:rsidRPr="00E73235" w:rsidRDefault="0002395C" w:rsidP="00E73235">
            <w:pPr>
              <w:pStyle w:val="ListParagraph"/>
              <w:numPr>
                <w:ilvl w:val="0"/>
                <w:numId w:val="14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Build a checklist or flowchart for your Personal Heuristic Protocol</w:t>
            </w:r>
          </w:p>
        </w:tc>
        <w:tc>
          <w:tcPr>
            <w:tcW w:w="4320" w:type="dxa"/>
            <w:shd w:val="clear" w:color="auto" w:fill="auto"/>
          </w:tcPr>
          <w:p w14:paraId="45177244" w14:textId="2F876149" w:rsidR="00431B8E" w:rsidRPr="00074533" w:rsidRDefault="00074533" w:rsidP="00074533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74533">
              <w:rPr>
                <w:sz w:val="20"/>
                <w:szCs w:val="20"/>
              </w:rPr>
              <w:t>Explain Popper's falsification principle and articulate why a good hypothesis is designed to fail.</w:t>
            </w:r>
          </w:p>
          <w:p w14:paraId="15770285" w14:textId="77777777" w:rsidR="00074533" w:rsidRPr="00AA5A68" w:rsidRDefault="00AA5A68" w:rsidP="00074533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Identify three fallacies of hypothesis testing: confirmation bias, p-hacking/data dredging, and HARKing.</w:t>
            </w:r>
          </w:p>
          <w:p w14:paraId="09DD6EC0" w14:textId="77777777" w:rsidR="00AA5A68" w:rsidRPr="005076F5" w:rsidRDefault="0028489D" w:rsidP="00074533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Map Polya's 4-step method onto the scientific method, clinical diagnosis, and the frameworks introduced in Days 2–3.</w:t>
            </w:r>
          </w:p>
          <w:p w14:paraId="04144056" w14:textId="77777777" w:rsidR="005076F5" w:rsidRPr="005076F5" w:rsidRDefault="005076F5" w:rsidP="00074533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Apply decomposition to transform an ambiguous, overwhelming problem into tractable sub-problems.</w:t>
            </w:r>
          </w:p>
          <w:p w14:paraId="2AD0A510" w14:textId="77777777" w:rsidR="005076F5" w:rsidRPr="00674C34" w:rsidRDefault="00674C34" w:rsidP="00074533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Calibrate confidence: demonstrate that knowing the limits of an estimate is as important as the estimate itself.</w:t>
            </w:r>
          </w:p>
          <w:p w14:paraId="1ECDE9B9" w14:textId="3C8CC788" w:rsidR="00674C34" w:rsidRPr="00074533" w:rsidRDefault="0063385E" w:rsidP="00074533">
            <w:pPr>
              <w:pStyle w:val="ListParagraph"/>
              <w:numPr>
                <w:ilvl w:val="0"/>
                <w:numId w:val="1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Produce a Personal Heuristic Protocol including trigger conditions, framework defaults, and a falsification check.</w:t>
            </w:r>
          </w:p>
        </w:tc>
      </w:tr>
      <w:tr w:rsidR="001A0C30" w14:paraId="16A80934" w14:textId="77777777" w:rsidTr="00385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5CF93B86" w14:textId="6F251D37" w:rsidR="00431B8E" w:rsidRPr="009364A3" w:rsidRDefault="00431B8E" w:rsidP="00431B8E">
            <w:pPr>
              <w:spacing w:after="40"/>
              <w:jc w:val="center"/>
              <w:rPr>
                <w:b w:val="0"/>
                <w:bCs w:val="0"/>
                <w:i/>
                <w:iCs/>
                <w:sz w:val="18"/>
                <w:szCs w:val="18"/>
              </w:rPr>
            </w:pPr>
            <w:r w:rsidRPr="009364A3">
              <w:rPr>
                <w:i/>
                <w:iCs/>
                <w:sz w:val="18"/>
                <w:szCs w:val="18"/>
              </w:rPr>
              <w:t xml:space="preserve">MODULE 5 — </w:t>
            </w:r>
            <w:r w:rsidR="0002395C">
              <w:rPr>
                <w:i/>
                <w:iCs/>
                <w:sz w:val="18"/>
                <w:szCs w:val="18"/>
              </w:rPr>
              <w:t>Synthesis &amp; The Examined Machine</w:t>
            </w:r>
          </w:p>
          <w:p w14:paraId="235F3604" w14:textId="7C700A6A" w:rsidR="001A0C30" w:rsidRPr="0002395C" w:rsidRDefault="00431B8E" w:rsidP="0002395C">
            <w:pPr>
              <w:spacing w:after="60"/>
              <w:jc w:val="center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9364A3">
              <w:rPr>
                <w:i/>
                <w:iCs/>
                <w:sz w:val="20"/>
                <w:szCs w:val="20"/>
              </w:rPr>
              <w:t>Q:</w:t>
            </w:r>
            <w:r w:rsidRPr="009364A3">
              <w:rPr>
                <w:b w:val="0"/>
                <w:bCs w:val="0"/>
                <w:i/>
                <w:iCs/>
                <w:sz w:val="20"/>
                <w:szCs w:val="20"/>
              </w:rPr>
              <w:t xml:space="preserve"> How </w:t>
            </w:r>
            <w:r w:rsidR="0002395C">
              <w:rPr>
                <w:b w:val="0"/>
                <w:bCs w:val="0"/>
                <w:i/>
                <w:iCs/>
                <w:sz w:val="20"/>
                <w:szCs w:val="20"/>
              </w:rPr>
              <w:t>do we audit machine and ourselves to ensure rigor in the age of AI?</w:t>
            </w:r>
          </w:p>
        </w:tc>
      </w:tr>
      <w:tr w:rsidR="00F50F5F" w14:paraId="7E8B0F9F" w14:textId="77777777" w:rsidTr="00696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49A9E23" w14:textId="21014588" w:rsidR="00F50F5F" w:rsidRDefault="00F50F5F" w:rsidP="00F50F5F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5</w:t>
            </w:r>
          </w:p>
        </w:tc>
        <w:tc>
          <w:tcPr>
            <w:tcW w:w="6030" w:type="dxa"/>
            <w:shd w:val="clear" w:color="auto" w:fill="auto"/>
          </w:tcPr>
          <w:p w14:paraId="768A4EC6" w14:textId="64E6F243" w:rsidR="00F50F5F" w:rsidRPr="00843B2A" w:rsidRDefault="00F50F5F" w:rsidP="00F50F5F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843B2A">
              <w:rPr>
                <w:color w:val="156082" w:themeColor="accent1"/>
                <w:sz w:val="20"/>
                <w:szCs w:val="20"/>
              </w:rPr>
              <w:t>Thinker’s log (5</w:t>
            </w:r>
            <w:r w:rsidR="005823AA">
              <w:rPr>
                <w:color w:val="156082" w:themeColor="accent1"/>
                <w:sz w:val="20"/>
                <w:szCs w:val="20"/>
              </w:rPr>
              <w:t>-10</w:t>
            </w:r>
            <w:r w:rsidRPr="00843B2A">
              <w:rPr>
                <w:color w:val="156082" w:themeColor="accent1"/>
                <w:sz w:val="20"/>
                <w:szCs w:val="20"/>
              </w:rPr>
              <w:t xml:space="preserve"> min)</w:t>
            </w:r>
          </w:p>
          <w:p w14:paraId="22E98D7A" w14:textId="77777777" w:rsidR="005823AA" w:rsidRDefault="00F50F5F" w:rsidP="00241560">
            <w:pPr>
              <w:pStyle w:val="ListParagraph"/>
              <w:numPr>
                <w:ilvl w:val="1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241560">
              <w:rPr>
                <w:b/>
                <w:bCs/>
                <w:color w:val="156082" w:themeColor="accent1"/>
                <w:sz w:val="20"/>
                <w:szCs w:val="20"/>
                <w:u w:val="single"/>
              </w:rPr>
              <w:t>Prompt:</w:t>
            </w:r>
            <w:r w:rsidRPr="00241560">
              <w:rPr>
                <w:color w:val="156082" w:themeColor="accent1"/>
                <w:sz w:val="20"/>
                <w:szCs w:val="20"/>
              </w:rPr>
              <w:t xml:space="preserve"> </w:t>
            </w:r>
            <w:r w:rsidR="00241560" w:rsidRPr="00241560">
              <w:rPr>
                <w:color w:val="156082" w:themeColor="accent1"/>
                <w:sz w:val="20"/>
                <w:szCs w:val="20"/>
              </w:rPr>
              <w:t xml:space="preserve">Look back at your five Thinker's Log entries. What pattern do you notice in your own reasoning failures? Is it a System 1 problem, a System 2 problem, an epistemic problem, or a structural problem? </w:t>
            </w:r>
          </w:p>
          <w:p w14:paraId="2B0475C6" w14:textId="54A14093" w:rsidR="00F50F5F" w:rsidRPr="00575E60" w:rsidRDefault="00F50F5F" w:rsidP="00F50F5F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Lecture 1 (</w:t>
            </w:r>
            <w:r w:rsidR="005823AA">
              <w:rPr>
                <w:color w:val="156082" w:themeColor="accent1"/>
                <w:sz w:val="20"/>
                <w:szCs w:val="20"/>
              </w:rPr>
              <w:t>20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>Epistemolog</w:t>
            </w:r>
            <w:r w:rsidR="005823AA">
              <w:rPr>
                <w:b/>
                <w:bCs/>
                <w:color w:val="156082" w:themeColor="accent1"/>
                <w:sz w:val="20"/>
                <w:szCs w:val="20"/>
              </w:rPr>
              <w:t>ical Synthesis &amp; Student Assessment Grid</w:t>
            </w:r>
          </w:p>
          <w:p w14:paraId="6526E7BF" w14:textId="7E0F2518" w:rsidR="00F50F5F" w:rsidRPr="00D35A20" w:rsidRDefault="005823AA" w:rsidP="00F50F5F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Activity 1</w:t>
            </w:r>
            <w:r w:rsidR="00F50F5F">
              <w:rPr>
                <w:color w:val="156082" w:themeColor="accent1"/>
                <w:sz w:val="20"/>
                <w:szCs w:val="20"/>
              </w:rPr>
              <w:t xml:space="preserve"> (</w:t>
            </w:r>
            <w:r>
              <w:rPr>
                <w:color w:val="156082" w:themeColor="accent1"/>
                <w:sz w:val="20"/>
                <w:szCs w:val="20"/>
              </w:rPr>
              <w:t>4</w:t>
            </w:r>
            <w:r w:rsidR="00F50F5F">
              <w:rPr>
                <w:color w:val="156082" w:themeColor="accent1"/>
                <w:sz w:val="20"/>
                <w:szCs w:val="20"/>
              </w:rPr>
              <w:t xml:space="preserve">0 min): </w:t>
            </w:r>
            <w:r w:rsidR="000E210C">
              <w:rPr>
                <w:b/>
                <w:bCs/>
                <w:color w:val="156082" w:themeColor="accent1"/>
                <w:sz w:val="20"/>
                <w:szCs w:val="20"/>
              </w:rPr>
              <w:t>The Turing Audit</w:t>
            </w:r>
          </w:p>
          <w:p w14:paraId="20957AC8" w14:textId="77777777" w:rsidR="00F50F5F" w:rsidRPr="00F148BD" w:rsidRDefault="00F50F5F" w:rsidP="00F50F5F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575E60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21940FD1" w14:textId="219110DA" w:rsidR="00F50F5F" w:rsidRPr="00D35A20" w:rsidRDefault="00F50F5F" w:rsidP="00F50F5F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</w:t>
            </w:r>
            <w:r w:rsidR="000E210C">
              <w:rPr>
                <w:color w:val="156082" w:themeColor="accent1"/>
                <w:sz w:val="20"/>
                <w:szCs w:val="20"/>
              </w:rPr>
              <w:t>2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0E210C">
              <w:rPr>
                <w:color w:val="156082" w:themeColor="accent1"/>
                <w:sz w:val="20"/>
                <w:szCs w:val="20"/>
              </w:rPr>
              <w:t>30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0E210C">
              <w:rPr>
                <w:b/>
                <w:bCs/>
                <w:color w:val="156082" w:themeColor="accent1"/>
                <w:sz w:val="20"/>
                <w:szCs w:val="20"/>
              </w:rPr>
              <w:t>Pre</w:t>
            </w:r>
            <w:r w:rsidR="000E210C" w:rsidRPr="000E210C">
              <w:rPr>
                <w:b/>
                <w:bCs/>
                <w:color w:val="156082" w:themeColor="accent1"/>
                <w:sz w:val="20"/>
                <w:szCs w:val="20"/>
              </w:rPr>
              <w:t>-Mortem</w:t>
            </w:r>
          </w:p>
          <w:p w14:paraId="482F9181" w14:textId="530BF2DA" w:rsidR="00F50F5F" w:rsidRPr="00251F10" w:rsidRDefault="00F50F5F" w:rsidP="00F50F5F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Activity </w:t>
            </w:r>
            <w:r w:rsidR="000E210C">
              <w:rPr>
                <w:color w:val="156082" w:themeColor="accent1"/>
                <w:sz w:val="20"/>
                <w:szCs w:val="20"/>
              </w:rPr>
              <w:t>3</w:t>
            </w:r>
            <w:r>
              <w:rPr>
                <w:color w:val="156082" w:themeColor="accent1"/>
                <w:sz w:val="20"/>
                <w:szCs w:val="20"/>
              </w:rPr>
              <w:t xml:space="preserve"> (</w:t>
            </w:r>
            <w:r w:rsidR="000E210C">
              <w:rPr>
                <w:color w:val="156082" w:themeColor="accent1"/>
                <w:sz w:val="20"/>
                <w:szCs w:val="20"/>
              </w:rPr>
              <w:t>15</w:t>
            </w:r>
            <w:r>
              <w:rPr>
                <w:color w:val="156082" w:themeColor="accent1"/>
                <w:sz w:val="20"/>
                <w:szCs w:val="20"/>
              </w:rPr>
              <w:t xml:space="preserve"> min): </w:t>
            </w:r>
            <w:r w:rsidR="000E210C">
              <w:rPr>
                <w:b/>
                <w:bCs/>
                <w:color w:val="156082" w:themeColor="accent1"/>
                <w:sz w:val="20"/>
                <w:szCs w:val="20"/>
              </w:rPr>
              <w:t>Personal Heuristic Protocol Share</w:t>
            </w:r>
          </w:p>
          <w:p w14:paraId="63EDCDC4" w14:textId="77777777" w:rsidR="00F50F5F" w:rsidRPr="0090268F" w:rsidRDefault="00F50F5F" w:rsidP="00F50F5F">
            <w:pPr>
              <w:pStyle w:val="ListParagraph"/>
              <w:spacing w:after="2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E25AF6">
              <w:rPr>
                <w:b/>
                <w:bCs/>
                <w:color w:val="156082" w:themeColor="accent1"/>
                <w:sz w:val="20"/>
                <w:szCs w:val="20"/>
              </w:rPr>
              <w:t>Break (15 min)</w:t>
            </w:r>
          </w:p>
          <w:p w14:paraId="34FBB21E" w14:textId="2BACFD77" w:rsidR="00F50F5F" w:rsidRPr="00F4264E" w:rsidRDefault="00F50F5F" w:rsidP="00F50F5F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 xml:space="preserve">Lecture 3 (15 min):  </w:t>
            </w:r>
            <w:r w:rsidR="000E210C">
              <w:rPr>
                <w:b/>
                <w:bCs/>
                <w:color w:val="156082" w:themeColor="accent1"/>
                <w:sz w:val="20"/>
                <w:szCs w:val="20"/>
              </w:rPr>
              <w:t xml:space="preserve">What Comes Next? </w:t>
            </w:r>
          </w:p>
          <w:p w14:paraId="36ED018A" w14:textId="591BF3BF" w:rsidR="00F50F5F" w:rsidRDefault="00F50F5F" w:rsidP="00F50F5F">
            <w:pPr>
              <w:pStyle w:val="ListParagraph"/>
              <w:numPr>
                <w:ilvl w:val="0"/>
                <w:numId w:val="15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>
              <w:rPr>
                <w:color w:val="156082" w:themeColor="accent1"/>
                <w:sz w:val="20"/>
                <w:szCs w:val="20"/>
              </w:rPr>
              <w:t>Wrap-up &amp; Homework (</w:t>
            </w:r>
            <w:r w:rsidR="000E210C">
              <w:rPr>
                <w:color w:val="156082" w:themeColor="accent1"/>
                <w:sz w:val="20"/>
                <w:szCs w:val="20"/>
              </w:rPr>
              <w:t>10</w:t>
            </w:r>
            <w:r>
              <w:rPr>
                <w:color w:val="156082" w:themeColor="accent1"/>
                <w:sz w:val="20"/>
                <w:szCs w:val="20"/>
              </w:rPr>
              <w:t xml:space="preserve"> min)</w:t>
            </w:r>
          </w:p>
          <w:p w14:paraId="6C8925A9" w14:textId="6552B47E" w:rsidR="00F50F5F" w:rsidRPr="000E210C" w:rsidRDefault="00F50F5F" w:rsidP="000E210C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320" w:type="dxa"/>
            <w:shd w:val="clear" w:color="auto" w:fill="auto"/>
          </w:tcPr>
          <w:p w14:paraId="556873C5" w14:textId="42C72617" w:rsidR="00363057" w:rsidRPr="00363057" w:rsidRDefault="00F50F5F" w:rsidP="00363057">
            <w:pPr>
              <w:pStyle w:val="ListParagraph"/>
              <w:numPr>
                <w:ilvl w:val="0"/>
                <w:numId w:val="1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057">
              <w:rPr>
                <w:sz w:val="20"/>
                <w:szCs w:val="20"/>
              </w:rPr>
              <w:t>Identify a personal reasoning pattern (System 1 failure, System 2 failure, epistemic failure, or structural failure) using evidence from the week's Thinker's Log entries.</w:t>
            </w:r>
          </w:p>
          <w:p w14:paraId="333E59B9" w14:textId="77777777" w:rsidR="00F50F5F" w:rsidRDefault="00363057" w:rsidP="00363057">
            <w:pPr>
              <w:pStyle w:val="ListParagraph"/>
              <w:numPr>
                <w:ilvl w:val="0"/>
                <w:numId w:val="1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3057">
              <w:rPr>
                <w:sz w:val="20"/>
                <w:szCs w:val="20"/>
              </w:rPr>
              <w:t>Articulate the single epistemological question that unifies all four course frameworks: how do we know what we know, and how do we catch ourselves when we're wrong?</w:t>
            </w:r>
          </w:p>
          <w:p w14:paraId="3DA8781E" w14:textId="77777777" w:rsidR="00363057" w:rsidRDefault="0057245E" w:rsidP="00363057">
            <w:pPr>
              <w:pStyle w:val="ListParagraph"/>
              <w:numPr>
                <w:ilvl w:val="0"/>
                <w:numId w:val="1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all four frameworks simultaneously as complementary lenses to audit AI-generated output.</w:t>
            </w:r>
          </w:p>
          <w:p w14:paraId="2867820A" w14:textId="77777777" w:rsidR="0057245E" w:rsidRDefault="007D4C55" w:rsidP="00363057">
            <w:pPr>
              <w:pStyle w:val="ListParagraph"/>
              <w:numPr>
                <w:ilvl w:val="0"/>
                <w:numId w:val="1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a pre-mortem on a real future project, identifying at least one failure mode through each framework lens.</w:t>
            </w:r>
          </w:p>
          <w:p w14:paraId="60963C10" w14:textId="55CFC8D2" w:rsidR="007D4C55" w:rsidRPr="00363057" w:rsidRDefault="009B2F9C" w:rsidP="00363057">
            <w:pPr>
              <w:pStyle w:val="ListParagraph"/>
              <w:numPr>
                <w:ilvl w:val="0"/>
                <w:numId w:val="16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a peer-reviewed Personal Heuristic Protocol and commit to one structural change in their work practice within 30 days.</w:t>
            </w:r>
          </w:p>
        </w:tc>
      </w:tr>
    </w:tbl>
    <w:p w14:paraId="749772FB" w14:textId="2BE799BB" w:rsidR="008B5E8B" w:rsidRPr="008B5E8B" w:rsidRDefault="008B5E8B" w:rsidP="008B5E8B">
      <w:pPr>
        <w:pStyle w:val="Heading1"/>
        <w:shd w:val="clear" w:color="auto" w:fill="1F3864"/>
        <w:rPr>
          <w:color w:val="FFFFFF" w:themeColor="background1"/>
        </w:rPr>
      </w:pPr>
      <w:r w:rsidRPr="008B5E8B">
        <w:rPr>
          <w:color w:val="FFFFFF" w:themeColor="background1"/>
        </w:rPr>
        <w:lastRenderedPageBreak/>
        <w:t>Resources</w:t>
      </w:r>
    </w:p>
    <w:tbl>
      <w:tblPr>
        <w:tblW w:w="10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6199"/>
      </w:tblGrid>
      <w:tr w:rsidR="008B5E8B" w14:paraId="1E74D34B" w14:textId="77777777" w:rsidTr="007302F3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301D7" w14:textId="77777777" w:rsidR="008B5E8B" w:rsidRDefault="008B5E8B" w:rsidP="00A42988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7C48" w14:textId="77777777" w:rsidR="008B5E8B" w:rsidRDefault="008B5E8B" w:rsidP="00A42988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619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6082" w:themeFill="accen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B4A5" w14:textId="77777777" w:rsidR="008B5E8B" w:rsidRDefault="008B5E8B" w:rsidP="00A42988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B5E8B" w14:paraId="0E8A7349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A450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Thinking, Fast and Slow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5028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Daniel Kahneman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BFC3" w14:textId="77777777" w:rsidR="008B5E8B" w:rsidRDefault="008B5E8B" w:rsidP="00A42988">
            <w:r>
              <w:rPr>
                <w:sz w:val="18"/>
                <w:szCs w:val="18"/>
              </w:rPr>
              <w:t>Foundational text for System 1/2. Wikipedia summary available free.</w:t>
            </w:r>
          </w:p>
        </w:tc>
      </w:tr>
      <w:tr w:rsidR="008B5E8B" w14:paraId="3D5F57D1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6A05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The Checklist Manifesto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2BFD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Atul Gawande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7197" w14:textId="77777777" w:rsidR="008B5E8B" w:rsidRDefault="008B5E8B" w:rsidP="00A42988">
            <w:r>
              <w:rPr>
                <w:sz w:val="18"/>
                <w:szCs w:val="18"/>
              </w:rPr>
              <w:t>Core reading for cognitive forcing strategies and structural interventions.</w:t>
            </w:r>
          </w:p>
        </w:tc>
      </w:tr>
      <w:tr w:rsidR="008B5E8B" w14:paraId="1EB1203C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BBFB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Calling Bullshit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3180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Bergstrom &amp; West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C083" w14:textId="77777777" w:rsidR="008B5E8B" w:rsidRDefault="008B5E8B" w:rsidP="00A42988">
            <w:r>
              <w:rPr>
                <w:sz w:val="18"/>
                <w:szCs w:val="18"/>
              </w:rPr>
              <w:t>Free course at callingbullshit.org. Book also available. Information literacy for the data age.</w:t>
            </w:r>
          </w:p>
        </w:tc>
      </w:tr>
      <w:tr w:rsidR="008B5E8B" w14:paraId="0121E0CF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6296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Critical Thinking: What It Is and Why It Counts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BE3A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Peter Facione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9795" w14:textId="77777777" w:rsidR="008B5E8B" w:rsidRDefault="008B5E8B" w:rsidP="00A42988">
            <w:r>
              <w:rPr>
                <w:sz w:val="18"/>
                <w:szCs w:val="18"/>
              </w:rPr>
              <w:t>Free PDF. Assigned reading for Day 1 homework.</w:t>
            </w:r>
          </w:p>
        </w:tc>
      </w:tr>
      <w:tr w:rsidR="008B5E8B" w14:paraId="3AAFB792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A2916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Weapons of Math Destruction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6FA32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Cathy O'Neil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4744" w14:textId="77777777" w:rsidR="008B5E8B" w:rsidRDefault="008B5E8B" w:rsidP="00A42988">
            <w:r>
              <w:rPr>
                <w:sz w:val="18"/>
                <w:szCs w:val="18"/>
              </w:rPr>
              <w:t>Algorithmic bias and real-world consequences of statistical misuse.</w:t>
            </w:r>
          </w:p>
        </w:tc>
      </w:tr>
      <w:tr w:rsidR="008B5E8B" w14:paraId="6C5C2581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3AE7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What Is Statistical Thinking? (1998)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61BE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Wild &amp; Pfannkuch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4AE36" w14:textId="77777777" w:rsidR="008B5E8B" w:rsidRDefault="008B5E8B" w:rsidP="00A42988">
            <w:r>
              <w:rPr>
                <w:sz w:val="18"/>
                <w:szCs w:val="18"/>
              </w:rPr>
              <w:t>Primary source for the PPDAC cycle. Free PDF available.</w:t>
            </w:r>
          </w:p>
        </w:tc>
      </w:tr>
      <w:tr w:rsidR="008B5E8B" w14:paraId="203AB8A0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C88A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Death of a Knowledge System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2794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Nicholas Michaelsen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439E" w14:textId="77777777" w:rsidR="008B5E8B" w:rsidRDefault="008B5E8B" w:rsidP="00A42988">
            <w:r>
              <w:rPr>
                <w:sz w:val="18"/>
                <w:szCs w:val="18"/>
              </w:rPr>
              <w:t>Substack essay. Contextualizes the Day 1 crisis of authority discussion.</w:t>
            </w:r>
          </w:p>
        </w:tc>
      </w:tr>
      <w:tr w:rsidR="008B5E8B" w14:paraId="3E87F643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9CC2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Anthropic Economic Index (2026)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6EA7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Anthropic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F502" w14:textId="77777777" w:rsidR="008B5E8B" w:rsidRDefault="008B5E8B" w:rsidP="00A42988">
            <w:r>
              <w:rPr>
                <w:sz w:val="18"/>
                <w:szCs w:val="18"/>
              </w:rPr>
              <w:t>Identifies skills most augmented vs. displaced by AI.</w:t>
            </w:r>
          </w:p>
        </w:tc>
      </w:tr>
      <w:tr w:rsidR="008B5E8B" w14:paraId="3E9E6DBE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F4C73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On the Measure of Intelligence (2019)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7EAA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François Chollet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2403" w14:textId="77777777" w:rsidR="008B5E8B" w:rsidRDefault="008B5E8B" w:rsidP="00A42988">
            <w:r>
              <w:rPr>
                <w:sz w:val="18"/>
                <w:szCs w:val="18"/>
              </w:rPr>
              <w:t xml:space="preserve">Foundational for Day 5 synthesis on intelligence and generalization. Free on </w:t>
            </w:r>
            <w:proofErr w:type="spellStart"/>
            <w:r>
              <w:rPr>
                <w:sz w:val="18"/>
                <w:szCs w:val="18"/>
              </w:rPr>
              <w:t>arXiv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B5E8B" w14:paraId="4AD10F1A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E604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How to Solve It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190C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George Polya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A2ED" w14:textId="77777777" w:rsidR="008B5E8B" w:rsidRDefault="008B5E8B" w:rsidP="00A42988">
            <w:r>
              <w:rPr>
                <w:sz w:val="18"/>
                <w:szCs w:val="18"/>
              </w:rPr>
              <w:t>Primary source. Free PDF available via math.hawaii.edu.</w:t>
            </w:r>
          </w:p>
        </w:tc>
      </w:tr>
      <w:tr w:rsidR="008B5E8B" w14:paraId="3C3A0989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2A57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Paul-Elder Critical Thinking Mini-Guide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39E7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Paul &amp; Elder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14C8" w14:textId="77777777" w:rsidR="008B5E8B" w:rsidRDefault="008B5E8B" w:rsidP="00A42988">
            <w:r>
              <w:rPr>
                <w:sz w:val="18"/>
                <w:szCs w:val="18"/>
              </w:rPr>
              <w:t>Free PDF. Reference for all Day 2 content.</w:t>
            </w:r>
          </w:p>
        </w:tc>
      </w:tr>
      <w:tr w:rsidR="008B5E8B" w14:paraId="277C3A8C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8E2F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Procedures to Change Implicit Measures (2019)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6A81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Forscher et al.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B101" w14:textId="77777777" w:rsidR="008B5E8B" w:rsidRDefault="008B5E8B" w:rsidP="00A42988">
            <w:r>
              <w:rPr>
                <w:sz w:val="18"/>
                <w:szCs w:val="18"/>
              </w:rPr>
              <w:t>Meta-analysis of bias intervention durability. PubMed free access.</w:t>
            </w:r>
          </w:p>
        </w:tc>
      </w:tr>
      <w:tr w:rsidR="008B5E8B" w14:paraId="0DEDC759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ED5C3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Illusions of Understanding (2024)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8FEC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 xml:space="preserve">Crockett &amp; </w:t>
            </w:r>
            <w:proofErr w:type="spellStart"/>
            <w:r>
              <w:rPr>
                <w:i/>
                <w:iCs/>
                <w:sz w:val="18"/>
                <w:szCs w:val="18"/>
              </w:rPr>
              <w:t>Messeri</w:t>
            </w:r>
            <w:proofErr w:type="spellEnd"/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5B21" w14:textId="77777777" w:rsidR="008B5E8B" w:rsidRDefault="008B5E8B" w:rsidP="00A42988">
            <w:r>
              <w:rPr>
                <w:sz w:val="18"/>
                <w:szCs w:val="18"/>
              </w:rPr>
              <w:t>Nature paper on AI and epistemic over-reliance. Relevant to Day 5.</w:t>
            </w:r>
          </w:p>
        </w:tc>
      </w:tr>
      <w:tr w:rsidR="008B5E8B" w14:paraId="1BB765B6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6A4F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Habits of Mind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55C1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Systems Thinker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AD18" w14:textId="77777777" w:rsidR="008B5E8B" w:rsidRDefault="008B5E8B" w:rsidP="00A42988">
            <w:r>
              <w:rPr>
                <w:sz w:val="18"/>
                <w:szCs w:val="18"/>
              </w:rPr>
              <w:t>Free article on disciplined choice-making heuristics.</w:t>
            </w:r>
          </w:p>
        </w:tc>
      </w:tr>
      <w:tr w:rsidR="008B5E8B" w14:paraId="2B05234D" w14:textId="77777777" w:rsidTr="008B5E8B"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B17C" w14:textId="77777777" w:rsidR="008B5E8B" w:rsidRDefault="008B5E8B" w:rsidP="00A42988">
            <w:r>
              <w:rPr>
                <w:b/>
                <w:bCs/>
                <w:sz w:val="18"/>
                <w:szCs w:val="18"/>
              </w:rPr>
              <w:t>The Pyramid of AI Cognitive Roles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CEFE" w14:textId="77777777" w:rsidR="008B5E8B" w:rsidRDefault="008B5E8B" w:rsidP="00A42988">
            <w:r>
              <w:rPr>
                <w:i/>
                <w:iCs/>
                <w:sz w:val="18"/>
                <w:szCs w:val="18"/>
              </w:rPr>
              <w:t>Inara Scott</w:t>
            </w:r>
          </w:p>
        </w:tc>
        <w:tc>
          <w:tcPr>
            <w:tcW w:w="6199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C429" w14:textId="77777777" w:rsidR="008B5E8B" w:rsidRDefault="008B5E8B" w:rsidP="00A42988">
            <w:r>
              <w:rPr>
                <w:sz w:val="18"/>
                <w:szCs w:val="18"/>
              </w:rPr>
              <w:t>LinkedIn article. Useful framing for AI collaboration hierarchy.</w:t>
            </w:r>
          </w:p>
        </w:tc>
      </w:tr>
    </w:tbl>
    <w:p w14:paraId="7F28029B" w14:textId="77777777" w:rsidR="008B5E8B" w:rsidRDefault="008B5E8B" w:rsidP="008B5E8B">
      <w:pPr>
        <w:spacing w:before="60" w:after="60"/>
      </w:pPr>
    </w:p>
    <w:p w14:paraId="2FB7DDDC" w14:textId="77777777" w:rsidR="00EE436E" w:rsidRPr="00EE436E" w:rsidRDefault="00EE436E" w:rsidP="00EE436E">
      <w:pPr>
        <w:rPr>
          <w:b/>
          <w:bCs/>
          <w:color w:val="000000" w:themeColor="text1"/>
        </w:rPr>
      </w:pPr>
    </w:p>
    <w:sectPr w:rsidR="00EE436E" w:rsidRPr="00EE436E" w:rsidSect="00D2521F">
      <w:headerReference w:type="default" r:id="rId7"/>
      <w:footerReference w:type="default" r:id="rId8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00F6" w14:textId="77777777" w:rsidR="009F580B" w:rsidRDefault="009F580B" w:rsidP="00BD4F52">
      <w:pPr>
        <w:spacing w:after="0" w:line="240" w:lineRule="auto"/>
      </w:pPr>
      <w:r>
        <w:separator/>
      </w:r>
    </w:p>
  </w:endnote>
  <w:endnote w:type="continuationSeparator" w:id="0">
    <w:p w14:paraId="13DA9C4E" w14:textId="77777777" w:rsidR="009F580B" w:rsidRDefault="009F580B" w:rsidP="00BD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EF78" w14:textId="098411C5" w:rsidR="00EE436E" w:rsidRPr="001A5C3D" w:rsidRDefault="003313F2" w:rsidP="00EE436E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Solving Problems</w:t>
    </w:r>
    <w:r w:rsidR="00EE436E" w:rsidRPr="001A5C3D">
      <w:rPr>
        <w:sz w:val="20"/>
        <w:szCs w:val="20"/>
      </w:rPr>
      <w:t xml:space="preserve"> | Revised 2026 | The Jackson Laboratory </w:t>
    </w:r>
  </w:p>
  <w:p w14:paraId="635BF8B4" w14:textId="77777777" w:rsidR="00EE436E" w:rsidRDefault="00EE4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7B3E3" w14:textId="77777777" w:rsidR="009F580B" w:rsidRDefault="009F580B" w:rsidP="00BD4F52">
      <w:pPr>
        <w:spacing w:after="0" w:line="240" w:lineRule="auto"/>
      </w:pPr>
      <w:r>
        <w:separator/>
      </w:r>
    </w:p>
  </w:footnote>
  <w:footnote w:type="continuationSeparator" w:id="0">
    <w:p w14:paraId="3DFD7912" w14:textId="77777777" w:rsidR="009F580B" w:rsidRDefault="009F580B" w:rsidP="00BD4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13A9" w14:textId="03828091" w:rsidR="00BD4F52" w:rsidRDefault="00BD4F52">
    <w:pPr>
      <w:pStyle w:val="Header"/>
    </w:pPr>
  </w:p>
  <w:tbl>
    <w:tblPr>
      <w:tblStyle w:val="TableGrid"/>
      <w:tblW w:w="115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A5C9EB" w:themeFill="text2" w:themeFillTint="40"/>
      <w:tblLook w:val="04A0" w:firstRow="1" w:lastRow="0" w:firstColumn="1" w:lastColumn="0" w:noHBand="0" w:noVBand="1"/>
    </w:tblPr>
    <w:tblGrid>
      <w:gridCol w:w="4201"/>
      <w:gridCol w:w="3117"/>
      <w:gridCol w:w="4207"/>
    </w:tblGrid>
    <w:tr w:rsidR="00BD4F52" w14:paraId="4D677A70" w14:textId="77777777" w:rsidTr="00D2521F">
      <w:trPr>
        <w:jc w:val="center"/>
      </w:trPr>
      <w:tc>
        <w:tcPr>
          <w:tcW w:w="4201" w:type="dxa"/>
          <w:shd w:val="clear" w:color="auto" w:fill="A5C9EB" w:themeFill="text2" w:themeFillTint="40"/>
          <w:vAlign w:val="center"/>
        </w:tcPr>
        <w:p w14:paraId="4C40B4AF" w14:textId="775668D7" w:rsidR="00BD4F52" w:rsidRPr="00BD4F52" w:rsidRDefault="000D797B" w:rsidP="00D2521F">
          <w:pPr>
            <w:pStyle w:val="Header"/>
            <w:rPr>
              <w:b/>
              <w:bCs/>
              <w:caps/>
              <w:color w:val="000000" w:themeColor="text1"/>
            </w:rPr>
          </w:pPr>
          <w:r>
            <w:rPr>
              <w:b/>
              <w:bCs/>
              <w:caps/>
              <w:color w:val="000000" w:themeColor="text1"/>
            </w:rPr>
            <w:t>Solving problems</w:t>
          </w:r>
        </w:p>
        <w:p w14:paraId="1D0922B1" w14:textId="13677509" w:rsidR="00BD4F52" w:rsidRPr="00BD4F52" w:rsidRDefault="00BD4F52" w:rsidP="00D2521F">
          <w:pPr>
            <w:pStyle w:val="Header"/>
            <w:rPr>
              <w:color w:val="000000" w:themeColor="text1"/>
              <w:sz w:val="16"/>
              <w:szCs w:val="16"/>
            </w:rPr>
          </w:pPr>
          <w:r w:rsidRPr="00BD4F52">
            <w:rPr>
              <w:color w:val="000000" w:themeColor="text1"/>
              <w:sz w:val="16"/>
              <w:szCs w:val="16"/>
            </w:rPr>
            <w:t>Danielle Presgraves, Ph.D.| danielle.presgraves@jax.org</w:t>
          </w:r>
        </w:p>
      </w:tc>
      <w:tc>
        <w:tcPr>
          <w:tcW w:w="3117" w:type="dxa"/>
          <w:shd w:val="clear" w:color="auto" w:fill="A5C9EB" w:themeFill="text2" w:themeFillTint="40"/>
        </w:tcPr>
        <w:p w14:paraId="02849C79" w14:textId="7C471F7B" w:rsidR="00BD4F52" w:rsidRDefault="00BD4F52" w:rsidP="00BD4F52">
          <w:pPr>
            <w:pStyle w:val="Header"/>
            <w:jc w:val="center"/>
          </w:pPr>
          <w:r>
            <w:rPr>
              <w:rFonts w:ascii="Arial" w:eastAsia="Times New Roman" w:hAnsi="Arial" w:cs="Arial"/>
              <w:b/>
              <w:bCs/>
              <w:noProof/>
              <w:color w:val="0078D4"/>
              <w:kern w:val="0"/>
              <w:sz w:val="36"/>
              <w:szCs w:val="36"/>
            </w:rPr>
            <w:drawing>
              <wp:inline distT="0" distB="0" distL="0" distR="0" wp14:anchorId="4F8FADD7" wp14:editId="560CEA32">
                <wp:extent cx="1749944" cy="465826"/>
                <wp:effectExtent l="0" t="0" r="0" b="0"/>
                <wp:docPr id="4" name="Picture 4" descr="A blue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blue and white logo&#10;&#10;Description automatically generated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1219"/>
                        <a:stretch/>
                      </pic:blipFill>
                      <pic:spPr bwMode="auto">
                        <a:xfrm>
                          <a:off x="0" y="0"/>
                          <a:ext cx="1774561" cy="4723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07" w:type="dxa"/>
          <w:shd w:val="clear" w:color="auto" w:fill="A5C9EB" w:themeFill="text2" w:themeFillTint="40"/>
          <w:vAlign w:val="center"/>
        </w:tcPr>
        <w:p w14:paraId="1D26A4C0" w14:textId="77777777" w:rsidR="00BD4F52" w:rsidRDefault="00BD4F52" w:rsidP="00BD4F52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 w:rsidRPr="00BD4F52">
            <w:rPr>
              <w:caps/>
              <w:color w:val="000000" w:themeColor="text1"/>
              <w:sz w:val="16"/>
              <w:szCs w:val="16"/>
            </w:rPr>
            <w:t xml:space="preserve">12.5 hours </w:t>
          </w:r>
          <w:r w:rsidRPr="00BD4F52">
            <w:rPr>
              <w:color w:val="000000" w:themeColor="text1"/>
              <w:sz w:val="16"/>
              <w:szCs w:val="16"/>
            </w:rPr>
            <w:t>• 5 Modules • No Prior Experience Require</w:t>
          </w:r>
          <w:r>
            <w:rPr>
              <w:color w:val="000000" w:themeColor="text1"/>
              <w:sz w:val="16"/>
              <w:szCs w:val="16"/>
            </w:rPr>
            <w:t>d</w:t>
          </w:r>
        </w:p>
        <w:p w14:paraId="34737BF7" w14:textId="12A1E73A" w:rsidR="00BD4F52" w:rsidRPr="00BD4F52" w:rsidRDefault="0037253B" w:rsidP="00BD4F52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Part of Foundational Data Science Training Series</w:t>
          </w:r>
        </w:p>
      </w:tc>
    </w:tr>
  </w:tbl>
  <w:p w14:paraId="6E231F12" w14:textId="77E0BB68" w:rsidR="00BD4F52" w:rsidRDefault="00BD4F52">
    <w:pPr>
      <w:pStyle w:val="Header"/>
    </w:pPr>
  </w:p>
  <w:p w14:paraId="622EE927" w14:textId="77777777" w:rsidR="00BD4F52" w:rsidRDefault="00BD4F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312"/>
    <w:multiLevelType w:val="hybridMultilevel"/>
    <w:tmpl w:val="DF8A6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240DF"/>
    <w:multiLevelType w:val="hybridMultilevel"/>
    <w:tmpl w:val="D71245B8"/>
    <w:lvl w:ilvl="0" w:tplc="EF4A8C80">
      <w:start w:val="1"/>
      <w:numFmt w:val="bullet"/>
      <w:lvlText w:val="•"/>
      <w:lvlJc w:val="left"/>
      <w:pPr>
        <w:spacing w:after="40"/>
        <w:ind w:left="720" w:hanging="360"/>
      </w:pPr>
    </w:lvl>
    <w:lvl w:ilvl="1" w:tplc="8D821EB6">
      <w:numFmt w:val="decimal"/>
      <w:lvlText w:val=""/>
      <w:lvlJc w:val="left"/>
    </w:lvl>
    <w:lvl w:ilvl="2" w:tplc="9AB81490">
      <w:numFmt w:val="decimal"/>
      <w:lvlText w:val=""/>
      <w:lvlJc w:val="left"/>
    </w:lvl>
    <w:lvl w:ilvl="3" w:tplc="5732726C">
      <w:numFmt w:val="decimal"/>
      <w:lvlText w:val=""/>
      <w:lvlJc w:val="left"/>
    </w:lvl>
    <w:lvl w:ilvl="4" w:tplc="183028C0">
      <w:numFmt w:val="decimal"/>
      <w:lvlText w:val=""/>
      <w:lvlJc w:val="left"/>
    </w:lvl>
    <w:lvl w:ilvl="5" w:tplc="BD54D53A">
      <w:numFmt w:val="decimal"/>
      <w:lvlText w:val=""/>
      <w:lvlJc w:val="left"/>
    </w:lvl>
    <w:lvl w:ilvl="6" w:tplc="AD02BADC">
      <w:numFmt w:val="decimal"/>
      <w:lvlText w:val=""/>
      <w:lvlJc w:val="left"/>
    </w:lvl>
    <w:lvl w:ilvl="7" w:tplc="FDA8C670">
      <w:numFmt w:val="decimal"/>
      <w:lvlText w:val=""/>
      <w:lvlJc w:val="left"/>
    </w:lvl>
    <w:lvl w:ilvl="8" w:tplc="3850B7D2">
      <w:numFmt w:val="decimal"/>
      <w:lvlText w:val=""/>
      <w:lvlJc w:val="left"/>
    </w:lvl>
  </w:abstractNum>
  <w:abstractNum w:abstractNumId="2" w15:restartNumberingAfterBreak="0">
    <w:nsid w:val="1CBE6021"/>
    <w:multiLevelType w:val="hybridMultilevel"/>
    <w:tmpl w:val="98322266"/>
    <w:lvl w:ilvl="0" w:tplc="95F0A16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5A3D5B"/>
    <w:multiLevelType w:val="hybridMultilevel"/>
    <w:tmpl w:val="15AA8F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0E3DD2"/>
    <w:multiLevelType w:val="hybridMultilevel"/>
    <w:tmpl w:val="39C80BB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F624DC"/>
    <w:multiLevelType w:val="hybridMultilevel"/>
    <w:tmpl w:val="D444B46A"/>
    <w:lvl w:ilvl="0" w:tplc="FDDC6E5A">
      <w:start w:val="12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23354E41"/>
    <w:multiLevelType w:val="hybridMultilevel"/>
    <w:tmpl w:val="93A4997A"/>
    <w:lvl w:ilvl="0" w:tplc="D6AAC27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423C84"/>
    <w:multiLevelType w:val="hybridMultilevel"/>
    <w:tmpl w:val="4EFA438C"/>
    <w:lvl w:ilvl="0" w:tplc="BCDCF01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4C2635"/>
    <w:multiLevelType w:val="hybridMultilevel"/>
    <w:tmpl w:val="1AC0AC9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1A774F"/>
    <w:multiLevelType w:val="hybridMultilevel"/>
    <w:tmpl w:val="1D6057F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1980" w:hanging="360"/>
      </w:pPr>
      <w:rPr>
        <w:rFonts w:hint="default"/>
        <w:b/>
        <w:color w:val="2E75B6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B67F18"/>
    <w:multiLevelType w:val="hybridMultilevel"/>
    <w:tmpl w:val="882ED26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E4106C"/>
    <w:multiLevelType w:val="hybridMultilevel"/>
    <w:tmpl w:val="E1540CD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679071A"/>
    <w:multiLevelType w:val="hybridMultilevel"/>
    <w:tmpl w:val="1D6057FA"/>
    <w:lvl w:ilvl="0" w:tplc="763C7C8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DC9AB670">
      <w:start w:val="1"/>
      <w:numFmt w:val="decimal"/>
      <w:lvlText w:val="%3."/>
      <w:lvlJc w:val="left"/>
      <w:pPr>
        <w:ind w:left="1980" w:hanging="360"/>
      </w:pPr>
      <w:rPr>
        <w:rFonts w:hint="default"/>
        <w:b/>
        <w:color w:val="2E75B6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324085C"/>
    <w:multiLevelType w:val="hybridMultilevel"/>
    <w:tmpl w:val="DA1E4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A76E7"/>
    <w:multiLevelType w:val="hybridMultilevel"/>
    <w:tmpl w:val="909AD356"/>
    <w:lvl w:ilvl="0" w:tplc="BCD017D4">
      <w:start w:val="1"/>
      <w:numFmt w:val="upperLetter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5" w15:restartNumberingAfterBreak="0">
    <w:nsid w:val="79F2155C"/>
    <w:multiLevelType w:val="hybridMultilevel"/>
    <w:tmpl w:val="E13655F8"/>
    <w:lvl w:ilvl="0" w:tplc="763C7C8E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E75B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4978389">
    <w:abstractNumId w:val="1"/>
    <w:lvlOverride w:ilvl="0">
      <w:startOverride w:val="1"/>
    </w:lvlOverride>
  </w:num>
  <w:num w:numId="2" w16cid:durableId="238709339">
    <w:abstractNumId w:val="5"/>
  </w:num>
  <w:num w:numId="3" w16cid:durableId="1860125057">
    <w:abstractNumId w:val="15"/>
  </w:num>
  <w:num w:numId="4" w16cid:durableId="1572889645">
    <w:abstractNumId w:val="14"/>
  </w:num>
  <w:num w:numId="5" w16cid:durableId="1528059294">
    <w:abstractNumId w:val="11"/>
  </w:num>
  <w:num w:numId="6" w16cid:durableId="1199439887">
    <w:abstractNumId w:val="13"/>
  </w:num>
  <w:num w:numId="7" w16cid:durableId="99685626">
    <w:abstractNumId w:val="10"/>
  </w:num>
  <w:num w:numId="8" w16cid:durableId="1285308798">
    <w:abstractNumId w:val="2"/>
  </w:num>
  <w:num w:numId="9" w16cid:durableId="725372532">
    <w:abstractNumId w:val="0"/>
  </w:num>
  <w:num w:numId="10" w16cid:durableId="137916062">
    <w:abstractNumId w:val="6"/>
  </w:num>
  <w:num w:numId="11" w16cid:durableId="1206143526">
    <w:abstractNumId w:val="12"/>
  </w:num>
  <w:num w:numId="12" w16cid:durableId="339312300">
    <w:abstractNumId w:val="7"/>
  </w:num>
  <w:num w:numId="13" w16cid:durableId="573666388">
    <w:abstractNumId w:val="8"/>
  </w:num>
  <w:num w:numId="14" w16cid:durableId="131022148">
    <w:abstractNumId w:val="3"/>
  </w:num>
  <w:num w:numId="15" w16cid:durableId="775946464">
    <w:abstractNumId w:val="4"/>
  </w:num>
  <w:num w:numId="16" w16cid:durableId="1696151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52"/>
    <w:rsid w:val="0000637D"/>
    <w:rsid w:val="0002395C"/>
    <w:rsid w:val="00025274"/>
    <w:rsid w:val="00035EF7"/>
    <w:rsid w:val="0005006A"/>
    <w:rsid w:val="0005096D"/>
    <w:rsid w:val="00054A72"/>
    <w:rsid w:val="00073E66"/>
    <w:rsid w:val="00074533"/>
    <w:rsid w:val="00085DDE"/>
    <w:rsid w:val="000C0897"/>
    <w:rsid w:val="000D797B"/>
    <w:rsid w:val="000E19BC"/>
    <w:rsid w:val="000E210C"/>
    <w:rsid w:val="0011057A"/>
    <w:rsid w:val="00110F88"/>
    <w:rsid w:val="00137DD3"/>
    <w:rsid w:val="001A0C30"/>
    <w:rsid w:val="001A5C3D"/>
    <w:rsid w:val="001A757C"/>
    <w:rsid w:val="001B1945"/>
    <w:rsid w:val="001C5283"/>
    <w:rsid w:val="001D4802"/>
    <w:rsid w:val="001E27DB"/>
    <w:rsid w:val="00241560"/>
    <w:rsid w:val="00251F10"/>
    <w:rsid w:val="002527F4"/>
    <w:rsid w:val="002550C0"/>
    <w:rsid w:val="00270A91"/>
    <w:rsid w:val="0028489D"/>
    <w:rsid w:val="00293267"/>
    <w:rsid w:val="002C13B7"/>
    <w:rsid w:val="002C353D"/>
    <w:rsid w:val="002D3D0C"/>
    <w:rsid w:val="002E1B71"/>
    <w:rsid w:val="002E1CCE"/>
    <w:rsid w:val="002F7440"/>
    <w:rsid w:val="003313F2"/>
    <w:rsid w:val="003528FD"/>
    <w:rsid w:val="003549DC"/>
    <w:rsid w:val="00357F09"/>
    <w:rsid w:val="00363057"/>
    <w:rsid w:val="0037253B"/>
    <w:rsid w:val="003856D7"/>
    <w:rsid w:val="00386D73"/>
    <w:rsid w:val="003B4AC6"/>
    <w:rsid w:val="0040751C"/>
    <w:rsid w:val="00415C8F"/>
    <w:rsid w:val="004242A6"/>
    <w:rsid w:val="00425293"/>
    <w:rsid w:val="00431B8E"/>
    <w:rsid w:val="004778D4"/>
    <w:rsid w:val="00490B16"/>
    <w:rsid w:val="004B0349"/>
    <w:rsid w:val="004C520D"/>
    <w:rsid w:val="004E3F60"/>
    <w:rsid w:val="004F218E"/>
    <w:rsid w:val="004F3064"/>
    <w:rsid w:val="00505CB3"/>
    <w:rsid w:val="005060CD"/>
    <w:rsid w:val="005076F5"/>
    <w:rsid w:val="0051341E"/>
    <w:rsid w:val="00542F41"/>
    <w:rsid w:val="0057245E"/>
    <w:rsid w:val="00575E60"/>
    <w:rsid w:val="005823AA"/>
    <w:rsid w:val="005D1569"/>
    <w:rsid w:val="005E4BD6"/>
    <w:rsid w:val="00602AB1"/>
    <w:rsid w:val="00614365"/>
    <w:rsid w:val="00616AE3"/>
    <w:rsid w:val="0062516E"/>
    <w:rsid w:val="006328D4"/>
    <w:rsid w:val="0063385E"/>
    <w:rsid w:val="00643462"/>
    <w:rsid w:val="00672AC6"/>
    <w:rsid w:val="00674C34"/>
    <w:rsid w:val="0069073D"/>
    <w:rsid w:val="0069559F"/>
    <w:rsid w:val="00696DF7"/>
    <w:rsid w:val="006A6178"/>
    <w:rsid w:val="00703D02"/>
    <w:rsid w:val="00727ACA"/>
    <w:rsid w:val="007302F3"/>
    <w:rsid w:val="00754569"/>
    <w:rsid w:val="0077360C"/>
    <w:rsid w:val="007A4845"/>
    <w:rsid w:val="007A5688"/>
    <w:rsid w:val="007D4C55"/>
    <w:rsid w:val="007E5BD8"/>
    <w:rsid w:val="007F0135"/>
    <w:rsid w:val="00843B2A"/>
    <w:rsid w:val="008869A7"/>
    <w:rsid w:val="008A0188"/>
    <w:rsid w:val="008B32F0"/>
    <w:rsid w:val="008B5E8B"/>
    <w:rsid w:val="008D301A"/>
    <w:rsid w:val="0090268F"/>
    <w:rsid w:val="009364A3"/>
    <w:rsid w:val="009509E5"/>
    <w:rsid w:val="0096397E"/>
    <w:rsid w:val="009B2F9C"/>
    <w:rsid w:val="009C31C4"/>
    <w:rsid w:val="009F580B"/>
    <w:rsid w:val="00A25719"/>
    <w:rsid w:val="00A44824"/>
    <w:rsid w:val="00A7649A"/>
    <w:rsid w:val="00AA5A68"/>
    <w:rsid w:val="00AB25EA"/>
    <w:rsid w:val="00AE12E5"/>
    <w:rsid w:val="00AE413D"/>
    <w:rsid w:val="00AE4575"/>
    <w:rsid w:val="00AF0399"/>
    <w:rsid w:val="00AF09AA"/>
    <w:rsid w:val="00B66D64"/>
    <w:rsid w:val="00B91286"/>
    <w:rsid w:val="00BC5B76"/>
    <w:rsid w:val="00BD4F52"/>
    <w:rsid w:val="00BE6D9F"/>
    <w:rsid w:val="00C222C6"/>
    <w:rsid w:val="00C2345D"/>
    <w:rsid w:val="00C2505E"/>
    <w:rsid w:val="00C25F7B"/>
    <w:rsid w:val="00C607BF"/>
    <w:rsid w:val="00CA7240"/>
    <w:rsid w:val="00CF22B2"/>
    <w:rsid w:val="00D2521F"/>
    <w:rsid w:val="00D35A20"/>
    <w:rsid w:val="00D47BAA"/>
    <w:rsid w:val="00D73A7F"/>
    <w:rsid w:val="00DD147A"/>
    <w:rsid w:val="00DF121C"/>
    <w:rsid w:val="00E25AF6"/>
    <w:rsid w:val="00E73235"/>
    <w:rsid w:val="00ED3105"/>
    <w:rsid w:val="00EE436E"/>
    <w:rsid w:val="00F148BD"/>
    <w:rsid w:val="00F31A30"/>
    <w:rsid w:val="00F37968"/>
    <w:rsid w:val="00F4264E"/>
    <w:rsid w:val="00F50F5F"/>
    <w:rsid w:val="00F60675"/>
    <w:rsid w:val="00F621BA"/>
    <w:rsid w:val="00F6564B"/>
    <w:rsid w:val="00F85B0A"/>
    <w:rsid w:val="00FB3FE9"/>
    <w:rsid w:val="00FD076E"/>
    <w:rsid w:val="00FD3C3E"/>
    <w:rsid w:val="00FE072E"/>
    <w:rsid w:val="00FE67C3"/>
    <w:rsid w:val="00FF211C"/>
    <w:rsid w:val="00FF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EB01B"/>
  <w15:chartTrackingRefBased/>
  <w15:docId w15:val="{B43420E4-4FA9-A047-9682-B259B306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5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D4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F52"/>
  </w:style>
  <w:style w:type="paragraph" w:styleId="Footer">
    <w:name w:val="footer"/>
    <w:basedOn w:val="Normal"/>
    <w:link w:val="FooterChar"/>
    <w:uiPriority w:val="99"/>
    <w:unhideWhenUsed/>
    <w:rsid w:val="00BD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F52"/>
  </w:style>
  <w:style w:type="table" w:styleId="TableGrid">
    <w:name w:val="Table Grid"/>
    <w:basedOn w:val="TableNormal"/>
    <w:uiPriority w:val="39"/>
    <w:rsid w:val="00BD4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4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F5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252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D252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NormalWeb">
    <w:name w:val="Normal (Web)"/>
    <w:basedOn w:val="Normal"/>
    <w:uiPriority w:val="99"/>
    <w:unhideWhenUsed/>
    <w:rsid w:val="001D4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4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1726</Words>
  <Characters>9270</Characters>
  <Application>Microsoft Office Word</Application>
  <DocSecurity>0</DocSecurity>
  <Lines>289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Presgraves</dc:creator>
  <cp:keywords/>
  <dc:description/>
  <cp:lastModifiedBy>Danielle Presgraves</cp:lastModifiedBy>
  <cp:revision>102</cp:revision>
  <dcterms:created xsi:type="dcterms:W3CDTF">2026-03-19T17:39:00Z</dcterms:created>
  <dcterms:modified xsi:type="dcterms:W3CDTF">2026-03-30T20:38:00Z</dcterms:modified>
</cp:coreProperties>
</file>