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043FE" w14:textId="510C16C1" w:rsidR="00BC77C4" w:rsidRPr="00BC77C4" w:rsidRDefault="00BC77C4" w:rsidP="00BC77C4">
      <w:r w:rsidRPr="00BC77C4">
        <w:rPr>
          <w:b/>
          <w:bCs/>
        </w:rPr>
        <w:t>Name:</w:t>
      </w:r>
      <w:r>
        <w:t xml:space="preserve"> Mike Lee Kauri                                                                       </w:t>
      </w:r>
      <w:r w:rsidRPr="00BC77C4">
        <w:rPr>
          <w:b/>
          <w:bCs/>
        </w:rPr>
        <w:t>Reg no:</w:t>
      </w:r>
      <w:r>
        <w:t xml:space="preserve"> SCT211-0013/2025</w:t>
      </w:r>
    </w:p>
    <w:p w14:paraId="279EBF10" w14:textId="361DE52C" w:rsidR="00BC77C4" w:rsidRPr="00BC77C4" w:rsidRDefault="00BC77C4" w:rsidP="00BC77C4">
      <w:pPr>
        <w:jc w:val="center"/>
        <w:rPr>
          <w:b/>
          <w:bCs/>
          <w:u w:val="single"/>
        </w:rPr>
      </w:pPr>
      <w:r w:rsidRPr="00BC77C4">
        <w:rPr>
          <w:b/>
          <w:bCs/>
          <w:u w:val="single"/>
        </w:rPr>
        <w:t>ASSIGNMENT FOR A SIMPLE FRONTEND ONLINE MARKETPLACE</w:t>
      </w:r>
    </w:p>
    <w:p w14:paraId="2D1D6814" w14:textId="57D1D329" w:rsidR="00BC77C4" w:rsidRPr="00BC77C4" w:rsidRDefault="00BC77C4" w:rsidP="00BC77C4">
      <w:pPr>
        <w:rPr>
          <w:b/>
          <w:bCs/>
          <w:sz w:val="18"/>
          <w:szCs w:val="18"/>
        </w:rPr>
      </w:pPr>
      <w:r w:rsidRPr="00BC77C4">
        <w:rPr>
          <w:b/>
          <w:bCs/>
          <w:sz w:val="18"/>
          <w:szCs w:val="18"/>
        </w:rPr>
        <w:t>Design Choices and Privacy Considerations Documentation</w:t>
      </w:r>
    </w:p>
    <w:p w14:paraId="5C2E83F5" w14:textId="4E5567BB" w:rsidR="00BC77C4" w:rsidRPr="00BC77C4" w:rsidRDefault="00BC77C4" w:rsidP="00BC77C4">
      <w:pPr>
        <w:rPr>
          <w:sz w:val="18"/>
          <w:szCs w:val="18"/>
        </w:rPr>
      </w:pPr>
      <w:r w:rsidRPr="00BC77C4">
        <w:rPr>
          <w:b/>
          <w:bCs/>
          <w:sz w:val="18"/>
          <w:szCs w:val="18"/>
        </w:rPr>
        <w:t>Project: Simple Online Marketplace (</w:t>
      </w:r>
      <w:proofErr w:type="spellStart"/>
      <w:r w:rsidRPr="008C48C8">
        <w:rPr>
          <w:b/>
          <w:bCs/>
          <w:sz w:val="18"/>
          <w:szCs w:val="18"/>
        </w:rPr>
        <w:t>Mkulima</w:t>
      </w:r>
      <w:proofErr w:type="spellEnd"/>
      <w:r w:rsidRPr="00BC77C4">
        <w:rPr>
          <w:b/>
          <w:bCs/>
          <w:sz w:val="18"/>
          <w:szCs w:val="18"/>
        </w:rPr>
        <w:t xml:space="preserve"> Market)</w:t>
      </w:r>
    </w:p>
    <w:p w14:paraId="7F892CC9" w14:textId="77777777" w:rsidR="00BC77C4" w:rsidRPr="00BC77C4" w:rsidRDefault="00BC77C4" w:rsidP="00BC77C4">
      <w:pPr>
        <w:rPr>
          <w:b/>
          <w:bCs/>
          <w:sz w:val="18"/>
          <w:szCs w:val="18"/>
        </w:rPr>
      </w:pPr>
      <w:r w:rsidRPr="00BC77C4">
        <w:rPr>
          <w:b/>
          <w:bCs/>
          <w:sz w:val="18"/>
          <w:szCs w:val="18"/>
        </w:rPr>
        <w:t>1. Overview</w:t>
      </w:r>
    </w:p>
    <w:p w14:paraId="4C88129B" w14:textId="1FF91B67" w:rsidR="00BC77C4" w:rsidRPr="00BC77C4" w:rsidRDefault="00BC77C4" w:rsidP="00BC77C4">
      <w:pPr>
        <w:rPr>
          <w:sz w:val="18"/>
          <w:szCs w:val="18"/>
        </w:rPr>
      </w:pPr>
      <w:r w:rsidRPr="00BC77C4">
        <w:rPr>
          <w:sz w:val="18"/>
          <w:szCs w:val="18"/>
        </w:rPr>
        <w:t>This project is a simple online marketplace designed to showcase farm products and allow basic user registration. The system uses HTML for structure, CSS for styling and layout and JavaScript for interactivity and basic validation. The design prioritizes simplicity, usability, responsiveness</w:t>
      </w:r>
      <w:r w:rsidR="008C48C8" w:rsidRPr="008C48C8">
        <w:rPr>
          <w:sz w:val="18"/>
          <w:szCs w:val="18"/>
        </w:rPr>
        <w:t xml:space="preserve"> </w:t>
      </w:r>
      <w:r w:rsidRPr="00BC77C4">
        <w:rPr>
          <w:sz w:val="18"/>
          <w:szCs w:val="18"/>
        </w:rPr>
        <w:t>and privacy awareness.</w:t>
      </w:r>
    </w:p>
    <w:p w14:paraId="1B3E9A41" w14:textId="77777777" w:rsidR="00BC77C4" w:rsidRPr="00BC77C4" w:rsidRDefault="00BC77C4" w:rsidP="00BC77C4">
      <w:pPr>
        <w:rPr>
          <w:sz w:val="18"/>
          <w:szCs w:val="18"/>
        </w:rPr>
      </w:pPr>
      <w:r w:rsidRPr="00BC77C4">
        <w:rPr>
          <w:sz w:val="18"/>
          <w:szCs w:val="18"/>
        </w:rPr>
        <w:pict w14:anchorId="709C7120">
          <v:rect id="_x0000_i1056" style="width:0;height:1.5pt" o:hralign="center" o:hrstd="t" o:hr="t" fillcolor="#a0a0a0" stroked="f"/>
        </w:pict>
      </w:r>
    </w:p>
    <w:p w14:paraId="4BB07033" w14:textId="77777777" w:rsidR="00BC77C4" w:rsidRPr="00BC77C4" w:rsidRDefault="00BC77C4" w:rsidP="00BC77C4">
      <w:pPr>
        <w:rPr>
          <w:b/>
          <w:bCs/>
          <w:sz w:val="18"/>
          <w:szCs w:val="18"/>
        </w:rPr>
      </w:pPr>
      <w:r w:rsidRPr="00BC77C4">
        <w:rPr>
          <w:b/>
          <w:bCs/>
          <w:sz w:val="18"/>
          <w:szCs w:val="18"/>
        </w:rPr>
        <w:t>2. Design Choices</w:t>
      </w:r>
    </w:p>
    <w:p w14:paraId="4ACD4465" w14:textId="77777777" w:rsidR="00BC77C4" w:rsidRPr="00BC77C4" w:rsidRDefault="00BC77C4" w:rsidP="00BC77C4">
      <w:pPr>
        <w:rPr>
          <w:b/>
          <w:bCs/>
          <w:sz w:val="18"/>
          <w:szCs w:val="18"/>
        </w:rPr>
      </w:pPr>
      <w:r w:rsidRPr="00BC77C4">
        <w:rPr>
          <w:b/>
          <w:bCs/>
          <w:sz w:val="18"/>
          <w:szCs w:val="18"/>
        </w:rPr>
        <w:t>2.1 User Interface Design</w:t>
      </w:r>
    </w:p>
    <w:p w14:paraId="3FC5B7CC" w14:textId="329CF172" w:rsidR="00BC77C4" w:rsidRPr="00BC77C4" w:rsidRDefault="00BC77C4" w:rsidP="00BC77C4">
      <w:pPr>
        <w:rPr>
          <w:sz w:val="18"/>
          <w:szCs w:val="18"/>
        </w:rPr>
      </w:pPr>
      <w:r w:rsidRPr="00BC77C4">
        <w:rPr>
          <w:sz w:val="18"/>
          <w:szCs w:val="18"/>
        </w:rPr>
        <w:t>The interface follows a clean and minimal layout to ensure ease of use for all users, including those with limited technical skills. A clear header is used for branding and navigation while content is divided into logical sections such as product listings and user registration.</w:t>
      </w:r>
    </w:p>
    <w:p w14:paraId="1F28F689" w14:textId="6B221A84" w:rsidR="00BC77C4" w:rsidRPr="00BC77C4" w:rsidRDefault="00BC77C4" w:rsidP="00BC77C4">
      <w:pPr>
        <w:rPr>
          <w:sz w:val="18"/>
          <w:szCs w:val="18"/>
        </w:rPr>
      </w:pPr>
      <w:r w:rsidRPr="00BC77C4">
        <w:rPr>
          <w:sz w:val="18"/>
          <w:szCs w:val="18"/>
        </w:rPr>
        <w:t>Cards are used to display products, making information easy to scan and visually appealing. Images, product names and prices are grouped consistently to improve readability and user experience.</w:t>
      </w:r>
    </w:p>
    <w:p w14:paraId="0186AF0E" w14:textId="77777777" w:rsidR="00BC77C4" w:rsidRPr="00BC77C4" w:rsidRDefault="00BC77C4" w:rsidP="00BC77C4">
      <w:pPr>
        <w:rPr>
          <w:b/>
          <w:bCs/>
          <w:sz w:val="18"/>
          <w:szCs w:val="18"/>
        </w:rPr>
      </w:pPr>
      <w:r w:rsidRPr="00BC77C4">
        <w:rPr>
          <w:b/>
          <w:bCs/>
          <w:sz w:val="18"/>
          <w:szCs w:val="18"/>
        </w:rPr>
        <w:t>2.2 Styling and Layout (CSS)</w:t>
      </w:r>
    </w:p>
    <w:p w14:paraId="26F651ED" w14:textId="77777777" w:rsidR="00BC77C4" w:rsidRPr="00BC77C4" w:rsidRDefault="00BC77C4" w:rsidP="00BC77C4">
      <w:pPr>
        <w:rPr>
          <w:sz w:val="18"/>
          <w:szCs w:val="18"/>
        </w:rPr>
      </w:pPr>
      <w:r w:rsidRPr="00BC77C4">
        <w:rPr>
          <w:sz w:val="18"/>
          <w:szCs w:val="18"/>
        </w:rPr>
        <w:t xml:space="preserve">The CSS file provides a </w:t>
      </w:r>
      <w:r w:rsidRPr="00BC77C4">
        <w:rPr>
          <w:b/>
          <w:bCs/>
          <w:sz w:val="18"/>
          <w:szCs w:val="18"/>
        </w:rPr>
        <w:t>consistent visual identity</w:t>
      </w:r>
      <w:r w:rsidRPr="00BC77C4">
        <w:rPr>
          <w:sz w:val="18"/>
          <w:szCs w:val="18"/>
        </w:rPr>
        <w:t xml:space="preserve"> across all pages. A green color scheme is used to reflect agriculture and sustainability. The layout uses modern CSS features such as grid layout to ensure products automatically adjust to different screen sizes.</w:t>
      </w:r>
    </w:p>
    <w:p w14:paraId="52B1C086" w14:textId="77777777" w:rsidR="00BC77C4" w:rsidRPr="00BC77C4" w:rsidRDefault="00BC77C4" w:rsidP="00BC77C4">
      <w:pPr>
        <w:rPr>
          <w:sz w:val="18"/>
          <w:szCs w:val="18"/>
        </w:rPr>
      </w:pPr>
      <w:r w:rsidRPr="00BC77C4">
        <w:rPr>
          <w:sz w:val="18"/>
          <w:szCs w:val="18"/>
        </w:rPr>
        <w:t>Responsive design is implemented using a media query for smaller screens, allowing the website to remain usable on mobile devices. This ensures accessibility and improves user experience across desktops, tablets, and smartphones.</w:t>
      </w:r>
    </w:p>
    <w:p w14:paraId="0833A857" w14:textId="77777777" w:rsidR="00BC77C4" w:rsidRPr="00BC77C4" w:rsidRDefault="00BC77C4" w:rsidP="00BC77C4">
      <w:pPr>
        <w:rPr>
          <w:b/>
          <w:bCs/>
          <w:sz w:val="18"/>
          <w:szCs w:val="18"/>
        </w:rPr>
      </w:pPr>
      <w:r w:rsidRPr="00BC77C4">
        <w:rPr>
          <w:b/>
          <w:bCs/>
          <w:sz w:val="18"/>
          <w:szCs w:val="18"/>
        </w:rPr>
        <w:t>2.3 Functionality (JavaScript)</w:t>
      </w:r>
    </w:p>
    <w:p w14:paraId="40CDD0B2" w14:textId="77777777" w:rsidR="00BC77C4" w:rsidRPr="00BC77C4" w:rsidRDefault="00BC77C4" w:rsidP="00BC77C4">
      <w:pPr>
        <w:rPr>
          <w:sz w:val="18"/>
          <w:szCs w:val="18"/>
        </w:rPr>
      </w:pPr>
      <w:r w:rsidRPr="00BC77C4">
        <w:rPr>
          <w:sz w:val="18"/>
          <w:szCs w:val="18"/>
        </w:rPr>
        <w:t>JavaScript is used to enhance interactivity without making the system complex. Key features include:</w:t>
      </w:r>
    </w:p>
    <w:p w14:paraId="32CC1442" w14:textId="77777777" w:rsidR="00BC77C4" w:rsidRPr="00BC77C4" w:rsidRDefault="00BC77C4" w:rsidP="00BC77C4">
      <w:pPr>
        <w:numPr>
          <w:ilvl w:val="0"/>
          <w:numId w:val="1"/>
        </w:numPr>
        <w:rPr>
          <w:sz w:val="18"/>
          <w:szCs w:val="18"/>
        </w:rPr>
      </w:pPr>
      <w:r w:rsidRPr="00BC77C4">
        <w:rPr>
          <w:b/>
          <w:bCs/>
          <w:sz w:val="18"/>
          <w:szCs w:val="18"/>
        </w:rPr>
        <w:t>Client-side form validation</w:t>
      </w:r>
      <w:r w:rsidRPr="00BC77C4">
        <w:rPr>
          <w:sz w:val="18"/>
          <w:szCs w:val="18"/>
        </w:rPr>
        <w:t xml:space="preserve"> to ensure passwords meet minimum length requirements.</w:t>
      </w:r>
    </w:p>
    <w:p w14:paraId="5A31E86A" w14:textId="77777777" w:rsidR="00BC77C4" w:rsidRPr="00BC77C4" w:rsidRDefault="00BC77C4" w:rsidP="00BC77C4">
      <w:pPr>
        <w:numPr>
          <w:ilvl w:val="0"/>
          <w:numId w:val="1"/>
        </w:numPr>
        <w:rPr>
          <w:sz w:val="18"/>
          <w:szCs w:val="18"/>
        </w:rPr>
      </w:pPr>
      <w:r w:rsidRPr="00BC77C4">
        <w:rPr>
          <w:b/>
          <w:bCs/>
          <w:sz w:val="18"/>
          <w:szCs w:val="18"/>
        </w:rPr>
        <w:t>Product search and filtering</w:t>
      </w:r>
      <w:r w:rsidRPr="00BC77C4">
        <w:rPr>
          <w:sz w:val="18"/>
          <w:szCs w:val="18"/>
        </w:rPr>
        <w:t>, allowing users to quickly find items.</w:t>
      </w:r>
    </w:p>
    <w:p w14:paraId="47AE0C70" w14:textId="77777777" w:rsidR="00BC77C4" w:rsidRPr="00BC77C4" w:rsidRDefault="00BC77C4" w:rsidP="00BC77C4">
      <w:pPr>
        <w:numPr>
          <w:ilvl w:val="0"/>
          <w:numId w:val="1"/>
        </w:numPr>
        <w:rPr>
          <w:sz w:val="18"/>
          <w:szCs w:val="18"/>
        </w:rPr>
      </w:pPr>
      <w:r w:rsidRPr="00BC77C4">
        <w:rPr>
          <w:sz w:val="18"/>
          <w:szCs w:val="18"/>
        </w:rPr>
        <w:t>Basic feedback through alerts to inform users about successful actions.</w:t>
      </w:r>
    </w:p>
    <w:p w14:paraId="7B200E09" w14:textId="77777777" w:rsidR="00BC77C4" w:rsidRPr="00BC77C4" w:rsidRDefault="00BC77C4" w:rsidP="00BC77C4">
      <w:pPr>
        <w:rPr>
          <w:sz w:val="18"/>
          <w:szCs w:val="18"/>
        </w:rPr>
      </w:pPr>
      <w:r w:rsidRPr="00BC77C4">
        <w:rPr>
          <w:sz w:val="18"/>
          <w:szCs w:val="18"/>
        </w:rPr>
        <w:t>These choices keep the application lightweight and suitable for an introductory web development project.</w:t>
      </w:r>
    </w:p>
    <w:p w14:paraId="17C757F2" w14:textId="77777777" w:rsidR="00BC77C4" w:rsidRPr="00BC77C4" w:rsidRDefault="00BC77C4" w:rsidP="00BC77C4">
      <w:pPr>
        <w:rPr>
          <w:sz w:val="18"/>
          <w:szCs w:val="18"/>
        </w:rPr>
      </w:pPr>
      <w:r w:rsidRPr="00BC77C4">
        <w:rPr>
          <w:sz w:val="18"/>
          <w:szCs w:val="18"/>
        </w:rPr>
        <w:pict w14:anchorId="3CACBFA7">
          <v:rect id="_x0000_i1057" style="width:0;height:1.5pt" o:hralign="center" o:hrstd="t" o:hr="t" fillcolor="#a0a0a0" stroked="f"/>
        </w:pict>
      </w:r>
    </w:p>
    <w:p w14:paraId="5585AF50" w14:textId="77777777" w:rsidR="00BC77C4" w:rsidRPr="00BC77C4" w:rsidRDefault="00BC77C4" w:rsidP="00BC77C4">
      <w:pPr>
        <w:rPr>
          <w:b/>
          <w:bCs/>
          <w:sz w:val="18"/>
          <w:szCs w:val="18"/>
        </w:rPr>
      </w:pPr>
      <w:r w:rsidRPr="00BC77C4">
        <w:rPr>
          <w:b/>
          <w:bCs/>
          <w:sz w:val="18"/>
          <w:szCs w:val="18"/>
        </w:rPr>
        <w:t>3. Privacy Considerations</w:t>
      </w:r>
    </w:p>
    <w:p w14:paraId="04A36616" w14:textId="77777777" w:rsidR="00BC77C4" w:rsidRPr="00BC77C4" w:rsidRDefault="00BC77C4" w:rsidP="00BC77C4">
      <w:pPr>
        <w:rPr>
          <w:sz w:val="18"/>
          <w:szCs w:val="18"/>
        </w:rPr>
      </w:pPr>
      <w:r w:rsidRPr="00BC77C4">
        <w:rPr>
          <w:sz w:val="18"/>
          <w:szCs w:val="18"/>
        </w:rPr>
        <w:t>User privacy is treated as an important aspect of the system design. The following measures are implemented:</w:t>
      </w:r>
    </w:p>
    <w:p w14:paraId="0B8FFB30" w14:textId="77777777" w:rsidR="00BC77C4" w:rsidRPr="00BC77C4" w:rsidRDefault="00BC77C4" w:rsidP="00BC77C4">
      <w:pPr>
        <w:numPr>
          <w:ilvl w:val="0"/>
          <w:numId w:val="2"/>
        </w:numPr>
        <w:rPr>
          <w:sz w:val="18"/>
          <w:szCs w:val="18"/>
        </w:rPr>
      </w:pPr>
      <w:r w:rsidRPr="00BC77C4">
        <w:rPr>
          <w:b/>
          <w:bCs/>
          <w:sz w:val="18"/>
          <w:szCs w:val="18"/>
        </w:rPr>
        <w:t>Minimal data collection</w:t>
      </w:r>
      <w:r w:rsidRPr="00BC77C4">
        <w:rPr>
          <w:sz w:val="18"/>
          <w:szCs w:val="18"/>
        </w:rPr>
        <w:t>: Only essential user information (name, email, password, and phone number) is collected for registration purposes.</w:t>
      </w:r>
    </w:p>
    <w:p w14:paraId="2DA425D3" w14:textId="77777777" w:rsidR="00BC77C4" w:rsidRPr="00BC77C4" w:rsidRDefault="00BC77C4" w:rsidP="00BC77C4">
      <w:pPr>
        <w:numPr>
          <w:ilvl w:val="0"/>
          <w:numId w:val="2"/>
        </w:numPr>
        <w:rPr>
          <w:sz w:val="18"/>
          <w:szCs w:val="18"/>
        </w:rPr>
      </w:pPr>
      <w:r w:rsidRPr="00BC77C4">
        <w:rPr>
          <w:b/>
          <w:bCs/>
          <w:sz w:val="18"/>
          <w:szCs w:val="18"/>
        </w:rPr>
        <w:t>No sensitive data storage</w:t>
      </w:r>
      <w:r w:rsidRPr="00BC77C4">
        <w:rPr>
          <w:sz w:val="18"/>
          <w:szCs w:val="18"/>
        </w:rPr>
        <w:t>: Personal information is not stored in a database or shared with third parties.</w:t>
      </w:r>
    </w:p>
    <w:p w14:paraId="0D4BCAC6" w14:textId="77777777" w:rsidR="00BC77C4" w:rsidRPr="00BC77C4" w:rsidRDefault="00BC77C4" w:rsidP="00BC77C4">
      <w:pPr>
        <w:numPr>
          <w:ilvl w:val="0"/>
          <w:numId w:val="2"/>
        </w:numPr>
        <w:rPr>
          <w:sz w:val="18"/>
          <w:szCs w:val="18"/>
        </w:rPr>
      </w:pPr>
      <w:r w:rsidRPr="00BC77C4">
        <w:rPr>
          <w:b/>
          <w:bCs/>
          <w:sz w:val="18"/>
          <w:szCs w:val="18"/>
        </w:rPr>
        <w:lastRenderedPageBreak/>
        <w:t>Simple cookies</w:t>
      </w:r>
      <w:r w:rsidRPr="00BC77C4">
        <w:rPr>
          <w:sz w:val="18"/>
          <w:szCs w:val="18"/>
        </w:rPr>
        <w:t>: A basic cookie is used only to track site visits and does not contain personal data.</w:t>
      </w:r>
    </w:p>
    <w:p w14:paraId="2FAECD78" w14:textId="77777777" w:rsidR="00BC77C4" w:rsidRPr="00BC77C4" w:rsidRDefault="00BC77C4" w:rsidP="00BC77C4">
      <w:pPr>
        <w:numPr>
          <w:ilvl w:val="0"/>
          <w:numId w:val="2"/>
        </w:numPr>
        <w:rPr>
          <w:sz w:val="18"/>
          <w:szCs w:val="18"/>
        </w:rPr>
      </w:pPr>
      <w:r w:rsidRPr="00BC77C4">
        <w:rPr>
          <w:b/>
          <w:bCs/>
          <w:sz w:val="18"/>
          <w:szCs w:val="18"/>
        </w:rPr>
        <w:t>User consent</w:t>
      </w:r>
      <w:r w:rsidRPr="00BC77C4">
        <w:rPr>
          <w:sz w:val="18"/>
          <w:szCs w:val="18"/>
        </w:rPr>
        <w:t>: Users must agree to the privacy policy before registering.</w:t>
      </w:r>
    </w:p>
    <w:p w14:paraId="600D4FA1" w14:textId="77777777" w:rsidR="00BC77C4" w:rsidRPr="00BC77C4" w:rsidRDefault="00BC77C4" w:rsidP="00BC77C4">
      <w:pPr>
        <w:numPr>
          <w:ilvl w:val="0"/>
          <w:numId w:val="2"/>
        </w:numPr>
        <w:rPr>
          <w:sz w:val="18"/>
          <w:szCs w:val="18"/>
        </w:rPr>
      </w:pPr>
      <w:r w:rsidRPr="00BC77C4">
        <w:rPr>
          <w:b/>
          <w:bCs/>
          <w:sz w:val="18"/>
          <w:szCs w:val="18"/>
        </w:rPr>
        <w:t>Legal awareness</w:t>
      </w:r>
      <w:r w:rsidRPr="00BC77C4">
        <w:rPr>
          <w:sz w:val="18"/>
          <w:szCs w:val="18"/>
        </w:rPr>
        <w:t>: The site includes a privacy notice referencing relevant Kenyan data protection laws and guidelines.</w:t>
      </w:r>
    </w:p>
    <w:p w14:paraId="2766B347" w14:textId="4ED90F54" w:rsidR="00BC77C4" w:rsidRPr="00BC77C4" w:rsidRDefault="00BC77C4" w:rsidP="00BC77C4">
      <w:pPr>
        <w:rPr>
          <w:sz w:val="18"/>
          <w:szCs w:val="18"/>
        </w:rPr>
      </w:pPr>
      <w:r w:rsidRPr="00BC77C4">
        <w:rPr>
          <w:sz w:val="18"/>
          <w:szCs w:val="18"/>
        </w:rPr>
        <w:t>These measures ensure the system demonstrates responsible handling of user data, even though it is a simple front-end application.</w:t>
      </w:r>
    </w:p>
    <w:p w14:paraId="29F87F17" w14:textId="77777777" w:rsidR="00BC77C4" w:rsidRPr="00BC77C4" w:rsidRDefault="00BC77C4" w:rsidP="00BC77C4">
      <w:pPr>
        <w:rPr>
          <w:b/>
          <w:bCs/>
          <w:sz w:val="18"/>
          <w:szCs w:val="18"/>
        </w:rPr>
      </w:pPr>
      <w:r w:rsidRPr="00BC77C4">
        <w:rPr>
          <w:b/>
          <w:bCs/>
          <w:sz w:val="18"/>
          <w:szCs w:val="18"/>
        </w:rPr>
        <w:t>4. Conclusion</w:t>
      </w:r>
    </w:p>
    <w:p w14:paraId="3D305618" w14:textId="77777777" w:rsidR="00BC77C4" w:rsidRPr="00BC77C4" w:rsidRDefault="00BC77C4" w:rsidP="00BC77C4">
      <w:pPr>
        <w:rPr>
          <w:sz w:val="18"/>
          <w:szCs w:val="18"/>
        </w:rPr>
      </w:pPr>
      <w:r w:rsidRPr="00BC77C4">
        <w:rPr>
          <w:sz w:val="18"/>
          <w:szCs w:val="18"/>
        </w:rPr>
        <w:t>The design choices made in this project balance simplicity, usability, and responsiveness, making the online marketplace easy to use and understand. Privacy considerations are incorporated to promote responsible data handling and legal awareness. Overall, the project demonstrates good foundational practices in web design and development.</w:t>
      </w:r>
    </w:p>
    <w:p w14:paraId="56AF5184" w14:textId="77777777" w:rsidR="00BC77C4" w:rsidRPr="008C48C8" w:rsidRDefault="00BC77C4">
      <w:pPr>
        <w:rPr>
          <w:sz w:val="18"/>
          <w:szCs w:val="18"/>
        </w:rPr>
      </w:pPr>
    </w:p>
    <w:sectPr w:rsidR="00BC77C4" w:rsidRPr="008C4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D011B"/>
    <w:multiLevelType w:val="multilevel"/>
    <w:tmpl w:val="317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77596A"/>
    <w:multiLevelType w:val="multilevel"/>
    <w:tmpl w:val="DC6C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493625">
    <w:abstractNumId w:val="1"/>
  </w:num>
  <w:num w:numId="2" w16cid:durableId="1889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C4"/>
    <w:rsid w:val="007579F0"/>
    <w:rsid w:val="008C48C8"/>
    <w:rsid w:val="00BC7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32B2"/>
  <w15:chartTrackingRefBased/>
  <w15:docId w15:val="{0551844E-C004-4FCE-801D-E482ACE18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7C4"/>
    <w:rPr>
      <w:rFonts w:eastAsiaTheme="majorEastAsia" w:cstheme="majorBidi"/>
      <w:color w:val="272727" w:themeColor="text1" w:themeTint="D8"/>
    </w:rPr>
  </w:style>
  <w:style w:type="paragraph" w:styleId="Title">
    <w:name w:val="Title"/>
    <w:basedOn w:val="Normal"/>
    <w:next w:val="Normal"/>
    <w:link w:val="TitleChar"/>
    <w:uiPriority w:val="10"/>
    <w:qFormat/>
    <w:rsid w:val="00BC7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7C4"/>
    <w:pPr>
      <w:spacing w:before="160"/>
      <w:jc w:val="center"/>
    </w:pPr>
    <w:rPr>
      <w:i/>
      <w:iCs/>
      <w:color w:val="404040" w:themeColor="text1" w:themeTint="BF"/>
    </w:rPr>
  </w:style>
  <w:style w:type="character" w:customStyle="1" w:styleId="QuoteChar">
    <w:name w:val="Quote Char"/>
    <w:basedOn w:val="DefaultParagraphFont"/>
    <w:link w:val="Quote"/>
    <w:uiPriority w:val="29"/>
    <w:rsid w:val="00BC77C4"/>
    <w:rPr>
      <w:i/>
      <w:iCs/>
      <w:color w:val="404040" w:themeColor="text1" w:themeTint="BF"/>
    </w:rPr>
  </w:style>
  <w:style w:type="paragraph" w:styleId="ListParagraph">
    <w:name w:val="List Paragraph"/>
    <w:basedOn w:val="Normal"/>
    <w:uiPriority w:val="34"/>
    <w:qFormat/>
    <w:rsid w:val="00BC77C4"/>
    <w:pPr>
      <w:ind w:left="720"/>
      <w:contextualSpacing/>
    </w:pPr>
  </w:style>
  <w:style w:type="character" w:styleId="IntenseEmphasis">
    <w:name w:val="Intense Emphasis"/>
    <w:basedOn w:val="DefaultParagraphFont"/>
    <w:uiPriority w:val="21"/>
    <w:qFormat/>
    <w:rsid w:val="00BC77C4"/>
    <w:rPr>
      <w:i/>
      <w:iCs/>
      <w:color w:val="2F5496" w:themeColor="accent1" w:themeShade="BF"/>
    </w:rPr>
  </w:style>
  <w:style w:type="paragraph" w:styleId="IntenseQuote">
    <w:name w:val="Intense Quote"/>
    <w:basedOn w:val="Normal"/>
    <w:next w:val="Normal"/>
    <w:link w:val="IntenseQuoteChar"/>
    <w:uiPriority w:val="30"/>
    <w:qFormat/>
    <w:rsid w:val="00BC7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7C4"/>
    <w:rPr>
      <w:i/>
      <w:iCs/>
      <w:color w:val="2F5496" w:themeColor="accent1" w:themeShade="BF"/>
    </w:rPr>
  </w:style>
  <w:style w:type="character" w:styleId="IntenseReference">
    <w:name w:val="Intense Reference"/>
    <w:basedOn w:val="DefaultParagraphFont"/>
    <w:uiPriority w:val="32"/>
    <w:qFormat/>
    <w:rsid w:val="00BC77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487</Words>
  <Characters>2777</Characters>
  <Application>Microsoft Office Word</Application>
  <DocSecurity>0</DocSecurity>
  <Lines>23</Lines>
  <Paragraphs>6</Paragraphs>
  <ScaleCrop>false</ScaleCrop>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2</cp:revision>
  <dcterms:created xsi:type="dcterms:W3CDTF">2026-02-02T21:04:00Z</dcterms:created>
  <dcterms:modified xsi:type="dcterms:W3CDTF">2026-02-02T21:13:00Z</dcterms:modified>
</cp:coreProperties>
</file>