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R</w:t>
      </w:r>
      <w:r>
        <w:t xml:space="preserve"> </w:t>
      </w:r>
      <w:r>
        <w:t xml:space="preserve">for</w:t>
      </w:r>
      <w:r>
        <w:t xml:space="preserve"> </w:t>
      </w:r>
      <w:r>
        <w:t xml:space="preserve">Decision</w:t>
      </w:r>
      <w:r>
        <w:t xml:space="preserve"> </w:t>
      </w:r>
      <w:r>
        <w:t xml:space="preserve">Modelling</w:t>
      </w:r>
    </w:p>
    <w:p>
      <w:pPr>
        <w:pStyle w:val="Subtitle"/>
      </w:pPr>
      <w:r>
        <w:t xml:space="preserve">Introduction</w:t>
      </w:r>
      <w:r>
        <w:t xml:space="preserve"> </w:t>
      </w:r>
      <w:r>
        <w:t xml:space="preserve">to</w:t>
      </w:r>
      <w:r>
        <w:t xml:space="preserve"> </w:t>
      </w:r>
      <w:r>
        <w:t xml:space="preserve">R</w:t>
      </w:r>
      <w:r>
        <w:t xml:space="preserve"> </w:t>
      </w:r>
      <w:r>
        <w:t xml:space="preserve">-</w:t>
      </w:r>
      <w:r>
        <w:t xml:space="preserve"> </w:t>
      </w:r>
      <w:r>
        <w:t xml:space="preserve">Recap</w:t>
      </w:r>
    </w:p>
    <w:p>
      <w:pPr>
        <w:pStyle w:val="Author"/>
      </w:pPr>
      <w:r>
        <w:t xml:space="preserve">SickKids</w:t>
      </w:r>
      <w:r>
        <w:t xml:space="preserve"> </w:t>
      </w:r>
      <w:r>
        <w:t xml:space="preserve">and</w:t>
      </w:r>
      <w:r>
        <w:t xml:space="preserve"> </w:t>
      </w:r>
      <w:r>
        <w:t xml:space="preserve">DARTH</w:t>
      </w:r>
    </w:p>
    <w:p>
      <w:pPr>
        <w:pStyle w:val="FirstParagraph"/>
      </w:pPr>
      <w:r>
        <w:t xml:space="preserve">Change</w:t>
      </w:r>
      <w:r>
        <w:t xml:space="preserve"> </w:t>
      </w:r>
      <w:r>
        <w:rPr>
          <w:rStyle w:val="VerbatimChar"/>
        </w:rPr>
        <w:t xml:space="preserve">eval</w:t>
      </w:r>
      <w:r>
        <w:t xml:space="preserve"> </w:t>
      </w:r>
      <w:r>
        <w:t xml:space="preserve">to</w:t>
      </w:r>
      <w:r>
        <w:t xml:space="preserve"> </w:t>
      </w:r>
      <w:r>
        <w:rPr>
          <w:rStyle w:val="VerbatimChar"/>
        </w:rPr>
        <w:t xml:space="preserve">TRUE</w:t>
      </w:r>
      <w:r>
        <w:t xml:space="preserve"> </w:t>
      </w:r>
      <w:r>
        <w:t xml:space="preserve">if you want to knit this document.</w:t>
      </w:r>
    </w:p>
    <w:p>
      <w:pPr>
        <w:pStyle w:val="BodyText"/>
      </w:pPr>
      <w:r>
        <w:t xml:space="preserve">This worksheet recaps the programming capabilities of</w:t>
      </w:r>
      <w:r>
        <w:t xml:space="preserve"> </w:t>
      </w:r>
      <w:r>
        <w:rPr>
          <w:rStyle w:val="VerbatimChar"/>
        </w:rPr>
        <w:t xml:space="preserve">R</w:t>
      </w:r>
      <w:r>
        <w:t xml:space="preserve"> </w:t>
      </w:r>
      <w:r>
        <w:t xml:space="preserve">that we will need to develop our decision models. There are three exercises and we have left all the</w:t>
      </w:r>
      <w:r>
        <w:t xml:space="preserve"> </w:t>
      </w:r>
      <w:r>
        <w:rPr>
          <w:iCs/>
          <w:i/>
        </w:rPr>
        <w:t xml:space="preserve">code chunks</w:t>
      </w:r>
      <w:r>
        <w:t xml:space="preserve"> </w:t>
      </w:r>
      <w:r>
        <w:t xml:space="preserve">empty for you to fill in. We will also provide solutions after the session.</w:t>
      </w:r>
    </w:p>
    <w:bookmarkStart w:id="20" w:name="load-data-into-r"/>
    <w:p>
      <w:pPr>
        <w:pStyle w:val="Heading1"/>
      </w:pPr>
      <w:r>
        <w:t xml:space="preserve">0. Load data into</w:t>
      </w:r>
      <w:r>
        <w:t xml:space="preserve"> </w:t>
      </w:r>
      <w:r>
        <w:rPr>
          <w:rStyle w:val="VerbatimChar"/>
        </w:rPr>
        <w:t xml:space="preserve">R</w:t>
      </w:r>
    </w:p>
    <w:p>
      <w:pPr>
        <w:pStyle w:val="FirstParagraph"/>
      </w:pPr>
      <w:r>
        <w:t xml:space="preserve">Before we begin this session, we need to load our Framingham dataset into</w:t>
      </w:r>
      <w:r>
        <w:t xml:space="preserve"> </w:t>
      </w:r>
      <w:r>
        <w:rPr>
          <w:rStyle w:val="VerbatimChar"/>
        </w:rPr>
        <w:t xml:space="preserve">R</w:t>
      </w:r>
      <w:r>
        <w:t xml:space="preserve">.</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'framingham.csv'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We will modify a few important variables so that we can understand and visualize the results better.</w:t>
      </w:r>
    </w:p>
    <w:bookmarkEnd w:id="20"/>
    <w:bookmarkStart w:id="21" w:name="data-manipulation"/>
    <w:p>
      <w:pPr>
        <w:pStyle w:val="Heading1"/>
      </w:pPr>
      <w:r>
        <w:t xml:space="preserve">1. Data manipulation</w:t>
      </w:r>
    </w:p>
    <w:p>
      <w:pPr>
        <w:pStyle w:val="FirstParagraph"/>
      </w:pPr>
      <w:r>
        <w:t xml:space="preserve">Nested</w:t>
      </w:r>
      <w:r>
        <w:t xml:space="preserve"> </w:t>
      </w:r>
      <w:r>
        <w:rPr>
          <w:rStyle w:val="VerbatimChar"/>
        </w:rPr>
        <w:t xml:space="preserve">ifelse</w:t>
      </w:r>
      <w:r>
        <w:t xml:space="preserve"> </w:t>
      </w:r>
      <w:r>
        <w:t xml:space="preserve">statements should be read from</w:t>
      </w:r>
      <w:r>
        <w:t xml:space="preserve"> </w:t>
      </w:r>
      <w:r>
        <w:t xml:space="preserve">‘</w:t>
      </w:r>
      <w:r>
        <w:t xml:space="preserve">outside-in</w:t>
      </w:r>
      <w:r>
        <w:t xml:space="preserve">’</w:t>
      </w:r>
      <w:r>
        <w:t xml:space="preserve">. That is, start with the most outer</w:t>
      </w:r>
      <w:r>
        <w:t xml:space="preserve"> </w:t>
      </w:r>
      <w:r>
        <w:rPr>
          <w:rStyle w:val="VerbatimChar"/>
        </w:rPr>
        <w:t xml:space="preserve">ifelse</w:t>
      </w:r>
      <w:r>
        <w:t xml:space="preserve"> </w:t>
      </w:r>
      <w:r>
        <w:t xml:space="preserve">statement and work your way in. For the purpose of working through these exercises, you do not have to fully understand the code in the below code chunk.</w:t>
      </w:r>
    </w:p>
    <w:p>
      <w:pPr>
        <w:pStyle w:val="SourceCode"/>
      </w:pPr>
      <w:r>
        <w:rPr>
          <w:rStyle w:val="FunctionTok"/>
        </w:rPr>
        <w:t xml:space="preserve">library</w:t>
      </w:r>
      <w:r>
        <w:rPr>
          <w:rStyle w:val="NormalTok"/>
        </w:rPr>
        <w:t xml:space="preserve">(dplyr)</w:t>
      </w:r>
      <w:r>
        <w:br/>
      </w:r>
      <w:r>
        <w:rPr>
          <w:rStyle w:val="NormalTok"/>
        </w:rPr>
        <w:t xml:space="preserve">data1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SEX =</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(SEX), </w:t>
      </w:r>
      <w:r>
        <w:br/>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StringTok"/>
        </w:rPr>
        <w:t xml:space="preserve">'male'</w:t>
      </w:r>
      <w:r>
        <w:rPr>
          <w:rStyle w:val="NormalTok"/>
        </w:rPr>
        <w:t xml:space="preserve">, </w:t>
      </w:r>
      <w:r>
        <w:rPr>
          <w:rStyle w:val="StringTok"/>
        </w:rPr>
        <w:t xml:space="preserve">'female'</w:t>
      </w:r>
      <w:r>
        <w:rPr>
          <w:rStyle w:val="NormalTok"/>
        </w:rPr>
        <w:t xml:space="preserve">), </w:t>
      </w:r>
      <w:r>
        <w:br/>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PREVSTRK =</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(PREVSTRK), </w:t>
      </w:r>
      <w:r>
        <w:br/>
      </w:r>
      <w:r>
        <w:rPr>
          <w:rStyle w:val="NormalTok"/>
        </w:rPr>
        <w:t xml:space="preserve">                                         </w:t>
      </w:r>
      <w:r>
        <w:rPr>
          <w:rStyle w:val="FunctionTok"/>
        </w:rPr>
        <w:t xml:space="preserve">ifelse</w:t>
      </w:r>
      <w:r>
        <w:rPr>
          <w:rStyle w:val="NormalTok"/>
        </w:rPr>
        <w:t xml:space="preserve">(PREVSTRK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br/>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PREVMI =</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(PREVMI), </w:t>
      </w:r>
      <w:r>
        <w:br/>
      </w:r>
      <w:r>
        <w:rPr>
          <w:rStyle w:val="NormalTok"/>
        </w:rPr>
        <w:t xml:space="preserve">                                       </w:t>
      </w:r>
      <w:r>
        <w:rPr>
          <w:rStyle w:val="FunctionTok"/>
        </w:rPr>
        <w:t xml:space="preserve">ifelse</w:t>
      </w:r>
      <w:r>
        <w:rPr>
          <w:rStyle w:val="NormalTok"/>
        </w:rPr>
        <w:t xml:space="preserve">(PREVMI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br/>
      </w:r>
      <w:r>
        <w:rPr>
          <w:rStyle w:val="NormalTok"/>
        </w:rPr>
        <w:t xml:space="preserve">                                    </w:t>
      </w:r>
      <w:r>
        <w:rPr>
          <w:rStyle w:val="ConstantTok"/>
        </w:rPr>
        <w:t xml:space="preserve">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DIABETES =</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(DIABETES), </w:t>
      </w:r>
      <w:r>
        <w:br/>
      </w:r>
      <w:r>
        <w:rPr>
          <w:rStyle w:val="NormalTok"/>
        </w:rPr>
        <w:t xml:space="preserve">                                         </w:t>
      </w:r>
      <w:r>
        <w:rPr>
          <w:rStyle w:val="FunctionTok"/>
        </w:rPr>
        <w:t xml:space="preserve">ifelse</w:t>
      </w:r>
      <w:r>
        <w:rPr>
          <w:rStyle w:val="NormalTok"/>
        </w:rPr>
        <w:t xml:space="preserve">(DIABETES</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br/>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CURSMOKE =</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(CURSMOKE), </w:t>
      </w:r>
      <w:r>
        <w:br/>
      </w:r>
      <w:r>
        <w:rPr>
          <w:rStyle w:val="NormalTok"/>
        </w:rPr>
        <w:t xml:space="preserve">                                         </w:t>
      </w:r>
      <w:r>
        <w:rPr>
          <w:rStyle w:val="FunctionTok"/>
        </w:rPr>
        <w:t xml:space="preserve">ifelse</w:t>
      </w:r>
      <w:r>
        <w:rPr>
          <w:rStyle w:val="NormalTok"/>
        </w:rPr>
        <w:t xml:space="preserve">(CURSMOKE</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br/>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BPMEDS =</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(BPMEDS), </w:t>
      </w:r>
      <w:r>
        <w:br/>
      </w:r>
      <w:r>
        <w:rPr>
          <w:rStyle w:val="NormalTok"/>
        </w:rPr>
        <w:t xml:space="preserve">                                       </w:t>
      </w:r>
      <w:r>
        <w:rPr>
          <w:rStyle w:val="FunctionTok"/>
        </w:rPr>
        <w:t xml:space="preserve">ifelse</w:t>
      </w:r>
      <w:r>
        <w:rPr>
          <w:rStyle w:val="NormalTok"/>
        </w:rPr>
        <w:t xml:space="preserve">(BPMEDS</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br/>
      </w:r>
      <w:r>
        <w:rPr>
          <w:rStyle w:val="NormalTok"/>
        </w:rPr>
        <w:t xml:space="preserve">                                    </w:t>
      </w:r>
      <w:r>
        <w:rPr>
          <w:rStyle w:val="ConstantTok"/>
        </w:rPr>
        <w:t xml:space="preserve">NA</w:t>
      </w:r>
      <w:r>
        <w:rPr>
          <w:rStyle w:val="NormalTok"/>
        </w:rPr>
        <w:t xml:space="preserve">))</w:t>
      </w:r>
    </w:p>
    <w:bookmarkEnd w:id="21"/>
    <w:bookmarkStart w:id="22" w:name="data-manipulation-1"/>
    <w:p>
      <w:pPr>
        <w:pStyle w:val="Heading1"/>
      </w:pPr>
      <w:r>
        <w:t xml:space="preserve">2. Data Manipulation</w:t>
      </w:r>
    </w:p>
    <w:p>
      <w:pPr>
        <w:pStyle w:val="FirstParagraph"/>
      </w:pPr>
      <w:r>
        <w:t xml:space="preserve">create a data frame that contains the BMI and whether the individual has had a stroke (</w:t>
      </w:r>
      <w:r>
        <w:rPr>
          <w:rStyle w:val="VerbatimChar"/>
        </w:rPr>
        <w:t xml:space="preserve">PREVSTRK</w:t>
      </w:r>
      <w:r>
        <w:t xml:space="preserve">) for all individuals with a time of death over 8760 days:</w:t>
      </w:r>
    </w:p>
    <w:p>
      <w:pPr>
        <w:pStyle w:val="SourceCode"/>
      </w:pPr>
      <w:r>
        <w:rPr>
          <w:rStyle w:val="CommentTok"/>
        </w:rPr>
        <w:t xml:space="preserve"># Your turn</w:t>
      </w:r>
    </w:p>
    <w:bookmarkEnd w:id="22"/>
    <w:bookmarkStart w:id="23" w:name="matrix-multiplication"/>
    <w:p>
      <w:pPr>
        <w:pStyle w:val="Heading1"/>
      </w:pPr>
      <w:r>
        <w:t xml:space="preserve">3. Matrix multiplication</w:t>
      </w:r>
    </w:p>
    <w:p>
      <w:pPr>
        <w:pStyle w:val="FirstParagraph"/>
      </w:pPr>
      <w:r>
        <w:t xml:space="preserve">Create a function that takes two square matrices as inputs and return the following:</w:t>
      </w:r>
    </w:p>
    <w:p>
      <w:pPr>
        <w:numPr>
          <w:ilvl w:val="0"/>
          <w:numId w:val="1001"/>
        </w:numPr>
      </w:pPr>
      <w:r>
        <w:t xml:space="preserve">Their sum</w:t>
      </w:r>
    </w:p>
    <w:p>
      <w:pPr>
        <w:numPr>
          <w:ilvl w:val="0"/>
          <w:numId w:val="1001"/>
        </w:numPr>
      </w:pPr>
      <w:r>
        <w:t xml:space="preserve">Their element-wise product (the Hadamard product)</w:t>
      </w:r>
    </w:p>
    <w:p>
      <w:pPr>
        <w:numPr>
          <w:ilvl w:val="0"/>
          <w:numId w:val="1001"/>
        </w:numPr>
      </w:pPr>
      <w:r>
        <w:t xml:space="preserve">Their product</w:t>
      </w:r>
    </w:p>
    <w:p>
      <w:pPr>
        <w:numPr>
          <w:ilvl w:val="0"/>
          <w:numId w:val="1001"/>
        </w:numPr>
      </w:pPr>
      <w:r>
        <w:t xml:space="preserve">The product of the first matrix with the transpose of the second matrix</w:t>
      </w:r>
    </w:p>
    <w:p>
      <w:pPr>
        <w:pStyle w:val="FirstParagraph"/>
      </w:pPr>
      <w:r>
        <w:t xml:space="preserve">Embed a check that returns an error message when any of the two matrices is not a square matrix.</w:t>
      </w:r>
    </w:p>
    <w:p>
      <w:pPr>
        <w:pStyle w:val="BodyText"/>
      </w:pPr>
      <w:r>
        <w:t xml:space="preserve">The output of the function should be a list containing the above items.</w:t>
      </w:r>
    </w:p>
    <w:p>
      <w:pPr>
        <w:pStyle w:val="BodyText"/>
      </w:pPr>
      <w:r>
        <w:t xml:space="preserve">Test the function on the following two sets of matrices:</w:t>
      </w:r>
    </w:p>
    <w:p>
      <w:pPr>
        <w:pStyle w:val="SourceCode"/>
      </w:pPr>
      <w:r>
        <w:rPr>
          <w:rStyle w:val="NormalTok"/>
        </w:rPr>
        <w:t xml:space="preserve">m_A_set1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w:t>
      </w:r>
      <w:r>
        <w:rPr>
          <w:rStyle w:val="AttributeTok"/>
        </w:rPr>
        <w:t xml:space="preserve">nrow=</w:t>
      </w:r>
      <w:r>
        <w:rPr>
          <w:rStyle w:val="DecValTok"/>
        </w:rPr>
        <w:t xml:space="preserve">3</w:t>
      </w:r>
      <w:r>
        <w:rPr>
          <w:rStyle w:val="NormalTok"/>
        </w:rPr>
        <w:t xml:space="preserve">, </w:t>
      </w:r>
      <w:r>
        <w:rPr>
          <w:rStyle w:val="AttributeTok"/>
        </w:rPr>
        <w:t xml:space="preserve">ncol=</w:t>
      </w:r>
      <w:r>
        <w:rPr>
          <w:rStyle w:val="DecValTok"/>
        </w:rPr>
        <w:t xml:space="preserve">3</w:t>
      </w:r>
      <w:r>
        <w:rPr>
          <w:rStyle w:val="NormalTok"/>
        </w:rPr>
        <w:t xml:space="preserve">)</w:t>
      </w:r>
      <w:r>
        <w:br/>
      </w:r>
      <w:r>
        <w:rPr>
          <w:rStyle w:val="NormalTok"/>
        </w:rPr>
        <w:t xml:space="preserve">m_B_set1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6</w:t>
      </w:r>
      <w:r>
        <w:rPr>
          <w:rStyle w:val="SpecialCharTok"/>
        </w:rPr>
        <w:t xml:space="preserve">:</w:t>
      </w:r>
      <w:r>
        <w:rPr>
          <w:rStyle w:val="DecValTok"/>
        </w:rPr>
        <w:t xml:space="preserve">14</w:t>
      </w:r>
      <w:r>
        <w:rPr>
          <w:rStyle w:val="NormalTok"/>
        </w:rPr>
        <w:t xml:space="preserve">, </w:t>
      </w:r>
      <w:r>
        <w:rPr>
          <w:rStyle w:val="AttributeTok"/>
        </w:rPr>
        <w:t xml:space="preserve">nrow=</w:t>
      </w:r>
      <w:r>
        <w:rPr>
          <w:rStyle w:val="DecValTok"/>
        </w:rPr>
        <w:t xml:space="preserve">3</w:t>
      </w:r>
      <w:r>
        <w:rPr>
          <w:rStyle w:val="NormalTok"/>
        </w:rPr>
        <w:t xml:space="preserve">, </w:t>
      </w:r>
      <w:r>
        <w:rPr>
          <w:rStyle w:val="AttributeTok"/>
        </w:rPr>
        <w:t xml:space="preserve">ncol=</w:t>
      </w:r>
      <w:r>
        <w:rPr>
          <w:rStyle w:val="DecValTok"/>
        </w:rPr>
        <w:t xml:space="preserve">3</w:t>
      </w:r>
      <w:r>
        <w:rPr>
          <w:rStyle w:val="NormalTok"/>
        </w:rPr>
        <w:t xml:space="preserve">)</w:t>
      </w:r>
      <w:r>
        <w:br/>
      </w:r>
      <w:r>
        <w:br/>
      </w:r>
      <w:r>
        <w:rPr>
          <w:rStyle w:val="NormalTok"/>
        </w:rPr>
        <w:t xml:space="preserve">m_A_set2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rnorm</w:t>
      </w:r>
      <w:r>
        <w:rPr>
          <w:rStyle w:val="NormalTok"/>
        </w:rPr>
        <w:t xml:space="preserve">(</w:t>
      </w:r>
      <w:r>
        <w:rPr>
          <w:rStyle w:val="DecValTok"/>
        </w:rPr>
        <w:t xml:space="preserve">6</w:t>
      </w:r>
      <w:r>
        <w:rPr>
          <w:rStyle w:val="NormalTok"/>
        </w:rPr>
        <w:t xml:space="preserve">),  </w:t>
      </w:r>
      <w:r>
        <w:rPr>
          <w:rStyle w:val="AttributeTok"/>
        </w:rPr>
        <w:t xml:space="preserve">nrow=</w:t>
      </w:r>
      <w:r>
        <w:rPr>
          <w:rStyle w:val="DecValTok"/>
        </w:rPr>
        <w:t xml:space="preserve">2</w:t>
      </w:r>
      <w:r>
        <w:rPr>
          <w:rStyle w:val="NormalTok"/>
        </w:rPr>
        <w:t xml:space="preserve">, </w:t>
      </w:r>
      <w:r>
        <w:rPr>
          <w:rStyle w:val="AttributeTok"/>
        </w:rPr>
        <w:t xml:space="preserve">ncol=</w:t>
      </w:r>
      <w:r>
        <w:rPr>
          <w:rStyle w:val="DecValTok"/>
        </w:rPr>
        <w:t xml:space="preserve">3</w:t>
      </w:r>
      <w:r>
        <w:rPr>
          <w:rStyle w:val="NormalTok"/>
        </w:rPr>
        <w:t xml:space="preserve">)</w:t>
      </w:r>
      <w:r>
        <w:br/>
      </w:r>
      <w:r>
        <w:rPr>
          <w:rStyle w:val="NormalTok"/>
        </w:rPr>
        <w:t xml:space="preserve">m_B_set2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runif</w:t>
      </w:r>
      <w:r>
        <w:rPr>
          <w:rStyle w:val="NormalTok"/>
        </w:rPr>
        <w:t xml:space="preserve">(</w:t>
      </w:r>
      <w:r>
        <w:rPr>
          <w:rStyle w:val="DecValTok"/>
        </w:rPr>
        <w:t xml:space="preserve">6</w:t>
      </w:r>
      <w:r>
        <w:rPr>
          <w:rStyle w:val="NormalTok"/>
        </w:rPr>
        <w:t xml:space="preserve">), </w:t>
      </w:r>
      <w:r>
        <w:rPr>
          <w:rStyle w:val="AttributeTok"/>
        </w:rPr>
        <w:t xml:space="preserve">nrow=</w:t>
      </w:r>
      <w:r>
        <w:rPr>
          <w:rStyle w:val="DecValTok"/>
        </w:rPr>
        <w:t xml:space="preserve">3</w:t>
      </w:r>
      <w:r>
        <w:rPr>
          <w:rStyle w:val="NormalTok"/>
        </w:rPr>
        <w:t xml:space="preserve">, </w:t>
      </w:r>
      <w:r>
        <w:rPr>
          <w:rStyle w:val="AttributeTok"/>
        </w:rPr>
        <w:t xml:space="preserve">ncol=</w:t>
      </w:r>
      <w:r>
        <w:rPr>
          <w:rStyle w:val="DecValTok"/>
        </w:rPr>
        <w:t xml:space="preserve">2</w:t>
      </w:r>
      <w:r>
        <w:rPr>
          <w:rStyle w:val="NormalTok"/>
        </w:rPr>
        <w:t xml:space="preserve">)</w:t>
      </w:r>
    </w:p>
    <w:p>
      <w:pPr>
        <w:pStyle w:val="SourceCode"/>
      </w:pPr>
      <w:r>
        <w:rPr>
          <w:rStyle w:val="DocumentationTok"/>
        </w:rPr>
        <w:t xml:space="preserve">## Your turn</w:t>
      </w:r>
    </w:p>
    <w:bookmarkEnd w:id="23"/>
    <w:bookmarkStart w:id="25" w:name="loops"/>
    <w:p>
      <w:pPr>
        <w:pStyle w:val="Heading1"/>
      </w:pPr>
      <w:r>
        <w:t xml:space="preserve">4. Loops</w:t>
      </w:r>
    </w:p>
    <w:p>
      <w:pPr>
        <w:pStyle w:val="FirstParagraph"/>
      </w:pPr>
      <w:r>
        <w:rPr>
          <w:rStyle w:val="VerbatimChar"/>
        </w:rPr>
        <w:t xml:space="preserve">R</w:t>
      </w:r>
      <w:r>
        <w:t xml:space="preserve"> </w:t>
      </w:r>
      <w:r>
        <w:t xml:space="preserve">makes it very simple to generate random numbers from different standard distributions, with a number of functions to achieve this. The general structure of these functions is a lower-case</w:t>
      </w:r>
      <w:r>
        <w:t xml:space="preserve"> </w:t>
      </w:r>
      <w:r>
        <w:rPr>
          <w:rStyle w:val="VerbatimChar"/>
        </w:rPr>
        <w:t xml:space="preserve">r</w:t>
      </w:r>
      <w:r>
        <w:t xml:space="preserve"> </w:t>
      </w:r>
      <w:r>
        <w:t xml:space="preserve">followed by the name of the distribution:</w:t>
      </w:r>
    </w:p>
    <w:p>
      <w:pPr>
        <w:numPr>
          <w:ilvl w:val="0"/>
          <w:numId w:val="1002"/>
        </w:numPr>
      </w:pPr>
      <w:r>
        <w:rPr>
          <w:rStyle w:val="VerbatimChar"/>
        </w:rPr>
        <w:t xml:space="preserve">rnorm</w:t>
      </w:r>
      <w:r>
        <w:t xml:space="preserve">: To simulate from a normal distribution.</w:t>
      </w:r>
    </w:p>
    <w:p>
      <w:pPr>
        <w:numPr>
          <w:ilvl w:val="0"/>
          <w:numId w:val="1002"/>
        </w:numPr>
      </w:pPr>
      <w:r>
        <w:rPr>
          <w:rStyle w:val="VerbatimChar"/>
        </w:rPr>
        <w:t xml:space="preserve">rgamma</w:t>
      </w:r>
      <w:r>
        <w:t xml:space="preserve">: To simulate from a gamma distribution.</w:t>
      </w:r>
    </w:p>
    <w:p>
      <w:pPr>
        <w:numPr>
          <w:ilvl w:val="0"/>
          <w:numId w:val="1002"/>
        </w:numPr>
      </w:pPr>
      <w:r>
        <w:rPr>
          <w:rStyle w:val="VerbatimChar"/>
        </w:rPr>
        <w:t xml:space="preserve">rexp</w:t>
      </w:r>
      <w:r>
        <w:t xml:space="preserve">: To simulate from an exponential distribution.</w:t>
      </w:r>
    </w:p>
    <w:p>
      <w:pPr>
        <w:numPr>
          <w:ilvl w:val="0"/>
          <w:numId w:val="1002"/>
        </w:numPr>
      </w:pPr>
      <w:r>
        <w:rPr>
          <w:rStyle w:val="VerbatimChar"/>
        </w:rPr>
        <w:t xml:space="preserve">rbeta</w:t>
      </w:r>
      <w:r>
        <w:t xml:space="preserve">: To simulate from a beta distribution.</w:t>
      </w:r>
    </w:p>
    <w:p>
      <w:pPr>
        <w:pStyle w:val="FirstParagraph"/>
      </w:pPr>
      <w:r>
        <w:t xml:space="preserve">The first argument of these functions is the number of simulations you wish to generate, with the other arguments giving the parameters of the distribution. For example, to generate 10 values from a gamma distribution with shape parameter 2 and scale parameter 1, we would use:</w:t>
      </w:r>
    </w:p>
    <w:p>
      <w:pPr>
        <w:pStyle w:val="SourceCode"/>
      </w:pPr>
      <w:r>
        <w:rPr>
          <w:rStyle w:val="CommentTok"/>
        </w:rPr>
        <w:t xml:space="preserve"># Simulate from a gamma distribution</w:t>
      </w:r>
      <w:r>
        <w:br/>
      </w:r>
      <w:r>
        <w:rPr>
          <w:rStyle w:val="FunctionTok"/>
        </w:rPr>
        <w:t xml:space="preserve">rgamma</w:t>
      </w:r>
      <w:r>
        <w:rPr>
          <w:rStyle w:val="NormalTok"/>
        </w:rPr>
        <w:t xml:space="preserve">(</w:t>
      </w:r>
      <w:r>
        <w:rPr>
          <w:rStyle w:val="DecValTok"/>
        </w:rPr>
        <w:t xml:space="preserve">10</w:t>
      </w:r>
      <w:r>
        <w:rPr>
          <w:rStyle w:val="NormalTok"/>
        </w:rPr>
        <w:t xml:space="preserve">, </w:t>
      </w:r>
      <w:r>
        <w:rPr>
          <w:rStyle w:val="AttributeTok"/>
        </w:rPr>
        <w:t xml:space="preserve">shape =</w:t>
      </w:r>
      <w:r>
        <w:rPr>
          <w:rStyle w:val="NormalTok"/>
        </w:rPr>
        <w:t xml:space="preserve"> </w:t>
      </w:r>
      <w:r>
        <w:rPr>
          <w:rStyle w:val="DecValTok"/>
        </w:rPr>
        <w:t xml:space="preserve">2</w:t>
      </w:r>
      <w:r>
        <w:rPr>
          <w:rStyle w:val="NormalTok"/>
        </w:rPr>
        <w:t xml:space="preserve">, </w:t>
      </w:r>
      <w:r>
        <w:rPr>
          <w:rStyle w:val="AttributeTok"/>
        </w:rPr>
        <w:t xml:space="preserve">scale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1.6081257 4.2775462 1.2318268 0.9878194 4.0051561 2.3804435 2.5973227</w:t>
      </w:r>
      <w:r>
        <w:br/>
      </w:r>
      <w:r>
        <w:rPr>
          <w:rStyle w:val="VerbatimChar"/>
        </w:rPr>
        <w:t xml:space="preserve">##  [8] 1.5626336 0.6553229 2.2609972</w:t>
      </w:r>
    </w:p>
    <w:p>
      <w:pPr>
        <w:pStyle w:val="FirstParagraph"/>
      </w:pPr>
      <w:r>
        <w:t xml:space="preserve">Similarly, to simulate 5 values from a normal distribution with mean 2 and variance 5, we would use:</w:t>
      </w:r>
    </w:p>
    <w:p>
      <w:pPr>
        <w:pStyle w:val="SourceCode"/>
      </w:pPr>
      <w:r>
        <w:rPr>
          <w:rStyle w:val="CommentTok"/>
        </w:rPr>
        <w:t xml:space="preserve"># Simulate from a normal distribution</w:t>
      </w:r>
      <w:r>
        <w:br/>
      </w:r>
      <w:r>
        <w:rPr>
          <w:rStyle w:val="FunctionTok"/>
        </w:rPr>
        <w:t xml:space="preserve">rnorm</w:t>
      </w:r>
      <w:r>
        <w:rPr>
          <w:rStyle w:val="NormalTok"/>
        </w:rPr>
        <w:t xml:space="preserve">(</w:t>
      </w:r>
      <w:r>
        <w:rPr>
          <w:rStyle w:val="DecValTok"/>
        </w:rPr>
        <w:t xml:space="preserve">5</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FunctionTok"/>
        </w:rPr>
        <w:t xml:space="preserve">sqrt</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0.1625341  0.9404718 -2.6750595 -4.4601810  1.0519550</w:t>
      </w:r>
    </w:p>
    <w:p>
      <w:pPr>
        <w:pStyle w:val="FirstParagraph"/>
      </w:pPr>
      <w:r>
        <w:t xml:space="preserve">Note here that</w:t>
      </w:r>
      <w:r>
        <w:t xml:space="preserve"> </w:t>
      </w:r>
      <w:r>
        <w:rPr>
          <w:rStyle w:val="VerbatimChar"/>
        </w:rPr>
        <w:t xml:space="preserve">R</w:t>
      </w:r>
      <w:r>
        <w:t xml:space="preserve"> </w:t>
      </w:r>
      <w:r>
        <w:t xml:space="preserve">uses the</w:t>
      </w:r>
      <w:r>
        <w:t xml:space="preserve"> </w:t>
      </w:r>
      <w:r>
        <w:rPr>
          <w:iCs/>
          <w:i/>
        </w:rPr>
        <w:t xml:space="preserve">standard deviation</w:t>
      </w:r>
      <w:r>
        <w:t xml:space="preserve"> </w:t>
      </w:r>
      <w:r>
        <w:t xml:space="preserve">rather than the variance in the definition of the normal distribution.</w:t>
      </w:r>
    </w:p>
    <w:bookmarkStart w:id="24" w:name="exercise"/>
    <w:p>
      <w:pPr>
        <w:pStyle w:val="Heading2"/>
      </w:pPr>
      <w:r>
        <w:t xml:space="preserve">Exercise</w:t>
      </w:r>
    </w:p>
    <w:p>
      <w:pPr>
        <w:pStyle w:val="FirstParagraph"/>
      </w:pPr>
      <w:r>
        <w:t xml:space="preserve">Determine the sampling distribution of the sample mean and variance of sample of size 20 from a normal distribution with mean 5 and variance 25. To achieve this,</w:t>
      </w:r>
    </w:p>
    <w:p>
      <w:pPr>
        <w:numPr>
          <w:ilvl w:val="0"/>
          <w:numId w:val="1003"/>
        </w:numPr>
      </w:pPr>
      <w:r>
        <w:t xml:space="preserve">Sample 20 values from the proposed normal distribution.</w:t>
      </w:r>
    </w:p>
    <w:p>
      <w:pPr>
        <w:numPr>
          <w:ilvl w:val="0"/>
          <w:numId w:val="1003"/>
        </w:numPr>
      </w:pPr>
      <w:r>
        <w:t xml:space="preserve">Calculate the sample mean and variance from these values.</w:t>
      </w:r>
    </w:p>
    <w:p>
      <w:pPr>
        <w:numPr>
          <w:ilvl w:val="0"/>
          <w:numId w:val="1003"/>
        </w:numPr>
      </w:pPr>
      <w:r>
        <w:t xml:space="preserve">Repeat these two steps 1000 times, storing the results in two vectors.</w:t>
      </w:r>
    </w:p>
    <w:p>
      <w:pPr>
        <w:numPr>
          <w:ilvl w:val="0"/>
          <w:numId w:val="1003"/>
        </w:numPr>
      </w:pPr>
      <w:r>
        <w:t xml:space="preserve">Plot a histogram of the results.</w:t>
      </w:r>
    </w:p>
    <w:p>
      <w:pPr>
        <w:pStyle w:val="SourceCode"/>
      </w:pPr>
      <w:r>
        <w:rPr>
          <w:rStyle w:val="CommentTok"/>
        </w:rPr>
        <w:t xml:space="preserve"># Your turn</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R for Decision Modelling</dc:title>
  <dc:creator>SickKids and DARTH</dc:creator>
  <cp:keywords/>
  <dcterms:created xsi:type="dcterms:W3CDTF">2021-04-06T03:19:45Z</dcterms:created>
  <dcterms:modified xsi:type="dcterms:W3CDTF">2021-04-06T03:19:45Z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Introduction to R - Recap</vt:lpwstr>
  </property>
</Properties>
</file>