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978"/>
        <w:gridCol w:w="2126"/>
        <w:gridCol w:w="5370"/>
      </w:tblGrid>
      <w:tr w:rsidR="005E6EA6" w14:paraId="62CB83F4" w14:textId="77777777" w:rsidTr="005E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8DE3E" w14:textId="77777777" w:rsidR="005E6EA6" w:rsidRDefault="005E6EA6" w:rsidP="005E6EA6">
            <w:pPr>
              <w:jc w:val="center"/>
            </w:pPr>
            <w:r>
              <w:t>Id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2C843" w14:textId="77777777" w:rsidR="005E6EA6" w:rsidRDefault="005E6EA6" w:rsidP="005E6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9A713" w14:textId="77777777" w:rsidR="005E6EA6" w:rsidRDefault="005E6EA6" w:rsidP="005E6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E6EA6" w14:paraId="398CA735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9211D1" w14:textId="77777777" w:rsidR="005E6EA6" w:rsidRDefault="005E6EA6" w:rsidP="005E6EA6">
            <w:pPr>
              <w:jc w:val="center"/>
            </w:pPr>
            <w:r>
              <w:t>R1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C24129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multiplataforma</w:t>
            </w:r>
          </w:p>
        </w:tc>
        <w:tc>
          <w:tcPr>
            <w:tcW w:w="53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14AB19D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tener una única interfaz que se despliegue en diferentes plataformas.</w:t>
            </w:r>
          </w:p>
        </w:tc>
      </w:tr>
      <w:tr w:rsidR="005E6EA6" w14:paraId="6CCD3A4A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6FC2AB5" w14:textId="50BF2346" w:rsidR="005E6EA6" w:rsidRDefault="005E6EA6" w:rsidP="005E6EA6">
            <w:pPr>
              <w:jc w:val="center"/>
            </w:pPr>
            <w:r>
              <w:t>R</w:t>
            </w:r>
            <w:r w:rsidR="001960F2">
              <w:t>2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22FF3560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escalable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33AF72A0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ser escalable para la implementación de unidades activas libres, comunicaciones vía Internet y nuevas funcionalidades aun no especificadas.</w:t>
            </w:r>
          </w:p>
        </w:tc>
      </w:tr>
      <w:tr w:rsidR="005E6EA6" w14:paraId="13AF772A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84224BE" w14:textId="0BEC01A5" w:rsidR="005E6EA6" w:rsidRDefault="005E6EA6" w:rsidP="005E6EA6">
            <w:pPr>
              <w:jc w:val="center"/>
            </w:pPr>
            <w:r>
              <w:t>R</w:t>
            </w:r>
            <w:r w:rsidR="001960F2">
              <w:t>3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3C884A3E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los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5394EF5C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controlar los SMS y alertas recibidos por los sensores.</w:t>
            </w:r>
          </w:p>
        </w:tc>
      </w:tr>
      <w:tr w:rsidR="005E6EA6" w14:paraId="4C92E8D3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4D7B3876" w14:textId="77777777" w:rsidR="005E6EA6" w:rsidRDefault="005E6EA6" w:rsidP="005E6EA6">
            <w:pPr>
              <w:jc w:val="center"/>
            </w:pPr>
            <w:r>
              <w:t>R4.1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0B31D52C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alertas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1CBA558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gestionar hasta 20 de ellas simultáneamente.</w:t>
            </w:r>
          </w:p>
        </w:tc>
      </w:tr>
      <w:tr w:rsidR="005E6EA6" w14:paraId="39D27223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AFAC7E9" w14:textId="77777777" w:rsidR="005E6EA6" w:rsidRDefault="005E6EA6" w:rsidP="005E6EA6">
            <w:pPr>
              <w:jc w:val="center"/>
            </w:pPr>
            <w:r>
              <w:t>R5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41D406A4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Priorización de alertas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7E0FA8FA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esclarecer un criterio de priorización de alertas y crear un nodo intermediario que las gestione y relaciones en función de los teleoperadores libres.</w:t>
            </w:r>
          </w:p>
        </w:tc>
      </w:tr>
      <w:tr w:rsidR="005E6EA6" w14:paraId="09450969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971712B" w14:textId="77777777" w:rsidR="005E6EA6" w:rsidRDefault="005E6EA6" w:rsidP="005E6EA6">
            <w:pPr>
              <w:jc w:val="center"/>
            </w:pPr>
            <w:r>
              <w:t>R6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700F7142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Preasignación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B78EDBC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ser capaz de preasignar Unidades Activas Libres a estas emergencias.</w:t>
            </w:r>
          </w:p>
        </w:tc>
      </w:tr>
      <w:tr w:rsidR="005E6EA6" w14:paraId="3CF5D644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886B8E4" w14:textId="77777777" w:rsidR="005E6EA6" w:rsidRDefault="005E6EA6" w:rsidP="005E6EA6">
            <w:pPr>
              <w:jc w:val="center"/>
            </w:pPr>
            <w:r>
              <w:t>R7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236FE210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Asignación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640547C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necesita de un sistema para asignar Unidades Activas Libres a una nueva emergencia.</w:t>
            </w:r>
          </w:p>
        </w:tc>
      </w:tr>
      <w:tr w:rsidR="005E6EA6" w14:paraId="0BB79012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E29B18A" w14:textId="77777777" w:rsidR="005E6EA6" w:rsidRDefault="005E6EA6" w:rsidP="005E6EA6">
            <w:pPr>
              <w:jc w:val="center"/>
            </w:pPr>
            <w:r>
              <w:t>R7.1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608CD5DF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Monitorización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5F5A494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Unidades Activas Libres deben poder ser monitorizadas a tiempo real.</w:t>
            </w:r>
          </w:p>
        </w:tc>
      </w:tr>
      <w:tr w:rsidR="005E6EA6" w14:paraId="5CF4266A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C1EAEE6" w14:textId="77777777" w:rsidR="005E6EA6" w:rsidRDefault="005E6EA6" w:rsidP="005E6EA6">
            <w:pPr>
              <w:jc w:val="center"/>
            </w:pPr>
            <w:r>
              <w:t>R8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60287569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Optimización rutas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0B2D1E68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proporcionar un trazado de rutas para las UAL optimizado.</w:t>
            </w:r>
          </w:p>
        </w:tc>
      </w:tr>
      <w:tr w:rsidR="005E6EA6" w14:paraId="6DCF2C09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D7297E9" w14:textId="77777777" w:rsidR="005E6EA6" w:rsidRDefault="005E6EA6" w:rsidP="005E6EA6">
            <w:pPr>
              <w:jc w:val="center"/>
            </w:pPr>
            <w:r>
              <w:t>R9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503A9298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Llamadas entrantes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7216BFF6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poder recibir llamadas.</w:t>
            </w:r>
          </w:p>
        </w:tc>
      </w:tr>
      <w:tr w:rsidR="005E6EA6" w14:paraId="0E2EFAE3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FD95639" w14:textId="77777777" w:rsidR="005E6EA6" w:rsidRDefault="005E6EA6" w:rsidP="005E6EA6">
            <w:pPr>
              <w:jc w:val="center"/>
            </w:pPr>
            <w:r>
              <w:t>R9.1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0FCD936A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llamadas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5C9D00A7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 recepción de llamadas debe poder identificar</w:t>
            </w:r>
          </w:p>
        </w:tc>
      </w:tr>
      <w:tr w:rsidR="005E6EA6" w14:paraId="2F5608B8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B5B7F60" w14:textId="77777777" w:rsidR="005E6EA6" w:rsidRDefault="005E6EA6" w:rsidP="005E6EA6">
            <w:pPr>
              <w:jc w:val="center"/>
            </w:pPr>
            <w:r>
              <w:t>R9.2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40326675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Tratamiento de llamadas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68917583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mostrar el identificador por el monitor del operario y el audio deberá salir por el centro de operaciones</w:t>
            </w:r>
          </w:p>
        </w:tc>
      </w:tr>
      <w:tr w:rsidR="005E6EA6" w14:paraId="31E19F05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299446D" w14:textId="77777777" w:rsidR="005E6EA6" w:rsidRDefault="005E6EA6" w:rsidP="005E6EA6">
            <w:pPr>
              <w:jc w:val="center"/>
            </w:pPr>
            <w:r>
              <w:t>R10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1CE2CB50" w14:textId="5F38DDB7" w:rsidR="005E6EA6" w:rsidRDefault="00392AE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Incidencias</w:t>
            </w:r>
            <w:r w:rsidR="005E6EA6">
              <w:t xml:space="preserve"> internas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439E7B01" w14:textId="71703383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392AE6">
              <w:t>deberá comprender además, las incidencias internas del sistema</w:t>
            </w:r>
            <w:bookmarkStart w:id="0" w:name="_GoBack"/>
            <w:bookmarkEnd w:id="0"/>
          </w:p>
        </w:tc>
      </w:tr>
      <w:tr w:rsidR="005E6EA6" w14:paraId="6FDC8C72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79E4B7F" w14:textId="77777777" w:rsidR="005E6EA6" w:rsidRDefault="005E6EA6" w:rsidP="005E6EA6">
            <w:pPr>
              <w:jc w:val="center"/>
            </w:pPr>
            <w:r>
              <w:t>R11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4EC32851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Cola de llamadas entrantes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2FEE9BD2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aceptar una cola de llamadas entrantes de entre 15 y 20</w:t>
            </w:r>
          </w:p>
        </w:tc>
      </w:tr>
      <w:tr w:rsidR="005E6EA6" w14:paraId="3C0FA373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B04E45A" w14:textId="77777777" w:rsidR="005E6EA6" w:rsidRDefault="005E6EA6" w:rsidP="005E6EA6">
            <w:pPr>
              <w:jc w:val="center"/>
            </w:pPr>
            <w:r>
              <w:t>R12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05B9431D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Asignación de llamadas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2F507119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disponer de un sistema de asignación de llamadas a operadores disponibles</w:t>
            </w:r>
          </w:p>
        </w:tc>
      </w:tr>
      <w:tr w:rsidR="005E6EA6" w14:paraId="6DA0F531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EFE44AD" w14:textId="77777777" w:rsidR="005E6EA6" w:rsidRDefault="005E6EA6" w:rsidP="005E6EA6">
            <w:pPr>
              <w:jc w:val="center"/>
            </w:pPr>
            <w:r>
              <w:t>R13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3B9D68C8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policía y UME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20C98285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el establecimiento de la comunicación con la policía y la UME en canales concretos</w:t>
            </w:r>
          </w:p>
        </w:tc>
      </w:tr>
      <w:tr w:rsidR="005E6EA6" w14:paraId="753A0868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2EB4093" w14:textId="77777777" w:rsidR="005E6EA6" w:rsidRDefault="005E6EA6" w:rsidP="005E6EA6">
            <w:pPr>
              <w:jc w:val="center"/>
            </w:pPr>
            <w:r>
              <w:t>R13.1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26193746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Cifrado comunicaciones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306A332D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canales concretos por los que debe establecerse dicha comunicación son de radio cifrados y cerrados</w:t>
            </w:r>
          </w:p>
        </w:tc>
      </w:tr>
      <w:tr w:rsidR="005E6EA6" w14:paraId="32E1287E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4E616D6D" w14:textId="77777777" w:rsidR="005E6EA6" w:rsidRDefault="005E6EA6" w:rsidP="005E6EA6">
            <w:pPr>
              <w:jc w:val="center"/>
            </w:pPr>
            <w:r>
              <w:t>R14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0AAFBAF4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Comunicaciones internacionales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2A3D9A4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comunicaciones internacionales que afecten a los países colindantes o cercanos</w:t>
            </w:r>
          </w:p>
        </w:tc>
      </w:tr>
      <w:tr w:rsidR="005E6EA6" w14:paraId="61719662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2DB414B" w14:textId="77777777" w:rsidR="005E6EA6" w:rsidRDefault="005E6EA6" w:rsidP="005E6EA6">
            <w:pPr>
              <w:jc w:val="center"/>
            </w:pPr>
            <w:r>
              <w:t>R14.1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306493B8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Traducción de llamadas internacionales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D83B98A" w14:textId="77777777" w:rsidR="005E6EA6" w:rsidRDefault="005E6EA6" w:rsidP="005E6EA6">
            <w:pPr>
              <w:tabs>
                <w:tab w:val="left" w:pos="3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El sistema debe proporcionar un módulo de traducción textual para dicha comunicación que funciones en tiempo real</w:t>
            </w:r>
          </w:p>
        </w:tc>
      </w:tr>
      <w:tr w:rsidR="005E6EA6" w14:paraId="0F4681F4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DA310BB" w14:textId="77777777" w:rsidR="005E6EA6" w:rsidRDefault="005E6EA6" w:rsidP="005E6EA6">
            <w:pPr>
              <w:jc w:val="center"/>
            </w:pPr>
            <w:r>
              <w:t>R15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53C5BBAF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videocámaras y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63BE1C09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cámaras de vídeo vigilancia y sensores deben recolectar y transmitir información en tiempo real</w:t>
            </w:r>
          </w:p>
        </w:tc>
      </w:tr>
      <w:tr w:rsidR="005E6EA6" w14:paraId="04B36B25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EF42AB6" w14:textId="77777777" w:rsidR="005E6EA6" w:rsidRDefault="005E6EA6" w:rsidP="005E6EA6">
            <w:pPr>
              <w:jc w:val="center"/>
            </w:pPr>
            <w:r>
              <w:t>R16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18173D05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Recolección información de videocámaras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4E8CA56F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deberá recibir vídeo de las cámaras de vídeo vigilancia</w:t>
            </w:r>
          </w:p>
        </w:tc>
      </w:tr>
      <w:tr w:rsidR="005E6EA6" w14:paraId="1F0B5CC5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222196B" w14:textId="77777777" w:rsidR="005E6EA6" w:rsidRDefault="005E6EA6" w:rsidP="005E6EA6">
            <w:pPr>
              <w:jc w:val="center"/>
            </w:pPr>
            <w:r>
              <w:t>R16.1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213619CE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Distribución recolectado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3388B819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deberá distribuir lo referenciado en el requisito RE16 mediante antena móvil o cableado</w:t>
            </w:r>
          </w:p>
        </w:tc>
      </w:tr>
      <w:tr w:rsidR="005E6EA6" w14:paraId="4F98251C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1F2A233" w14:textId="77777777" w:rsidR="005E6EA6" w:rsidRDefault="005E6EA6" w:rsidP="005E6EA6">
            <w:pPr>
              <w:jc w:val="center"/>
            </w:pPr>
            <w:r>
              <w:lastRenderedPageBreak/>
              <w:t>R17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24452D96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de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0CF289AB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sensores deben comunicarse vía radio con el Centro de Control Remoto</w:t>
            </w:r>
          </w:p>
        </w:tc>
      </w:tr>
      <w:tr w:rsidR="005E6EA6" w14:paraId="57F2713B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AD481A9" w14:textId="77777777" w:rsidR="005E6EA6" w:rsidRDefault="005E6EA6" w:rsidP="005E6EA6">
            <w:pPr>
              <w:jc w:val="center"/>
            </w:pPr>
            <w:r>
              <w:t>R17.1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657EE5BE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Canal de comunicación de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50409073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comunicación del requisito previo debe propiciar el envío de SMS y generar alertas</w:t>
            </w:r>
          </w:p>
        </w:tc>
      </w:tr>
      <w:tr w:rsidR="005E6EA6" w14:paraId="4A3E3CE2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AEEBC07" w14:textId="77777777" w:rsidR="005E6EA6" w:rsidRDefault="005E6EA6" w:rsidP="005E6EA6">
            <w:pPr>
              <w:jc w:val="center"/>
            </w:pPr>
            <w:r>
              <w:t>R18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03B018FC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Tipos de usuarios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5BB371E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diferenciar entre los distintos tipos de usuario siendo estos: Administradores de Sistema, Operarios de Emergencias, Operadores de Unidades Activas y Asignadores de Recursos</w:t>
            </w:r>
          </w:p>
        </w:tc>
      </w:tr>
      <w:tr w:rsidR="005E6EA6" w14:paraId="79671F87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0B292C7" w14:textId="77777777" w:rsidR="005E6EA6" w:rsidRDefault="005E6EA6" w:rsidP="005E6EA6">
            <w:pPr>
              <w:jc w:val="center"/>
            </w:pPr>
            <w:r>
              <w:t>R18.1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6DB5AC9D" w14:textId="77777777" w:rsidR="005E6EA6" w:rsidRDefault="00056D1B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Dispositivos soportados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6DABF872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proporcionara la información sobre las nuevas emergencias a los UAL vía Smartphone o Tablet</w:t>
            </w:r>
          </w:p>
        </w:tc>
      </w:tr>
      <w:tr w:rsidR="005E6EA6" w14:paraId="271FAF90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17076" w14:textId="77777777" w:rsidR="005E6EA6" w:rsidRDefault="005E6EA6" w:rsidP="005E6EA6">
            <w:pPr>
              <w:jc w:val="center"/>
            </w:pPr>
            <w:r>
              <w:t>R19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4206D" w14:textId="77777777" w:rsidR="005E6EA6" w:rsidRDefault="00056D1B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Suscripción de usuarios</w:t>
            </w:r>
          </w:p>
        </w:tc>
        <w:tc>
          <w:tcPr>
            <w:tcW w:w="53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4CF354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la suscripción de usuarios a noticias de los sucesos en tiempo real</w:t>
            </w:r>
          </w:p>
        </w:tc>
      </w:tr>
    </w:tbl>
    <w:p w14:paraId="059EFD2F" w14:textId="12BDFE49" w:rsidR="005E6EA6" w:rsidRDefault="005E6EA6" w:rsidP="005E6EA6">
      <w:pPr>
        <w:jc w:val="center"/>
      </w:pPr>
    </w:p>
    <w:p w14:paraId="1DD102F3" w14:textId="7C7F28C8" w:rsidR="001960F2" w:rsidRDefault="001960F2" w:rsidP="001960F2">
      <w:r>
        <w:t>La descripción correspondiente al despliegue regional, incluyendo los municipios y la costa no la hemos considerado ya que tiene información incompleta.</w:t>
      </w:r>
    </w:p>
    <w:sectPr w:rsidR="00196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E4318" w14:textId="77777777" w:rsidR="0002794C" w:rsidRDefault="0002794C" w:rsidP="005E6EA6">
      <w:pPr>
        <w:spacing w:after="0" w:line="240" w:lineRule="auto"/>
      </w:pPr>
      <w:r>
        <w:separator/>
      </w:r>
    </w:p>
  </w:endnote>
  <w:endnote w:type="continuationSeparator" w:id="0">
    <w:p w14:paraId="5CFD5109" w14:textId="77777777" w:rsidR="0002794C" w:rsidRDefault="0002794C" w:rsidP="005E6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7CFF2" w14:textId="77777777" w:rsidR="0002794C" w:rsidRDefault="0002794C" w:rsidP="005E6EA6">
      <w:pPr>
        <w:spacing w:after="0" w:line="240" w:lineRule="auto"/>
      </w:pPr>
      <w:r>
        <w:separator/>
      </w:r>
    </w:p>
  </w:footnote>
  <w:footnote w:type="continuationSeparator" w:id="0">
    <w:p w14:paraId="21445AB8" w14:textId="77777777" w:rsidR="0002794C" w:rsidRDefault="0002794C" w:rsidP="005E6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EA6"/>
    <w:rsid w:val="0002794C"/>
    <w:rsid w:val="00056D1B"/>
    <w:rsid w:val="001960F2"/>
    <w:rsid w:val="00392AE6"/>
    <w:rsid w:val="005E6EA6"/>
    <w:rsid w:val="00D9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0A19"/>
  <w15:chartTrackingRefBased/>
  <w15:docId w15:val="{FAE298DA-9B08-44F3-A4FE-718BBCD6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6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6">
    <w:name w:val="List Table 3 Accent 6"/>
    <w:basedOn w:val="Tablanormal"/>
    <w:uiPriority w:val="48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2">
    <w:name w:val="Grid Table 4 Accent 2"/>
    <w:basedOn w:val="Tablanormal"/>
    <w:uiPriority w:val="49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E6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6EA6"/>
  </w:style>
  <w:style w:type="paragraph" w:styleId="Piedepgina">
    <w:name w:val="footer"/>
    <w:basedOn w:val="Normal"/>
    <w:link w:val="PiedepginaCar"/>
    <w:uiPriority w:val="99"/>
    <w:unhideWhenUsed/>
    <w:rsid w:val="005E6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Justo Rivas Alcobendas</dc:creator>
  <cp:keywords/>
  <dc:description/>
  <cp:lastModifiedBy>Marcos Villacañas</cp:lastModifiedBy>
  <cp:revision>3</cp:revision>
  <dcterms:created xsi:type="dcterms:W3CDTF">2019-10-15T10:22:00Z</dcterms:created>
  <dcterms:modified xsi:type="dcterms:W3CDTF">2019-11-08T19:25:00Z</dcterms:modified>
</cp:coreProperties>
</file>