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22281A" w14:paraId="08873F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6CCF4" w14:textId="77777777" w:rsidR="0022281A" w:rsidRDefault="0022281A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1C1" w14:textId="77777777" w:rsidR="0022281A" w:rsidRDefault="0022281A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22281A" w14:paraId="2AA0D06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82A6" w14:textId="77777777" w:rsidR="0022281A" w:rsidRDefault="0022281A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DD0" w14:textId="5C087D62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8</w:t>
            </w:r>
          </w:p>
        </w:tc>
      </w:tr>
      <w:tr w:rsidR="0022281A" w14:paraId="12F346C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EAD1" w14:textId="77777777" w:rsidR="0022281A" w:rsidRDefault="0022281A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55DFB" w14:textId="04060B59" w:rsidR="0022281A" w:rsidRDefault="00E66180" w:rsidP="00C75502">
            <w:pPr>
              <w:spacing w:line="240" w:lineRule="auto"/>
            </w:pPr>
            <w:r>
              <w:t>18</w:t>
            </w:r>
            <w:r w:rsidR="0022281A">
              <w:t>/10/2019</w:t>
            </w:r>
          </w:p>
        </w:tc>
      </w:tr>
      <w:tr w:rsidR="0022281A" w14:paraId="74B85DF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AC37" w14:textId="77777777" w:rsidR="0022281A" w:rsidRDefault="0022281A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179BE" w14:textId="77777777" w:rsidR="0022281A" w:rsidRDefault="0022281A" w:rsidP="00C75502">
            <w:pPr>
              <w:spacing w:line="240" w:lineRule="auto"/>
            </w:pPr>
            <w:r>
              <w:t>Samuel</w:t>
            </w:r>
          </w:p>
        </w:tc>
      </w:tr>
      <w:tr w:rsidR="0022281A" w14:paraId="56926A6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B4F4" w14:textId="77777777" w:rsidR="0022281A" w:rsidRDefault="0022281A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FE7F5" w14:textId="77777777" w:rsidR="0022281A" w:rsidRDefault="0022281A" w:rsidP="00C75502">
            <w:pPr>
              <w:spacing w:line="240" w:lineRule="auto"/>
            </w:pPr>
            <w:r>
              <w:t>Gestión de asignación mediante el patrón state</w:t>
            </w:r>
          </w:p>
        </w:tc>
      </w:tr>
      <w:tr w:rsidR="0022281A" w14:paraId="2A5D679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1D46" w14:textId="77777777" w:rsidR="0022281A" w:rsidRDefault="0022281A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7E0F2" w14:textId="6ABF09F1" w:rsidR="0022281A" w:rsidRDefault="0022281A" w:rsidP="00C75502">
            <w:pPr>
              <w:spacing w:line="240" w:lineRule="auto"/>
            </w:pPr>
            <w:r>
              <w:t xml:space="preserve">Realizar la gestión mediante el </w:t>
            </w:r>
            <w:r w:rsidR="008F1F59">
              <w:t>patrón</w:t>
            </w:r>
            <w:r>
              <w:t xml:space="preserve"> state. Esto nos permite crear respuestas a las emergencias, que pueden modificar su comportamiento en base al estado de la misma. El estado determinaría la preasignación de unidades activas libres y la posterior asignación cuando un agente la aprobase.</w:t>
            </w:r>
          </w:p>
        </w:tc>
      </w:tr>
      <w:tr w:rsidR="0022281A" w14:paraId="1615BC5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B4D10" w14:textId="77777777" w:rsidR="0022281A" w:rsidRDefault="0022281A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856C6" w14:textId="5FC0CCD6" w:rsidR="0022281A" w:rsidRDefault="002422F4" w:rsidP="00C75502">
            <w:pPr>
              <w:spacing w:line="240" w:lineRule="auto"/>
            </w:pPr>
            <w:r>
              <w:t>Rechazada</w:t>
            </w:r>
          </w:p>
        </w:tc>
      </w:tr>
      <w:tr w:rsidR="0022281A" w14:paraId="1667F260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79B0A" w14:textId="77777777" w:rsidR="0022281A" w:rsidRDefault="0022281A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C061" w14:textId="77777777" w:rsidR="0022281A" w:rsidRDefault="0022281A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22281A" w14:paraId="1EC85F7E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1C01" w14:textId="77777777" w:rsidR="0022281A" w:rsidRDefault="0022281A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115A6" w14:textId="56F9ED1B" w:rsidR="0022281A" w:rsidRDefault="0022281A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</w:p>
        </w:tc>
      </w:tr>
      <w:tr w:rsidR="0022281A" w14:paraId="1215171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4249E" w14:textId="77777777" w:rsidR="0022281A" w:rsidRDefault="0022281A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D6B96" w14:textId="15B6FE3E" w:rsidR="0022281A" w:rsidRDefault="002422F4" w:rsidP="00C75502">
            <w:pPr>
              <w:spacing w:line="240" w:lineRule="auto"/>
            </w:pPr>
            <w:r>
              <w:t>ADD-00</w:t>
            </w:r>
            <w:r w:rsidR="00542EF2">
              <w:t>7</w:t>
            </w:r>
            <w:bookmarkStart w:id="0" w:name="_GoBack"/>
            <w:bookmarkEnd w:id="0"/>
          </w:p>
        </w:tc>
      </w:tr>
      <w:tr w:rsidR="0022281A" w14:paraId="305E87D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664E" w14:textId="10FAA36F" w:rsidR="0022281A" w:rsidRDefault="0022281A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AAD5" w14:textId="0544FF57" w:rsidR="0022281A" w:rsidRDefault="002422F4" w:rsidP="00C75502">
            <w:pPr>
              <w:spacing w:line="240" w:lineRule="auto"/>
            </w:pPr>
            <w:r>
              <w:t>Facilita el polimorfismo, mejora la cohesión</w:t>
            </w:r>
          </w:p>
        </w:tc>
      </w:tr>
      <w:tr w:rsidR="0022281A" w14:paraId="4F342151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3FFB" w14:textId="46ACC743" w:rsidR="0022281A" w:rsidRDefault="0022281A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5EF9" w14:textId="42D2D0F8" w:rsidR="0022281A" w:rsidRPr="002422F4" w:rsidRDefault="004A4B75" w:rsidP="00C75502">
            <w:pPr>
              <w:spacing w:line="240" w:lineRule="auto"/>
            </w:pPr>
            <w:r w:rsidRPr="002422F4">
              <w:t>Permite,</w:t>
            </w:r>
            <w:r w:rsidR="002422F4" w:rsidRPr="002422F4">
              <w:t xml:space="preserve"> pero complica el cambiar el estado de un objeto en tiempo de ejecución</w:t>
            </w:r>
          </w:p>
        </w:tc>
      </w:tr>
      <w:tr w:rsidR="0022281A" w14:paraId="6BA9BDF3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F65F" w14:textId="77777777" w:rsidR="0022281A" w:rsidRDefault="0022281A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6E5B19" w14:textId="586A6835" w:rsidR="0022281A" w:rsidRDefault="0022281A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22281A" w14:paraId="2B1F489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F475" w14:textId="77777777" w:rsidR="0022281A" w:rsidRDefault="0022281A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CF9" w14:textId="77777777" w:rsidR="0022281A" w:rsidRDefault="0022281A" w:rsidP="00C75502">
            <w:pPr>
              <w:spacing w:line="240" w:lineRule="auto"/>
            </w:pPr>
          </w:p>
        </w:tc>
      </w:tr>
    </w:tbl>
    <w:p w14:paraId="6A306AF2" w14:textId="77777777" w:rsidR="0022281A" w:rsidRDefault="0022281A" w:rsidP="0022281A"/>
    <w:p w14:paraId="3C652DBB" w14:textId="43286238" w:rsidR="00BD4C58" w:rsidRDefault="00BD4C58" w:rsidP="0022281A">
      <w:pPr>
        <w:spacing w:line="259" w:lineRule="auto"/>
      </w:pPr>
    </w:p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1A"/>
    <w:rsid w:val="0022281A"/>
    <w:rsid w:val="002422F4"/>
    <w:rsid w:val="004A4B75"/>
    <w:rsid w:val="00542EF2"/>
    <w:rsid w:val="00724DDE"/>
    <w:rsid w:val="008F1F59"/>
    <w:rsid w:val="00BD4C58"/>
    <w:rsid w:val="00E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A806"/>
  <w15:chartTrackingRefBased/>
  <w15:docId w15:val="{4FA3DDDA-72B5-4456-9375-1E0D2650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81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8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Samuel Severiche Berna</cp:lastModifiedBy>
  <cp:revision>7</cp:revision>
  <dcterms:created xsi:type="dcterms:W3CDTF">2019-10-30T11:52:00Z</dcterms:created>
  <dcterms:modified xsi:type="dcterms:W3CDTF">2019-11-12T10:59:00Z</dcterms:modified>
</cp:coreProperties>
</file>