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2583798E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GMS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77777777" w:rsidR="004724F5" w:rsidRDefault="004724F5">
            <w:pPr>
              <w:spacing w:line="240" w:lineRule="auto"/>
            </w:pPr>
            <w:r>
              <w:t>Pendiente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0CA3BA70" w:rsidR="004724F5" w:rsidRDefault="00642003">
            <w:pPr>
              <w:spacing w:line="240" w:lineRule="auto"/>
            </w:pPr>
            <w:r>
              <w:t>Alternativa-ADD-025</w:t>
            </w:r>
            <w:bookmarkStart w:id="0" w:name="_GoBack"/>
            <w:bookmarkEnd w:id="0"/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5622730B" w:rsidR="004724F5" w:rsidRDefault="00642003">
            <w:pPr>
              <w:spacing w:line="240" w:lineRule="auto"/>
            </w:pPr>
            <w:r>
              <w:t>?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642003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2019-11-08T12:35:00Z</dcterms:created>
  <dcterms:modified xsi:type="dcterms:W3CDTF">2019-11-08T17:57:00Z</dcterms:modified>
</cp:coreProperties>
</file>