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38B76172" w:rsidR="007836F2" w:rsidRDefault="007836F2" w:rsidP="000C347E">
            <w:pPr>
              <w:spacing w:line="240" w:lineRule="auto"/>
            </w:pPr>
            <w:r>
              <w:t>Revisión Parallel Split ADD-014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2CF4EEB9" w:rsidR="007836F2" w:rsidRDefault="007836F2" w:rsidP="000C347E">
            <w:pPr>
              <w:spacing w:line="240" w:lineRule="auto"/>
            </w:pPr>
            <w:r>
              <w:t>ADD-027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75258EEE" w:rsidR="007836F2" w:rsidRDefault="00810339" w:rsidP="000C347E">
            <w:pPr>
              <w:spacing w:line="240" w:lineRule="auto"/>
            </w:pPr>
            <w:r>
              <w:t>Modificamos el uso del Parallel Split usado en el ADD-014 que ahora se realizar</w:t>
            </w:r>
            <w:r w:rsidR="00D05501">
              <w:t>á</w:t>
            </w:r>
            <w:r>
              <w:t xml:space="preserve"> </w:t>
            </w:r>
            <w:r w:rsidR="00274CE0">
              <w:t>desde l</w:t>
            </w:r>
            <w:r>
              <w:t>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7E23C4C1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</w:t>
            </w:r>
            <w:r w:rsidR="00D05501">
              <w:t>á</w:t>
            </w:r>
            <w:r>
              <w:t xml:space="preserve"> al sistema de alertas</w:t>
            </w:r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221CFAC9" w:rsidR="007836F2" w:rsidRDefault="003F3626" w:rsidP="000C347E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49C05517" w:rsidR="007836F2" w:rsidRDefault="00D05501" w:rsidP="000C347E">
            <w:pPr>
              <w:spacing w:line="240" w:lineRule="auto"/>
            </w:pPr>
            <w:r>
              <w:t>-</w:t>
            </w:r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2E37F813" w:rsidR="007836F2" w:rsidRDefault="00C52918" w:rsidP="000C347E">
            <w:pPr>
              <w:spacing w:line="240" w:lineRule="auto"/>
            </w:pPr>
            <w:r>
              <w:t>-</w:t>
            </w:r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153A3B96" w:rsidR="007836F2" w:rsidRDefault="00562A24" w:rsidP="000C347E">
            <w:pPr>
              <w:spacing w:line="240" w:lineRule="auto"/>
            </w:pPr>
            <w:r>
              <w:t>ADD-027</w:t>
            </w: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565C1FC4" w:rsidR="007836F2" w:rsidRDefault="00562A24" w:rsidP="000C347E">
            <w:pPr>
              <w:spacing w:line="240" w:lineRule="auto"/>
            </w:pPr>
            <w:r w:rsidRPr="00562A24">
              <w:t>Mejora del sistema de recepción de llamadas</w:t>
            </w: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7983FA62" w:rsidR="007836F2" w:rsidRPr="00D05501" w:rsidRDefault="00562A24" w:rsidP="000C347E">
            <w:pPr>
              <w:spacing w:line="240" w:lineRule="auto"/>
            </w:pPr>
            <w:r>
              <w:t>Ninguna</w:t>
            </w: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17BA4F0C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7777777" w:rsidR="007836F2" w:rsidRDefault="007836F2" w:rsidP="000C347E">
            <w:pPr>
              <w:spacing w:line="240" w:lineRule="auto"/>
            </w:pPr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274CE0"/>
    <w:rsid w:val="003F3626"/>
    <w:rsid w:val="00562A24"/>
    <w:rsid w:val="00746124"/>
    <w:rsid w:val="007836F2"/>
    <w:rsid w:val="00810339"/>
    <w:rsid w:val="00C52918"/>
    <w:rsid w:val="00D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2019-11-08T15:49:00Z</dcterms:created>
  <dcterms:modified xsi:type="dcterms:W3CDTF">2019-11-09T09:11:00Z</dcterms:modified>
</cp:coreProperties>
</file>