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51ECD" w14:paraId="643DA8F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2F14" w14:textId="77777777" w:rsidR="00751ECD" w:rsidRDefault="00751ECD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E31E" w14:textId="17EEB8E2" w:rsidR="00751ECD" w:rsidRDefault="00751ECD">
            <w:pPr>
              <w:spacing w:line="240" w:lineRule="auto"/>
            </w:pPr>
            <w:r>
              <w:t>Base de Datos de operarios</w:t>
            </w:r>
          </w:p>
        </w:tc>
      </w:tr>
      <w:tr w:rsidR="00751ECD" w14:paraId="030EC5A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3A32" w14:textId="77777777" w:rsidR="00751ECD" w:rsidRDefault="00751ECD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6343" w14:textId="490F990B" w:rsidR="00751ECD" w:rsidRDefault="00751ECD">
            <w:pPr>
              <w:spacing w:line="240" w:lineRule="auto"/>
            </w:pPr>
            <w:r>
              <w:t>ADD-0</w:t>
            </w:r>
            <w:r w:rsidR="0030381B">
              <w:t>29</w:t>
            </w:r>
          </w:p>
        </w:tc>
      </w:tr>
      <w:tr w:rsidR="00751ECD" w14:paraId="1D0FA04F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4A7F" w14:textId="77777777" w:rsidR="00751ECD" w:rsidRDefault="00751ECD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E361" w14:textId="0F047066" w:rsidR="00751ECD" w:rsidRDefault="00751ECD">
            <w:pPr>
              <w:spacing w:line="240" w:lineRule="auto"/>
            </w:pPr>
            <w:r>
              <w:t>10/11/2019</w:t>
            </w:r>
          </w:p>
        </w:tc>
      </w:tr>
      <w:tr w:rsidR="00751ECD" w14:paraId="0B3BCDD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C6A5" w14:textId="77777777" w:rsidR="00751ECD" w:rsidRDefault="00751ECD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AC60" w14:textId="19AF4480" w:rsidR="00751ECD" w:rsidRDefault="00261F3C">
            <w:pPr>
              <w:spacing w:line="240" w:lineRule="auto"/>
            </w:pPr>
            <w:r>
              <w:t>Diego</w:t>
            </w:r>
            <w:bookmarkStart w:id="0" w:name="_GoBack"/>
            <w:bookmarkEnd w:id="0"/>
          </w:p>
        </w:tc>
      </w:tr>
      <w:tr w:rsidR="00751ECD" w14:paraId="2B8C285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B1B0" w14:textId="77777777" w:rsidR="00751ECD" w:rsidRDefault="00751ECD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54BA" w14:textId="34C836C4" w:rsidR="00751ECD" w:rsidRDefault="00751ECD">
            <w:pPr>
              <w:spacing w:line="240" w:lineRule="auto"/>
            </w:pPr>
            <w:r>
              <w:t xml:space="preserve">Base de datos que contendrá los operarios, el grupo al que pertenecen y sus identificadores para el inicio de sesión de la aplicación </w:t>
            </w:r>
          </w:p>
        </w:tc>
      </w:tr>
      <w:tr w:rsidR="00751ECD" w14:paraId="2AAB6DA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FB28" w14:textId="77777777" w:rsidR="00751ECD" w:rsidRDefault="00751ECD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09" w14:textId="01910E78" w:rsidR="00751ECD" w:rsidRDefault="00751ECD">
            <w:pPr>
              <w:spacing w:line="240" w:lineRule="auto"/>
            </w:pPr>
            <w:r>
              <w:t xml:space="preserve">Esta base de datos nos permite guardar un registro de los operarios de distintos grupos para posteriormente poder asignarlos a las emergencias mediante la aplicación </w:t>
            </w:r>
          </w:p>
        </w:tc>
      </w:tr>
      <w:tr w:rsidR="00751ECD" w14:paraId="58306C19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49BC" w14:textId="77777777" w:rsidR="00751ECD" w:rsidRDefault="00751ECD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7A81" w14:textId="4C93B017" w:rsidR="00751ECD" w:rsidRDefault="006D2AD0">
            <w:pPr>
              <w:spacing w:line="240" w:lineRule="auto"/>
            </w:pPr>
            <w:r>
              <w:t>Aceptada</w:t>
            </w:r>
          </w:p>
        </w:tc>
      </w:tr>
      <w:tr w:rsidR="00751ECD" w14:paraId="6D0E375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CEA0" w14:textId="77777777" w:rsidR="00751ECD" w:rsidRDefault="00751ECD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BE44" w14:textId="68CB28D7" w:rsidR="00751ECD" w:rsidRDefault="00751ECD">
            <w:pPr>
              <w:spacing w:line="240" w:lineRule="auto"/>
            </w:pPr>
            <w:r>
              <w:t>RF18</w:t>
            </w:r>
          </w:p>
        </w:tc>
      </w:tr>
      <w:tr w:rsidR="00751ECD" w14:paraId="35A4B91C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7340" w14:textId="77777777" w:rsidR="00751ECD" w:rsidRDefault="00751ECD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484C53" w14:textId="32169C30" w:rsidR="00751ECD" w:rsidRDefault="00532187">
            <w:pPr>
              <w:spacing w:line="240" w:lineRule="auto"/>
            </w:pPr>
            <w:r>
              <w:t>Alternativa-ADD-0</w:t>
            </w:r>
            <w:r w:rsidR="0030381B">
              <w:t>29</w:t>
            </w:r>
          </w:p>
        </w:tc>
      </w:tr>
      <w:tr w:rsidR="00751ECD" w14:paraId="76DE801A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406A" w14:textId="77777777" w:rsidR="00751ECD" w:rsidRDefault="00751ECD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E2CC" w14:textId="33397418" w:rsidR="00751ECD" w:rsidRDefault="00A20545">
            <w:pPr>
              <w:spacing w:line="240" w:lineRule="auto"/>
            </w:pPr>
            <w:r>
              <w:t>ADD-0</w:t>
            </w:r>
            <w:r w:rsidR="007F607D">
              <w:t>29</w:t>
            </w:r>
          </w:p>
        </w:tc>
      </w:tr>
      <w:tr w:rsidR="00751ECD" w14:paraId="4B344188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5709" w14:textId="77777777" w:rsidR="00751ECD" w:rsidRDefault="00751ECD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DC33" w14:textId="167614F0" w:rsidR="00751ECD" w:rsidRDefault="006D2AD0">
            <w:pPr>
              <w:spacing w:line="240" w:lineRule="auto"/>
            </w:pPr>
            <w:r>
              <w:t>El uso de una BBDD permite almacenar y acceder fácilmente a los datos de los usuarios de la aplicación.</w:t>
            </w:r>
            <w:r w:rsidR="00461E04">
              <w:t xml:space="preserve"> Es un elemento básico para cualquier aplicación </w:t>
            </w:r>
            <w:r w:rsidR="00E707F8">
              <w:t>de este tipo</w:t>
            </w:r>
            <w:r w:rsidR="00461E04">
              <w:t>.</w:t>
            </w:r>
          </w:p>
        </w:tc>
      </w:tr>
      <w:tr w:rsidR="00751ECD" w14:paraId="4F5000EE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D04E" w14:textId="77777777" w:rsidR="00751ECD" w:rsidRDefault="00751ECD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0845" w14:textId="1B46D01D" w:rsidR="00751ECD" w:rsidRDefault="006D2AD0">
            <w:pPr>
              <w:spacing w:line="240" w:lineRule="auto"/>
            </w:pPr>
            <w:r>
              <w:t>Coste del uso de una BBDD.</w:t>
            </w:r>
          </w:p>
        </w:tc>
      </w:tr>
      <w:tr w:rsidR="00751ECD" w14:paraId="41792F8B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7757" w14:textId="77777777" w:rsidR="00751ECD" w:rsidRDefault="00751ECD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2F1D06" w14:textId="54EAB55E" w:rsidR="00751ECD" w:rsidRDefault="00751ECD">
            <w:pPr>
              <w:tabs>
                <w:tab w:val="left" w:pos="1275"/>
              </w:tabs>
              <w:spacing w:line="240" w:lineRule="auto"/>
            </w:pPr>
          </w:p>
        </w:tc>
      </w:tr>
      <w:tr w:rsidR="00751ECD" w14:paraId="6BCE840D" w14:textId="77777777" w:rsidTr="00751ECD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C276" w14:textId="77777777" w:rsidR="00751ECD" w:rsidRDefault="00751ECD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06FA" w14:textId="77777777" w:rsidR="00751ECD" w:rsidRDefault="00751ECD">
            <w:pPr>
              <w:spacing w:line="240" w:lineRule="auto"/>
            </w:pPr>
          </w:p>
        </w:tc>
      </w:tr>
    </w:tbl>
    <w:p w14:paraId="53CED39D" w14:textId="77777777" w:rsidR="00DC307D" w:rsidRDefault="00DC307D"/>
    <w:sectPr w:rsidR="00DC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67"/>
    <w:rsid w:val="00261F3C"/>
    <w:rsid w:val="0030381B"/>
    <w:rsid w:val="00461E04"/>
    <w:rsid w:val="00532187"/>
    <w:rsid w:val="006D2AD0"/>
    <w:rsid w:val="00751ECD"/>
    <w:rsid w:val="007F607D"/>
    <w:rsid w:val="00984C67"/>
    <w:rsid w:val="00A20545"/>
    <w:rsid w:val="00DC307D"/>
    <w:rsid w:val="00E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E1C1"/>
  <w15:chartTrackingRefBased/>
  <w15:docId w15:val="{8DBDC7D3-C395-4D31-A467-BAA06116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C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1E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10</cp:revision>
  <dcterms:created xsi:type="dcterms:W3CDTF">2019-11-10T17:03:00Z</dcterms:created>
  <dcterms:modified xsi:type="dcterms:W3CDTF">2019-11-12T18:11:00Z</dcterms:modified>
</cp:coreProperties>
</file>