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1536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262"/>
      </w:tblGrid>
      <w:tr w:rsidR="00E15B22" w14:paraId="296FD902" w14:textId="77777777" w:rsidTr="00860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7D348C1" w14:textId="728CF00B" w:rsidR="00E15B22" w:rsidRPr="009A59AE" w:rsidRDefault="00E15B22" w:rsidP="00860BDC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798" w:type="dxa"/>
            <w:gridSpan w:val="3"/>
            <w:vAlign w:val="center"/>
          </w:tcPr>
          <w:p w14:paraId="7E1D6A31" w14:textId="6C67C67C" w:rsidR="00E15B22" w:rsidRDefault="00E15B22" w:rsidP="00860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6CC05453" w14:textId="7CC23DA1" w:rsidR="00E15B22" w:rsidRPr="00E15B22" w:rsidRDefault="00E15B22" w:rsidP="00860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Tiempo de llegada empleado por la Unidad para llegar al foco de la emergencia</w:t>
            </w:r>
          </w:p>
        </w:tc>
      </w:tr>
      <w:tr w:rsidR="00C10135" w14:paraId="4AA470B7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5ACC821E" w14:textId="623EA1D9" w:rsidR="00C10135" w:rsidRDefault="00C10135" w:rsidP="00860BD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6798" w:type="dxa"/>
            <w:gridSpan w:val="3"/>
            <w:shd w:val="clear" w:color="auto" w:fill="FFE599" w:themeFill="accent4" w:themeFillTint="66"/>
            <w:vAlign w:val="center"/>
          </w:tcPr>
          <w:p w14:paraId="72A8A3E5" w14:textId="77777777" w:rsidR="00C10135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E15B22" w14:paraId="5430F8B6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5E0B3" w:themeFill="accent6" w:themeFillTint="66"/>
            <w:vAlign w:val="center"/>
          </w:tcPr>
          <w:p w14:paraId="111B4FB1" w14:textId="5265776E" w:rsidR="00E15B22" w:rsidRPr="000843BF" w:rsidRDefault="00C10135" w:rsidP="00860BD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6798" w:type="dxa"/>
            <w:gridSpan w:val="3"/>
            <w:shd w:val="clear" w:color="auto" w:fill="C5E0B3" w:themeFill="accent6" w:themeFillTint="66"/>
            <w:vAlign w:val="center"/>
          </w:tcPr>
          <w:p w14:paraId="70039325" w14:textId="07709E8C" w:rsidR="00E15B22" w:rsidRPr="000843BF" w:rsidRDefault="00E15B22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Ejecución del algoritmo calculador de rutas (THROUGHPUT)</w:t>
            </w:r>
          </w:p>
        </w:tc>
      </w:tr>
      <w:tr w:rsidR="00C10135" w14:paraId="50B57209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0C9996CA" w14:textId="3C567315" w:rsidR="00C10135" w:rsidRPr="00C10135" w:rsidRDefault="00C10135" w:rsidP="00860BDC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1CDC77A4" w14:textId="25FB13DE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El operario recibe una alerta y solicita la ruta</w:t>
            </w:r>
            <w:r>
              <w:rPr>
                <w:rFonts w:ascii="DengXian" w:eastAsia="DengXian" w:hAnsi="DengXian"/>
              </w:rPr>
              <w:t xml:space="preserve"> a través del Servidor 1</w:t>
            </w:r>
          </w:p>
          <w:p w14:paraId="50E68593" w14:textId="77777777" w:rsidR="00C10135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</w:t>
            </w:r>
          </w:p>
          <w:p w14:paraId="56EBC31C" w14:textId="3402C198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2A08CA99" w14:textId="146489C1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 xml:space="preserve">El operario recibe una alerta y solicita la ruta a través del Servidor </w:t>
            </w:r>
            <w:r>
              <w:rPr>
                <w:rFonts w:ascii="DengXian" w:eastAsia="DengXian" w:hAnsi="DengXian"/>
              </w:rPr>
              <w:t>2</w:t>
            </w:r>
          </w:p>
          <w:p w14:paraId="2E512048" w14:textId="77777777" w:rsidR="00C10135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</w:t>
            </w:r>
          </w:p>
          <w:p w14:paraId="2DA8F705" w14:textId="0D55A788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2" w:type="dxa"/>
            <w:shd w:val="clear" w:color="auto" w:fill="F7CAAC" w:themeFill="accent2" w:themeFillTint="66"/>
            <w:vAlign w:val="center"/>
          </w:tcPr>
          <w:p w14:paraId="13EC913B" w14:textId="1DF0187D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 xml:space="preserve">El operario recibe una alerta y solicita la ruta a través del Servidor </w:t>
            </w:r>
            <w:r>
              <w:rPr>
                <w:rFonts w:ascii="DengXian" w:eastAsia="DengXian" w:hAnsi="DengXian"/>
              </w:rPr>
              <w:t>3</w:t>
            </w:r>
          </w:p>
          <w:p w14:paraId="758C35E2" w14:textId="77777777" w:rsidR="00C10135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</w:t>
            </w:r>
          </w:p>
          <w:p w14:paraId="4619393B" w14:textId="59DD254B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135" w14:paraId="3E5DCBF2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63D1C825" w14:textId="638266DF" w:rsidR="00C10135" w:rsidRDefault="00C10135" w:rsidP="00860BDC">
            <w:pPr>
              <w:jc w:val="center"/>
            </w:pPr>
            <w:r>
              <w:t xml:space="preserve">RESULTADOS 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7CB4F3FD" w14:textId="421CBED5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45012739" w14:textId="77777777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584A885A" w14:textId="77777777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135" w:rsidRPr="000843BF" w14:paraId="50C9B1B2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4B94658F" w14:textId="68677203" w:rsidR="00C10135" w:rsidRDefault="00C10135" w:rsidP="00860BD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6798" w:type="dxa"/>
            <w:gridSpan w:val="3"/>
            <w:shd w:val="clear" w:color="auto" w:fill="FFE599" w:themeFill="accent4" w:themeFillTint="66"/>
            <w:vAlign w:val="center"/>
          </w:tcPr>
          <w:p w14:paraId="170909CD" w14:textId="77777777" w:rsidR="00C10135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C10135" w:rsidRPr="000843BF" w14:paraId="136F4405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5E0B3" w:themeFill="accent6" w:themeFillTint="66"/>
            <w:vAlign w:val="center"/>
          </w:tcPr>
          <w:p w14:paraId="26167E54" w14:textId="5EB39761" w:rsidR="00C10135" w:rsidRPr="000843BF" w:rsidRDefault="00C10135" w:rsidP="00860BD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6798" w:type="dxa"/>
            <w:gridSpan w:val="3"/>
            <w:shd w:val="clear" w:color="auto" w:fill="C5E0B3" w:themeFill="accent6" w:themeFillTint="66"/>
            <w:vAlign w:val="center"/>
          </w:tcPr>
          <w:p w14:paraId="01F447B3" w14:textId="78F08899" w:rsidR="00C10135" w:rsidRPr="000843BF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Envío de la ruta calculada a las emergencias (LATENCY)</w:t>
            </w:r>
          </w:p>
        </w:tc>
      </w:tr>
      <w:tr w:rsidR="00C10135" w:rsidRPr="00F67590" w14:paraId="288395F0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6077C703" w14:textId="0BFA5D95" w:rsidR="00C10135" w:rsidRPr="00F67590" w:rsidRDefault="00C10135" w:rsidP="00860BDC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6E1A9D79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1</w:t>
            </w:r>
          </w:p>
          <w:p w14:paraId="0E180D91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7590">
              <w:t>-</w:t>
            </w:r>
          </w:p>
          <w:p w14:paraId="4BCD28A6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7590">
              <w:t>-</w:t>
            </w:r>
          </w:p>
          <w:p w14:paraId="189D5242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66695B4E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2</w:t>
            </w:r>
          </w:p>
          <w:p w14:paraId="72E0BB6A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3282C9EB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5E891250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  <w:tc>
          <w:tcPr>
            <w:tcW w:w="2262" w:type="dxa"/>
            <w:shd w:val="clear" w:color="auto" w:fill="F7CAAC" w:themeFill="accent2" w:themeFillTint="66"/>
            <w:vAlign w:val="center"/>
          </w:tcPr>
          <w:p w14:paraId="4B906E03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3</w:t>
            </w:r>
          </w:p>
          <w:p w14:paraId="7ED958F4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7336901C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0F436B99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</w:tr>
      <w:tr w:rsidR="00C10135" w14:paraId="5BFC39B0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48CCBC04" w14:textId="6387FB69" w:rsidR="00C10135" w:rsidRDefault="00C10135" w:rsidP="00860BDC">
            <w:pPr>
              <w:jc w:val="center"/>
            </w:pPr>
            <w:r>
              <w:t>RESULTADOS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7155C8CE" w14:textId="77777777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0305817F" w14:textId="77777777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0545A5F4" w14:textId="77777777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F87A62" w14:textId="5740EEF6" w:rsidR="00177C96" w:rsidRPr="00860BDC" w:rsidRDefault="00860BDC">
      <w:pPr>
        <w:rPr>
          <w:color w:val="FF0000"/>
        </w:rPr>
      </w:pPr>
      <w:proofErr w:type="gramStart"/>
      <w:r w:rsidRPr="00860BDC">
        <w:rPr>
          <w:color w:val="FF0000"/>
        </w:rPr>
        <w:t>EL CAMPO SUBATRIBUTO SOLO APLICA A CIERTOS QA QUE TIENEN SUBATRIBUTOS!!!!!!</w:t>
      </w:r>
      <w:proofErr w:type="gramEnd"/>
    </w:p>
    <w:p w14:paraId="453993D0" w14:textId="4CE86176" w:rsidR="00860BDC" w:rsidRPr="00860BDC" w:rsidRDefault="00860BDC">
      <w:bookmarkStart w:id="0" w:name="_GoBack"/>
      <w:bookmarkEnd w:id="0"/>
    </w:p>
    <w:p w14:paraId="09EFCFFA" w14:textId="77777777" w:rsidR="00860BDC" w:rsidRDefault="00860BDC"/>
    <w:sectPr w:rsidR="00860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E0615" w14:textId="77777777" w:rsidR="0071765B" w:rsidRDefault="0071765B" w:rsidP="009A59AE">
      <w:pPr>
        <w:spacing w:after="0" w:line="240" w:lineRule="auto"/>
      </w:pPr>
      <w:r>
        <w:separator/>
      </w:r>
    </w:p>
  </w:endnote>
  <w:endnote w:type="continuationSeparator" w:id="0">
    <w:p w14:paraId="75C45F47" w14:textId="77777777" w:rsidR="0071765B" w:rsidRDefault="0071765B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12828" w14:textId="77777777" w:rsidR="0071765B" w:rsidRDefault="0071765B" w:rsidP="009A59AE">
      <w:pPr>
        <w:spacing w:after="0" w:line="240" w:lineRule="auto"/>
      </w:pPr>
      <w:r>
        <w:separator/>
      </w:r>
    </w:p>
  </w:footnote>
  <w:footnote w:type="continuationSeparator" w:id="0">
    <w:p w14:paraId="2F7FA395" w14:textId="77777777" w:rsidR="0071765B" w:rsidRDefault="0071765B" w:rsidP="009A5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AE"/>
    <w:rsid w:val="000843BF"/>
    <w:rsid w:val="00177C96"/>
    <w:rsid w:val="004366F7"/>
    <w:rsid w:val="005C402B"/>
    <w:rsid w:val="0071765B"/>
    <w:rsid w:val="00860BDC"/>
    <w:rsid w:val="009A59AE"/>
    <w:rsid w:val="00C10135"/>
    <w:rsid w:val="00E15B22"/>
    <w:rsid w:val="00F6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  <w:style w:type="character" w:styleId="Refdecomentario">
    <w:name w:val="annotation reference"/>
    <w:basedOn w:val="Fuentedeprrafopredeter"/>
    <w:uiPriority w:val="99"/>
    <w:semiHidden/>
    <w:unhideWhenUsed/>
    <w:rsid w:val="00C101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1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1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1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3</cp:revision>
  <dcterms:created xsi:type="dcterms:W3CDTF">2019-11-20T12:39:00Z</dcterms:created>
  <dcterms:modified xsi:type="dcterms:W3CDTF">2019-11-21T11:42:00Z</dcterms:modified>
</cp:coreProperties>
</file>