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Серегин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Apache.</w:t>
      </w:r>
    </w:p>
    <w:bookmarkEnd w:id="20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Перед выполнением лабораторной работы я подготовил виртуальную машину в соответствии с указаниями к лабораторной работе</w:t>
      </w:r>
    </w:p>
    <w:p>
      <w:pPr>
        <w:numPr>
          <w:ilvl w:val="0"/>
          <w:numId w:val="1001"/>
        </w:numPr>
      </w:pPr>
      <w:r>
        <w:t xml:space="preserve">Вошел в систему с полученными учётными данными и убедился, что SELinux работает в режиме enforcing политики targeted. (рис. ??)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467457"/>
            <wp:effectExtent b="0" l="0" r="0" t="0"/>
            <wp:docPr descr="Режим и политика SELinux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7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Режим и политика SELinux</w:t>
      </w:r>
    </w:p>
    <w:p>
      <w:pPr>
        <w:numPr>
          <w:ilvl w:val="0"/>
          <w:numId w:val="1001"/>
        </w:numPr>
      </w:pPr>
      <w:r>
        <w:t xml:space="preserve">Проверил работу веб-сервера с помощью браузера, убедившись, что он успешно работает. (рис. ??)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628002"/>
            <wp:effectExtent b="0" l="0" r="0" t="0"/>
            <wp:docPr descr="Стандартная страница Apache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8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Стандартная страница Apache</w:t>
      </w:r>
    </w:p>
    <w:p>
      <w:pPr>
        <w:numPr>
          <w:ilvl w:val="0"/>
          <w:numId w:val="1001"/>
        </w:numPr>
      </w:pPr>
      <w:r>
        <w:t xml:space="preserve">Нашел процесс веб-сервера Apache в списке процессов. (рис. ??)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386340"/>
            <wp:effectExtent b="0" l="0" r="0" t="0"/>
            <wp:docPr descr="Процесс веб-сервера Apache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6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Процесс веб-сервера Apache</w:t>
      </w:r>
    </w:p>
    <w:p>
      <w:pPr>
        <w:numPr>
          <w:ilvl w:val="0"/>
          <w:numId w:val="1001"/>
        </w:numPr>
      </w:pPr>
      <w:r>
        <w:t xml:space="preserve">Проверил текущее состояние переключателей SELinux для Apache с использованием команды</w:t>
      </w:r>
      <w:r>
        <w:t xml:space="preserve"> </w:t>
      </w:r>
      <w:r>
        <w:rPr>
          <w:rStyle w:val="VerbatimChar"/>
        </w:rPr>
        <w:t xml:space="preserve">sestatus -bigrep httpd</w:t>
      </w:r>
      <w:r>
        <w:t xml:space="preserve">. (рис. ??)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981405" cy="3404026"/>
            <wp:effectExtent b="0" l="0" r="0" t="0"/>
            <wp:docPr descr="Состояния переключателей Apache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405" cy="3404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Состояния переключателей Apache</w:t>
      </w:r>
    </w:p>
    <w:p>
      <w:pPr>
        <w:numPr>
          <w:ilvl w:val="0"/>
          <w:numId w:val="1001"/>
        </w:numPr>
      </w:pPr>
      <w:r>
        <w:t xml:space="preserve">Получил статистику по политике с помощью команды</w:t>
      </w:r>
      <w:r>
        <w:t xml:space="preserve"> </w:t>
      </w:r>
      <w:r>
        <w:rPr>
          <w:rStyle w:val="VerbatimChar"/>
        </w:rPr>
        <w:t xml:space="preserve">seinfo</w:t>
      </w:r>
      <w:r>
        <w:t xml:space="preserve"> </w:t>
      </w:r>
      <w:r>
        <w:t xml:space="preserve">и определил множество пользователей, ролей и типов. (рис. ??)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350238" cy="3327186"/>
            <wp:effectExtent b="0" l="0" r="0" t="0"/>
            <wp:docPr descr="Статистика по политику безопастности Apache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38" cy="3327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Статистика по политику безопастности Apache</w:t>
      </w:r>
    </w:p>
    <w:p>
      <w:pPr>
        <w:numPr>
          <w:ilvl w:val="0"/>
          <w:numId w:val="1001"/>
        </w:numPr>
      </w:pPr>
      <w:r>
        <w:t xml:space="preserve">Определил тип файлов и поддиректорий в директории</w:t>
      </w:r>
      <w:r>
        <w:t xml:space="preserve"> </w:t>
      </w:r>
      <w:r>
        <w:rPr>
          <w:rStyle w:val="VerbatimChar"/>
        </w:rPr>
        <w:t xml:space="preserve">/var/www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ls -lZ /var/www</w:t>
      </w:r>
      <w:r>
        <w:t xml:space="preserve">. (рис. ??)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578883"/>
            <wp:effectExtent b="0" l="0" r="0" t="0"/>
            <wp:docPr descr="Типы файлов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8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Типы файлов</w:t>
      </w:r>
    </w:p>
    <w:p>
      <w:pPr>
        <w:numPr>
          <w:ilvl w:val="0"/>
          <w:numId w:val="1001"/>
        </w:numPr>
      </w:pPr>
      <w:r>
        <w:t xml:space="preserve">Определил тип файлов в директории</w:t>
      </w:r>
      <w:r>
        <w:t xml:space="preserve"> </w:t>
      </w:r>
      <w:r>
        <w:rPr>
          <w:rStyle w:val="VerbatimChar"/>
        </w:rPr>
        <w:t xml:space="preserve">/var/www/html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ls -lZ /var/www/html</w:t>
      </w:r>
      <w:r>
        <w:t xml:space="preserve">. Как видим папка пуста. (рис. ??)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012141" cy="307361"/>
            <wp:effectExtent b="0" l="0" r="0" t="0"/>
            <wp:docPr descr="Типы файлов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41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Типы файлов</w:t>
      </w:r>
    </w:p>
    <w:p>
      <w:pPr>
        <w:numPr>
          <w:ilvl w:val="0"/>
          <w:numId w:val="1001"/>
        </w:numPr>
      </w:pPr>
      <w:r>
        <w:t xml:space="preserve">Определил круг пользователей, которым разрешено создание файлов в директории</w:t>
      </w:r>
      <w:r>
        <w:t xml:space="preserve"> </w:t>
      </w:r>
      <w:r>
        <w:rPr>
          <w:rStyle w:val="VerbatimChar"/>
        </w:rPr>
        <w:t xml:space="preserve">/var/www/html</w:t>
      </w:r>
      <w:r>
        <w:t xml:space="preserve">. (рис. ??)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296450" cy="338097"/>
            <wp:effectExtent b="0" l="0" r="0" t="0"/>
            <wp:docPr descr="Стандартная страница Apache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450" cy="338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Стандартная страница Apache</w:t>
      </w:r>
    </w:p>
    <w:p>
      <w:pPr>
        <w:numPr>
          <w:ilvl w:val="0"/>
          <w:numId w:val="1001"/>
        </w:numPr>
      </w:pPr>
      <w:r>
        <w:t xml:space="preserve">Создал от имени суперпользователя файл</w:t>
      </w:r>
      <w:r>
        <w:t xml:space="preserve"> </w:t>
      </w:r>
      <w:r>
        <w:rPr>
          <w:rStyle w:val="VerbatimChar"/>
        </w:rPr>
        <w:t xml:space="preserve">/var/www/html/test.html</w:t>
      </w:r>
      <w:r>
        <w:t xml:space="preserve"> </w:t>
      </w:r>
      <w:r>
        <w:t xml:space="preserve">с указанным содержанием. (рис. ??)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931556"/>
            <wp:effectExtent b="0" l="0" r="0" t="0"/>
            <wp:docPr descr="Файл test.html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1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Файл test.html</w:t>
      </w:r>
    </w:p>
    <w:p>
      <w:pPr>
        <w:numPr>
          <w:ilvl w:val="0"/>
          <w:numId w:val="1001"/>
        </w:numPr>
      </w:pPr>
      <w:r>
        <w:t xml:space="preserve">Проверил контекст созданного файла, внес контекст, присваиваемый по умолчанию новым файлам в директории</w:t>
      </w:r>
      <w:r>
        <w:t xml:space="preserve"> </w:t>
      </w:r>
      <w:r>
        <w:rPr>
          <w:rStyle w:val="VerbatimChar"/>
        </w:rPr>
        <w:t xml:space="preserve">/var/www/html</w:t>
      </w:r>
      <w:r>
        <w:t xml:space="preserve"> </w:t>
      </w:r>
      <w:r>
        <w:t xml:space="preserve">(рис. ??)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690612"/>
            <wp:effectExtent b="0" l="0" r="0" t="0"/>
            <wp:docPr descr="Контекст файла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0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Контекст файла</w:t>
      </w:r>
    </w:p>
    <w:p>
      <w:pPr>
        <w:numPr>
          <w:ilvl w:val="0"/>
          <w:numId w:val="1001"/>
        </w:numPr>
      </w:pPr>
      <w:r>
        <w:t xml:space="preserve">Обратился к файлу через веб-сервер, введя в браузере соответствующий адрес, и убедился, что файл был успешно отображён. (рис. ??)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519287" cy="1060396"/>
            <wp:effectExtent b="0" l="0" r="0" t="0"/>
            <wp:docPr descr="Отображение файла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287" cy="1060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Отображение файла</w:t>
      </w:r>
    </w:p>
    <w:p>
      <w:pPr>
        <w:numPr>
          <w:ilvl w:val="0"/>
          <w:numId w:val="1001"/>
        </w:numPr>
      </w:pPr>
      <w:r>
        <w:t xml:space="preserve">Изучил справку</w:t>
      </w:r>
      <w:r>
        <w:t xml:space="preserve"> </w:t>
      </w:r>
      <w:r>
        <w:rPr>
          <w:rStyle w:val="VerbatimChar"/>
        </w:rPr>
        <w:t xml:space="preserve">man httpd_selinux</w:t>
      </w:r>
      <w:r>
        <w:t xml:space="preserve"> </w:t>
      </w:r>
      <w:r>
        <w:t xml:space="preserve">и сопоставил контексты файлов для</w:t>
      </w:r>
      <w:r>
        <w:t xml:space="preserve"> </w:t>
      </w:r>
      <w:r>
        <w:rPr>
          <w:rStyle w:val="VerbatimChar"/>
        </w:rPr>
        <w:t xml:space="preserve">httpd</w:t>
      </w:r>
      <w:r>
        <w:t xml:space="preserve">. Проверил контекст файла с помощью команды</w:t>
      </w:r>
      <w:r>
        <w:t xml:space="preserve"> </w:t>
      </w:r>
      <w:r>
        <w:rPr>
          <w:rStyle w:val="VerbatimChar"/>
        </w:rPr>
        <w:t xml:space="preserve">ls -Z /var/www/html/test.html</w:t>
      </w:r>
      <w:r>
        <w:t xml:space="preserve">. (рис. ??)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66700"/>
            <wp:effectExtent b="0" l="0" r="0" t="0"/>
            <wp:docPr descr="Контекст файла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Контекст файла</w:t>
      </w:r>
    </w:p>
    <w:p>
      <w:pPr>
        <w:numPr>
          <w:ilvl w:val="0"/>
          <w:numId w:val="1001"/>
        </w:numPr>
      </w:pPr>
      <w:r>
        <w:t xml:space="preserve">Изменил контекст файла</w:t>
      </w:r>
      <w:r>
        <w:t xml:space="preserve"> </w:t>
      </w:r>
      <w:r>
        <w:rPr>
          <w:rStyle w:val="VerbatimChar"/>
        </w:rPr>
        <w:t xml:space="preserve">/var/www/html/test.html</w:t>
      </w:r>
      <w:r>
        <w:t xml:space="preserve"> </w:t>
      </w:r>
      <w:r>
        <w:t xml:space="preserve">на другой, к которому процессу httpd не должен иметь доступа, и проверил изменение контекста.</w:t>
      </w:r>
    </w:p>
    <w:p>
      <w:pPr>
        <w:numPr>
          <w:ilvl w:val="0"/>
          <w:numId w:val="1001"/>
        </w:numPr>
      </w:pPr>
      <w:r>
        <w:t xml:space="preserve">Попытался снова получить доступ к файлу через веб-сервер и убедился, что была выдана ошибка</w:t>
      </w:r>
      <w:r>
        <w:t xml:space="preserve"> </w:t>
      </w:r>
      <w:r>
        <w:t xml:space="preserve">“</w:t>
      </w:r>
      <w:r>
        <w:t xml:space="preserve">Forbidden</w:t>
      </w:r>
      <w:r>
        <w:t xml:space="preserve">”</w:t>
      </w:r>
      <w:r>
        <w:t xml:space="preserve">. (рис. ??)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506621"/>
            <wp:effectExtent b="0" l="0" r="0" t="0"/>
            <wp:docPr descr="Ошибка доступа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6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Ошибка доступа</w:t>
      </w:r>
    </w:p>
    <w:p>
      <w:pPr>
        <w:numPr>
          <w:ilvl w:val="0"/>
          <w:numId w:val="1001"/>
        </w:numPr>
      </w:pPr>
      <w:r>
        <w:t xml:space="preserve">Проанализировал ситуацию и выяснил, что файл не был отображен, несмотря на права доступа, изучив логи веб-сервера и системные логи. (рис. ??)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396855"/>
            <wp:effectExtent b="0" l="0" r="0" t="0"/>
            <wp:docPr descr="Логи веб-сервера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Логи веб-сервера</w:t>
      </w:r>
    </w:p>
    <w:p>
      <w:pPr>
        <w:numPr>
          <w:ilvl w:val="0"/>
          <w:numId w:val="1001"/>
        </w:numPr>
      </w:pPr>
      <w:r>
        <w:t xml:space="preserve">Попытался запустить веб-сервер Apache на прослушивание TCP-порта 81 и выяснил, что возник сбой. Так как порт не является стандартным. (рис. ??)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237172"/>
            <wp:effectExtent b="0" l="0" r="0" t="0"/>
            <wp:docPr descr="Ошибка соединения с сервером" title="fig: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7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Ошибка соединения с сервером</w:t>
      </w:r>
    </w:p>
    <w:p>
      <w:pPr>
        <w:numPr>
          <w:ilvl w:val="0"/>
          <w:numId w:val="1001"/>
        </w:numPr>
      </w:pPr>
      <w:r>
        <w:t xml:space="preserve">Проанализировал логи и выяснил причину сбоя при попытке изменения порта прослушивания. (рис. ??)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702566"/>
            <wp:effectExtent b="0" l="0" r="0" t="0"/>
            <wp:docPr descr="Логи Apache" title="fig: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2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Логи Apache</w:t>
      </w:r>
    </w:p>
    <w:p>
      <w:pPr>
        <w:numPr>
          <w:ilvl w:val="0"/>
          <w:numId w:val="1001"/>
        </w:numPr>
      </w:pPr>
      <w:r>
        <w:t xml:space="preserve">Проанализировал логи веб-сервера Apache и системные логи, определив, где появились новые записи.</w:t>
      </w:r>
    </w:p>
    <w:p>
      <w:pPr>
        <w:numPr>
          <w:ilvl w:val="0"/>
          <w:numId w:val="1001"/>
        </w:numPr>
      </w:pPr>
      <w:r>
        <w:t xml:space="preserve">Выполнил команду</w:t>
      </w:r>
      <w:r>
        <w:t xml:space="preserve"> </w:t>
      </w:r>
      <w:r>
        <w:rPr>
          <w:rStyle w:val="VerbatimChar"/>
        </w:rPr>
        <w:t xml:space="preserve">semanage port -a -t http_port_t -p tcp 81</w:t>
      </w:r>
      <w:r>
        <w:t xml:space="preserve"> </w:t>
      </w:r>
      <w:r>
        <w:t xml:space="preserve">и убедился, что порт 81 добавлен. (рис. ??)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415490"/>
            <wp:effectExtent b="0" l="0" r="0" t="0"/>
            <wp:docPr descr="Добавления порта 81 в разрешенные" title="fig: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5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Добавления порта 81 в разрешенные</w:t>
      </w:r>
    </w:p>
    <w:p>
      <w:pPr>
        <w:numPr>
          <w:ilvl w:val="0"/>
          <w:numId w:val="1001"/>
        </w:numPr>
      </w:pPr>
      <w:r>
        <w:t xml:space="preserve">Попытался снова запустить веб-сервер Apache и убедился, что он запустился успешно.</w:t>
      </w:r>
    </w:p>
    <w:p>
      <w:pPr>
        <w:numPr>
          <w:ilvl w:val="0"/>
          <w:numId w:val="1000"/>
        </w:numPr>
      </w:pPr>
      <w:r>
        <w:t xml:space="preserve">Затем привёл всё к исходному состоянию следующими действиями:</w:t>
      </w:r>
    </w:p>
    <w:p>
      <w:pPr>
        <w:numPr>
          <w:ilvl w:val="0"/>
          <w:numId w:val="1001"/>
        </w:numPr>
      </w:pPr>
      <w:r>
        <w:t xml:space="preserve">Вернул контекст файла</w:t>
      </w:r>
      <w:r>
        <w:t xml:space="preserve"> </w:t>
      </w:r>
      <w:r>
        <w:rPr>
          <w:rStyle w:val="VerbatimChar"/>
        </w:rPr>
        <w:t xml:space="preserve">/var/www/html/test.html</w:t>
      </w:r>
      <w:r>
        <w:t xml:space="preserve"> </w:t>
      </w:r>
      <w:r>
        <w:t xml:space="preserve">к исходному, предварительно изменив его на</w:t>
      </w:r>
      <w:r>
        <w:t xml:space="preserve"> </w:t>
      </w:r>
      <w:r>
        <w:rPr>
          <w:rStyle w:val="VerbatimChar"/>
        </w:rPr>
        <w:t xml:space="preserve">samba_share_t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Изменил обратно конфигурационный файл Apache, вернув порт прослушивания к 80.</w:t>
      </w:r>
    </w:p>
    <w:p>
      <w:pPr>
        <w:numPr>
          <w:ilvl w:val="0"/>
          <w:numId w:val="1001"/>
        </w:numPr>
      </w:pPr>
      <w:r>
        <w:t xml:space="preserve">Удалил привязку http_port_t к порту 81.</w:t>
      </w:r>
    </w:p>
    <w:p>
      <w:pPr>
        <w:numPr>
          <w:ilvl w:val="0"/>
          <w:numId w:val="1001"/>
        </w:numPr>
      </w:pPr>
      <w:r>
        <w:t xml:space="preserve">Удалил файл</w:t>
      </w:r>
      <w:r>
        <w:t xml:space="preserve"> </w:t>
      </w:r>
      <w:r>
        <w:rPr>
          <w:rStyle w:val="VerbatimChar"/>
        </w:rPr>
        <w:t xml:space="preserve">/var/www/html/test.html</w:t>
      </w:r>
      <w:r>
        <w:t xml:space="preserve">.</w:t>
      </w:r>
    </w:p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развил свои навыки администрирования Linux, смог настроить SELinux, а также поработать с веб-сервисом Apache.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0">
    <w:nsid w:val="A99410"/>
    <w:multiLevelType w:val="multilevel"/>
    <w:lvl w:ilvl="0">
      <w:start w:val="0"/>
      <w:numFmt w:val="decimal"/>
      <w:lvlText w:val="%1."/>
      <w:lvlJc w:val="left"/>
      <w:pPr>
        <w:ind w:left="720" w:hanging="480"/>
      </w:pPr>
    </w:lvl>
    <w:lvl w:ilvl="1">
      <w:start w:val="0"/>
      <w:numFmt w:val="decimal"/>
      <w:lvlText w:val="%2."/>
      <w:lvlJc w:val="left"/>
      <w:pPr>
        <w:ind w:left="1440" w:hanging="480"/>
      </w:pPr>
    </w:lvl>
    <w:lvl w:ilvl="2">
      <w:start w:val="0"/>
      <w:numFmt w:val="decimal"/>
      <w:lvlText w:val="%3."/>
      <w:lvlJc w:val="left"/>
      <w:pPr>
        <w:ind w:left="2160" w:hanging="480"/>
      </w:pPr>
    </w:lvl>
    <w:lvl w:ilvl="3">
      <w:start w:val="0"/>
      <w:numFmt w:val="decimal"/>
      <w:lvlText w:val="%4."/>
      <w:lvlJc w:val="left"/>
      <w:pPr>
        <w:ind w:left="2880" w:hanging="480"/>
      </w:pPr>
    </w:lvl>
    <w:lvl w:ilvl="4">
      <w:start w:val="0"/>
      <w:numFmt w:val="decimal"/>
      <w:lvlText w:val="%5."/>
      <w:lvlJc w:val="left"/>
      <w:pPr>
        <w:ind w:left="3600" w:hanging="480"/>
      </w:pPr>
    </w:lvl>
    <w:lvl w:ilvl="5">
      <w:start w:val="0"/>
      <w:numFmt w:val="decimal"/>
      <w:lvlText w:val="%6."/>
      <w:lvlJc w:val="left"/>
      <w:pPr>
        <w:ind w:left="4320" w:hanging="480"/>
      </w:pPr>
    </w:lvl>
    <w:lvl w:ilvl="6">
      <w:start w:val="0"/>
      <w:numFmt w:val="decimal"/>
      <w:lvlText w:val="%7."/>
      <w:lvlJc w:val="left"/>
      <w:pPr>
        <w:ind w:left="5040" w:hanging="480"/>
      </w:pPr>
    </w:lvl>
    <w:lvl w:ilvl="7">
      <w:start w:val="0"/>
      <w:numFmt w:val="decimal"/>
      <w:lvlText w:val="%8."/>
      <w:lvlJc w:val="left"/>
      <w:pPr>
        <w:ind w:left="5760" w:hanging="480"/>
      </w:pPr>
    </w:lvl>
    <w:lvl w:ilvl="8">
      <w:start w:val="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Серегин Денис Алексеевич</dc:creator>
  <dc:language>ru-RU</dc:language>
  <cp:keywords/>
  <dcterms:created xsi:type="dcterms:W3CDTF">2023-10-14T20:21:27Z</dcterms:created>
  <dcterms:modified xsi:type="dcterms:W3CDTF">2023-10-14T20:21:27Z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