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Серегин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</w:t>
      </w:r>
      <w:r>
        <w:t xml:space="preserve"> </w:t>
      </w:r>
      <w:r>
        <w:rPr>
          <w:bCs/>
          <w:b/>
        </w:rPr>
        <w:t xml:space="preserve">«С Новым Годом, друзья!»</w:t>
      </w:r>
      <w:r>
        <w:t xml:space="preserve">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Изучил указания к лабораторной работе</w:t>
      </w:r>
    </w:p>
    <w:p>
      <w:pPr>
        <w:numPr>
          <w:ilvl w:val="0"/>
          <w:numId w:val="1002"/>
        </w:numPr>
      </w:pPr>
      <w:r>
        <w:t xml:space="preserve">Написал функцию генерации случайного ключа.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413707"/>
            <wp:effectExtent b="0" l="0" r="0" t="0"/>
            <wp:docPr descr="Функция генерации ключа" title="fig:" id="23" name="Picture"/>
            <a:graphic>
              <a:graphicData uri="http://schemas.openxmlformats.org/drawingml/2006/picture">
                <pic:pic>
                  <pic:nvPicPr>
                    <pic:cNvPr descr="/Users/denis_seregin/study_2023-2024_infosec/labs/lab7/report/image/Shot%202023-10-21%20в%2017.02.3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Функция генерации ключа</w:t>
      </w:r>
    </w:p>
    <w:p>
      <w:pPr>
        <w:numPr>
          <w:ilvl w:val="0"/>
          <w:numId w:val="1002"/>
        </w:numPr>
      </w:pPr>
      <w:r>
        <w:t xml:space="preserve">Написал функцию шифрования текста основываюсь на однократном гаммировании.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423729"/>
            <wp:effectExtent b="0" l="0" r="0" t="0"/>
            <wp:docPr descr="Функция шифрования" title="fig:" id="26" name="Picture"/>
            <a:graphic>
              <a:graphicData uri="http://schemas.openxmlformats.org/drawingml/2006/picture">
                <pic:pic>
                  <pic:nvPicPr>
                    <pic:cNvPr descr="/Users/denis_seregin/study_2023-2024_infosec/labs/lab7/report/image/Shot%202023-10-21%20в%2017.02.4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Функция шифрования</w:t>
      </w:r>
    </w:p>
    <w:p>
      <w:pPr>
        <w:numPr>
          <w:ilvl w:val="0"/>
          <w:numId w:val="1002"/>
        </w:numPr>
      </w:pPr>
      <w:r>
        <w:t xml:space="preserve">Написал функцию нахождения ключа при наличии исходного текста и зашифрованного текста.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423729"/>
            <wp:effectExtent b="0" l="0" r="0" t="0"/>
            <wp:docPr descr="Функция нахождения ключа" title="fig:" id="29" name="Picture"/>
            <a:graphic>
              <a:graphicData uri="http://schemas.openxmlformats.org/drawingml/2006/picture">
                <pic:pic>
                  <pic:nvPicPr>
                    <pic:cNvPr descr="/Users/denis_seregin/study_2023-2024_infosec/labs/lab7/report/image/Shot%202023-10-21%20в%2017.02.5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Функция нахождения ключа</w:t>
      </w:r>
    </w:p>
    <w:p>
      <w:pPr>
        <w:numPr>
          <w:ilvl w:val="0"/>
          <w:numId w:val="1002"/>
        </w:numPr>
      </w:pPr>
      <w:r>
        <w:t xml:space="preserve">Проверил работу своих методов на фразе «С Новым Годом, друзья!»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132947"/>
            <wp:effectExtent b="0" l="0" r="0" t="0"/>
            <wp:docPr descr="Вывод работы программы" title="fig:" id="32" name="Picture"/>
            <a:graphic>
              <a:graphicData uri="http://schemas.openxmlformats.org/drawingml/2006/picture">
                <pic:pic>
                  <pic:nvPicPr>
                    <pic:cNvPr descr="/Users/denis_seregin/study_2023-2024_infosec/labs/lab7/report/image/Shot%202023-10-21%20в%2017.03.0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Вывод работы программы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смог освоить метод однократного гаммирования и написать на его основе шифруюшее приложение.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Серегин Денис Алексеевич</dc:creator>
  <dc:language>ru-RU</dc:language>
  <cp:keywords/>
  <dcterms:created xsi:type="dcterms:W3CDTF">2023-10-21T14:11:33Z</dcterms:created>
  <dcterms:modified xsi:type="dcterms:W3CDTF">2023-10-21T14:11:33Z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