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xml:space="preserve">###### - </w:t>
      </w:r>
      <w:r>
        <w:t>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43CF780D" w14:textId="5F79CCF8"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w:t>
      </w:r>
      <w:proofErr w:type="spellStart"/>
      <w:r w:rsidRPr="00CD0875">
        <w:rPr>
          <w:rFonts w:ascii="Calibri" w:hAnsi="Calibri" w:cs="Calibri"/>
        </w:rPr>
        <w:t>Breijyeh</w:t>
      </w:r>
      <w:proofErr w:type="spellEnd"/>
      <w:r w:rsidRPr="00CD0875">
        <w:rPr>
          <w:rFonts w:ascii="Calibri" w:hAnsi="Calibri" w:cs="Calibri"/>
        </w:rPr>
        <w:t xml:space="preserve"> &amp; </w:t>
      </w:r>
      <w:proofErr w:type="spellStart"/>
      <w:r w:rsidRPr="00CD0875">
        <w:rPr>
          <w:rFonts w:ascii="Calibri" w:hAnsi="Calibri" w:cs="Calibri"/>
        </w:rPr>
        <w:t>Karaman</w:t>
      </w:r>
      <w:proofErr w:type="spellEnd"/>
      <w:r w:rsidRPr="00CD0875">
        <w:rPr>
          <w:rFonts w:ascii="Calibri" w:hAnsi="Calibri" w:cs="Calibri"/>
        </w:rPr>
        <w:t>, 2020)</w:t>
      </w:r>
      <w:r>
        <w:fldChar w:fldCharType="end"/>
      </w:r>
      <w:r w:rsidR="00C760F0">
        <w:t>.</w:t>
      </w: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001A18F2"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E94A39">
        <w:t>VS</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r w:rsidR="00DB2E64">
        <w:t>.</w:t>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74BA583" w14:textId="31098138" w:rsidR="005E51DF" w:rsidRDefault="005E51DF" w:rsidP="003C7232">
      <w:pPr>
        <w:tabs>
          <w:tab w:val="left" w:pos="720"/>
        </w:tabs>
        <w:spacing w:after="0" w:line="240" w:lineRule="auto"/>
      </w:pPr>
      <w:r>
        <w:t xml:space="preserve">Summary of all methods </w:t>
      </w:r>
      <w:r w:rsidR="00C86575">
        <w:t xml:space="preserve">and their respective evaluation metrics </w:t>
      </w:r>
      <w:r>
        <w:t xml:space="preserve">from </w:t>
      </w:r>
      <w:r w:rsidR="00DB2E64">
        <w:t xml:space="preserve">my </w:t>
      </w:r>
      <w:r>
        <w:t>literature review</w:t>
      </w:r>
      <w:r w:rsidR="00DB2E64">
        <w:t>.</w:t>
      </w:r>
    </w:p>
    <w:p w14:paraId="3AE42C21" w14:textId="77777777" w:rsidR="005E51DF" w:rsidRDefault="005E51DF"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3CACA082"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r w:rsidR="002D1CC7">
        <w:t>.</w:t>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3ECE9EBA" w14:textId="77777777" w:rsidR="00880E1F" w:rsidRDefault="00880E1F" w:rsidP="00DE3485">
      <w:pPr>
        <w:tabs>
          <w:tab w:val="left" w:pos="5480"/>
        </w:tabs>
        <w:spacing w:after="0" w:line="240" w:lineRule="auto"/>
      </w:pP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252D0018" w14:textId="77777777" w:rsidR="00880E1F" w:rsidRDefault="00880E1F" w:rsidP="00DE3485">
      <w:pPr>
        <w:tabs>
          <w:tab w:val="left" w:pos="5480"/>
        </w:tabs>
        <w:spacing w:after="0" w:line="240" w:lineRule="auto"/>
      </w:pPr>
    </w:p>
    <w:p w14:paraId="3ECED896" w14:textId="1E479729" w:rsidR="00D913D0" w:rsidRDefault="00D913D0" w:rsidP="00DE3485">
      <w:pPr>
        <w:tabs>
          <w:tab w:val="left" w:pos="5480"/>
        </w:tabs>
        <w:spacing w:after="0" w:line="240" w:lineRule="auto"/>
      </w:pPr>
      <w:r>
        <w:t>SES</w:t>
      </w:r>
      <w:r w:rsidR="00347FCC">
        <w:t>,</w:t>
      </w:r>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7D71A895"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74F0F785" w14:textId="77777777" w:rsidR="00034F97" w:rsidRDefault="00034F97" w:rsidP="00DE3485">
      <w:pPr>
        <w:tabs>
          <w:tab w:val="left" w:pos="5480"/>
        </w:tabs>
        <w:spacing w:after="0" w:line="240" w:lineRule="auto"/>
      </w:pP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36498666"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X_test.shape: (47, 8)</w:t>
      </w:r>
    </w:p>
    <w:p w14:paraId="06C698B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X_train.shape: (188, 8)</w:t>
      </w:r>
    </w:p>
    <w:p w14:paraId="6C0BC43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y_test.shape: (47, 1)</w:t>
      </w:r>
    </w:p>
    <w:p w14:paraId="62225C79" w14:textId="1A741095" w:rsidR="00585895" w:rsidRP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66BB394F" w:rsidR="008A0315" w:rsidRDefault="00FD334F" w:rsidP="000F3D28">
      <w:pPr>
        <w:tabs>
          <w:tab w:val="left" w:pos="5480"/>
        </w:tabs>
        <w:spacing w:after="0" w:line="240" w:lineRule="auto"/>
      </w:pPr>
      <w:r>
        <w:t xml:space="preserve">TODO - </w:t>
      </w:r>
      <w:r w:rsidR="008A0315">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20695BC6"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r w:rsidR="006F28B3">
        <w:t>.</w:t>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14424685"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w:t>
            </w:r>
            <w:r w:rsidR="009B0B52">
              <w:rPr>
                <w:rFonts w:ascii="Calibri" w:eastAsia="Times New Roman" w:hAnsi="Calibri" w:cs="Calibri"/>
                <w:color w:val="000000"/>
                <w:kern w:val="0"/>
                <w14:ligatures w14:val="none"/>
              </w:rPr>
              <w:t xml:space="preserve"> </w:t>
            </w:r>
            <w:r w:rsidRPr="00E93342">
              <w:rPr>
                <w:rFonts w:ascii="Calibri" w:eastAsia="Times New Roman" w:hAnsi="Calibri" w:cs="Calibri"/>
                <w:color w:val="000000"/>
                <w:kern w:val="0"/>
                <w14:ligatures w14:val="none"/>
              </w:rPr>
              <w:t>/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2C881281" w:rsidR="00C94D19" w:rsidRDefault="00C94D19" w:rsidP="000A3F10">
      <w:pPr>
        <w:tabs>
          <w:tab w:val="left" w:pos="720"/>
        </w:tabs>
        <w:spacing w:after="0" w:line="240" w:lineRule="auto"/>
      </w:pPr>
      <w:r>
        <w:tab/>
        <w:t>A</w:t>
      </w:r>
      <w:r w:rsidR="00D917CC">
        <w:t>n a</w:t>
      </w:r>
      <w:r>
        <w:t xml:space="preserve">dditional change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r w:rsidR="00C11709">
        <w:t xml:space="preserve">I’d also like to try converting this into an interactive web app using </w:t>
      </w:r>
      <w:proofErr w:type="spellStart"/>
      <w:r w:rsidR="00C11709">
        <w:t>Streamlit</w:t>
      </w:r>
      <w:proofErr w:type="spellEnd"/>
      <w:r w:rsidR="00C11709">
        <w: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w:t>
      </w:r>
      <w:proofErr w:type="spellStart"/>
      <w:r>
        <w:rPr>
          <w:rFonts w:ascii="Times New Roman" w:hAnsi="Times New Roman" w:cs="Times New Roman"/>
          <w:kern w:val="0"/>
          <w:sz w:val="24"/>
          <w:szCs w:val="24"/>
        </w:rPr>
        <w:t>Roqué-Figuls</w:t>
      </w:r>
      <w:proofErr w:type="spellEnd"/>
      <w:r>
        <w:rPr>
          <w:rFonts w:ascii="Times New Roman" w:hAnsi="Times New Roman" w:cs="Times New Roman"/>
          <w:kern w:val="0"/>
          <w:sz w:val="24"/>
          <w:szCs w:val="24"/>
        </w:rPr>
        <w:t xml:space="preserve">, M., </w:t>
      </w:r>
      <w:proofErr w:type="spellStart"/>
      <w:r>
        <w:rPr>
          <w:rFonts w:ascii="Times New Roman" w:hAnsi="Times New Roman" w:cs="Times New Roman"/>
          <w:kern w:val="0"/>
          <w:sz w:val="24"/>
          <w:szCs w:val="24"/>
        </w:rPr>
        <w:t>Ciapponi</w:t>
      </w:r>
      <w:proofErr w:type="spellEnd"/>
      <w:r>
        <w:rPr>
          <w:rFonts w:ascii="Times New Roman" w:hAnsi="Times New Roman" w:cs="Times New Roman"/>
          <w:kern w:val="0"/>
          <w:sz w:val="24"/>
          <w:szCs w:val="24"/>
        </w:rPr>
        <w:t xml:space="preserve">, A., Sanchez-Perez, E., </w:t>
      </w:r>
      <w:proofErr w:type="spellStart"/>
      <w:r>
        <w:rPr>
          <w:rFonts w:ascii="Times New Roman" w:hAnsi="Times New Roman" w:cs="Times New Roman"/>
          <w:kern w:val="0"/>
          <w:sz w:val="24"/>
          <w:szCs w:val="24"/>
        </w:rPr>
        <w:t>Giannakou</w:t>
      </w:r>
      <w:proofErr w:type="spellEnd"/>
      <w:r>
        <w:rPr>
          <w:rFonts w:ascii="Times New Roman" w:hAnsi="Times New Roman" w:cs="Times New Roman"/>
          <w:kern w:val="0"/>
          <w:sz w:val="24"/>
          <w:szCs w:val="24"/>
        </w:rPr>
        <w:t xml:space="preserve">, A., Pedraza, O. L., </w:t>
      </w:r>
      <w:proofErr w:type="spellStart"/>
      <w:r>
        <w:rPr>
          <w:rFonts w:ascii="Times New Roman" w:hAnsi="Times New Roman" w:cs="Times New Roman"/>
          <w:kern w:val="0"/>
          <w:sz w:val="24"/>
          <w:szCs w:val="24"/>
        </w:rPr>
        <w:t>Bonfill</w:t>
      </w:r>
      <w:proofErr w:type="spellEnd"/>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Cosp</w:t>
      </w:r>
      <w:proofErr w:type="spellEnd"/>
      <w:r>
        <w:rPr>
          <w:rFonts w:ascii="Times New Roman" w:hAnsi="Times New Roman" w:cs="Times New Roman"/>
          <w:kern w:val="0"/>
          <w:sz w:val="24"/>
          <w:szCs w:val="24"/>
        </w:rPr>
        <w:t xml:space="preserve">,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w:t>
      </w:r>
      <w:proofErr w:type="spellStart"/>
      <w:r>
        <w:rPr>
          <w:rFonts w:ascii="Times New Roman" w:hAnsi="Times New Roman" w:cs="Times New Roman"/>
          <w:kern w:val="0"/>
          <w:sz w:val="24"/>
          <w:szCs w:val="24"/>
        </w:rPr>
        <w:t>Monsell</w:t>
      </w:r>
      <w:proofErr w:type="spellEnd"/>
      <w:r>
        <w:rPr>
          <w:rFonts w:ascii="Times New Roman" w:hAnsi="Times New Roman" w:cs="Times New Roman"/>
          <w:kern w:val="0"/>
          <w:sz w:val="24"/>
          <w:szCs w:val="24"/>
        </w:rPr>
        <w:t xml:space="preserve">, S. E., Phillips, L. E., &amp; </w:t>
      </w:r>
      <w:proofErr w:type="spellStart"/>
      <w:r>
        <w:rPr>
          <w:rFonts w:ascii="Times New Roman" w:hAnsi="Times New Roman" w:cs="Times New Roman"/>
          <w:kern w:val="0"/>
          <w:sz w:val="24"/>
          <w:szCs w:val="24"/>
        </w:rPr>
        <w:t>Kukull</w:t>
      </w:r>
      <w:proofErr w:type="spellEnd"/>
      <w:r>
        <w:rPr>
          <w:rFonts w:ascii="Times New Roman" w:hAnsi="Times New Roman" w:cs="Times New Roman"/>
          <w:kern w:val="0"/>
          <w:sz w:val="24"/>
          <w:szCs w:val="24"/>
        </w:rPr>
        <w:t xml:space="preserve">, W. (2012). Accuracy of the Clinical Diagnosis of Alzheimer Disease at National Institute on Aging Alzheimer Disease Centers, 2005Y2010. </w:t>
      </w:r>
      <w:r>
        <w:rPr>
          <w:rFonts w:ascii="Times New Roman" w:hAnsi="Times New Roman" w:cs="Times New Roman"/>
          <w:i/>
          <w:iCs/>
          <w:kern w:val="0"/>
          <w:sz w:val="24"/>
          <w:szCs w:val="24"/>
        </w:rPr>
        <w:t xml:space="preserve">J </w:t>
      </w:r>
      <w:proofErr w:type="spellStart"/>
      <w:r>
        <w:rPr>
          <w:rFonts w:ascii="Times New Roman" w:hAnsi="Times New Roman" w:cs="Times New Roman"/>
          <w:i/>
          <w:iCs/>
          <w:kern w:val="0"/>
          <w:sz w:val="24"/>
          <w:szCs w:val="24"/>
        </w:rPr>
        <w:t>Neuropathol</w:t>
      </w:r>
      <w:proofErr w:type="spellEnd"/>
      <w:r>
        <w:rPr>
          <w:rFonts w:ascii="Times New Roman" w:hAnsi="Times New Roman" w:cs="Times New Roman"/>
          <w:i/>
          <w:iCs/>
          <w:kern w:val="0"/>
          <w:sz w:val="24"/>
          <w:szCs w:val="24"/>
        </w:rPr>
        <w:t xml:space="preserve">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 xml:space="preserve">MRI and </w:t>
      </w:r>
      <w:proofErr w:type="spellStart"/>
      <w:r>
        <w:rPr>
          <w:rFonts w:ascii="Times New Roman" w:hAnsi="Times New Roman" w:cs="Times New Roman"/>
          <w:i/>
          <w:iCs/>
          <w:kern w:val="0"/>
          <w:sz w:val="24"/>
          <w:szCs w:val="24"/>
        </w:rPr>
        <w:t>Alzheimers</w:t>
      </w:r>
      <w:proofErr w:type="spellEnd"/>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Breijyeh</w:t>
      </w:r>
      <w:proofErr w:type="spellEnd"/>
      <w:r>
        <w:rPr>
          <w:rFonts w:ascii="Times New Roman" w:hAnsi="Times New Roman" w:cs="Times New Roman"/>
          <w:kern w:val="0"/>
          <w:sz w:val="24"/>
          <w:szCs w:val="24"/>
        </w:rPr>
        <w:t xml:space="preserve">, Z., &amp; </w:t>
      </w:r>
      <w:proofErr w:type="spellStart"/>
      <w:r>
        <w:rPr>
          <w:rFonts w:ascii="Times New Roman" w:hAnsi="Times New Roman" w:cs="Times New Roman"/>
          <w:kern w:val="0"/>
          <w:sz w:val="24"/>
          <w:szCs w:val="24"/>
        </w:rPr>
        <w:t>Karaman</w:t>
      </w:r>
      <w:proofErr w:type="spellEnd"/>
      <w:r>
        <w:rPr>
          <w:rFonts w:ascii="Times New Roman" w:hAnsi="Times New Roman" w:cs="Times New Roman"/>
          <w:kern w:val="0"/>
          <w:sz w:val="24"/>
          <w:szCs w:val="24"/>
        </w:rPr>
        <w:t xml:space="preserve">, R. (2020). Comprehensive Review on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w:t>
      </w:r>
      <w:proofErr w:type="spellStart"/>
      <w:r>
        <w:rPr>
          <w:rFonts w:ascii="Times New Roman" w:hAnsi="Times New Roman" w:cs="Times New Roman"/>
          <w:kern w:val="0"/>
          <w:sz w:val="24"/>
          <w:szCs w:val="24"/>
        </w:rPr>
        <w:t>Fotenos</w:t>
      </w:r>
      <w:proofErr w:type="spellEnd"/>
      <w:r>
        <w:rPr>
          <w:rFonts w:ascii="Times New Roman" w:hAnsi="Times New Roman" w:cs="Times New Roman"/>
          <w:kern w:val="0"/>
          <w:sz w:val="24"/>
          <w:szCs w:val="24"/>
        </w:rPr>
        <w:t xml:space="preserve">,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proofErr w:type="spellStart"/>
      <w:r>
        <w:rPr>
          <w:rFonts w:ascii="Times New Roman" w:hAnsi="Times New Roman" w:cs="Times New Roman"/>
          <w:i/>
          <w:iCs/>
          <w:kern w:val="0"/>
          <w:sz w:val="24"/>
          <w:szCs w:val="24"/>
        </w:rPr>
        <w:t>NeuroImage</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proofErr w:type="spellStart"/>
      <w:r>
        <w:rPr>
          <w:rFonts w:ascii="Times New Roman" w:hAnsi="Times New Roman" w:cs="Times New Roman"/>
          <w:kern w:val="0"/>
          <w:sz w:val="24"/>
          <w:szCs w:val="24"/>
        </w:rPr>
        <w:t>Folstein</w:t>
      </w:r>
      <w:proofErr w:type="spellEnd"/>
      <w:r>
        <w:rPr>
          <w:rFonts w:ascii="Times New Roman" w:hAnsi="Times New Roman" w:cs="Times New Roman"/>
          <w:kern w:val="0"/>
          <w:sz w:val="24"/>
          <w:szCs w:val="24"/>
        </w:rPr>
        <w:t xml:space="preserve">, M. F., </w:t>
      </w:r>
      <w:proofErr w:type="spellStart"/>
      <w:r>
        <w:rPr>
          <w:rFonts w:ascii="Times New Roman" w:hAnsi="Times New Roman" w:cs="Times New Roman"/>
          <w:kern w:val="0"/>
          <w:sz w:val="24"/>
          <w:szCs w:val="24"/>
        </w:rPr>
        <w:t>Folstein</w:t>
      </w:r>
      <w:proofErr w:type="spellEnd"/>
      <w:r>
        <w:rPr>
          <w:rFonts w:ascii="Times New Roman" w:hAnsi="Times New Roman" w:cs="Times New Roman"/>
          <w:kern w:val="0"/>
          <w:sz w:val="24"/>
          <w:szCs w:val="24"/>
        </w:rPr>
        <w:t xml:space="preserve">,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Lecanemab, the New Alzheimer’s Treatment: 3 Things To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w:t>
      </w:r>
      <w:proofErr w:type="spellStart"/>
      <w:r>
        <w:rPr>
          <w:rFonts w:ascii="Times New Roman" w:hAnsi="Times New Roman" w:cs="Times New Roman"/>
          <w:kern w:val="0"/>
          <w:sz w:val="24"/>
          <w:szCs w:val="24"/>
        </w:rPr>
        <w:t>Csernansky</w:t>
      </w:r>
      <w:proofErr w:type="spellEnd"/>
      <w:r>
        <w:rPr>
          <w:rFonts w:ascii="Times New Roman" w:hAnsi="Times New Roman" w:cs="Times New Roman"/>
          <w:kern w:val="0"/>
          <w:sz w:val="24"/>
          <w:szCs w:val="24"/>
        </w:rPr>
        <w:t xml:space="preserve">,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w:t>
      </w:r>
      <w:proofErr w:type="spellStart"/>
      <w:r>
        <w:rPr>
          <w:rFonts w:ascii="Times New Roman" w:hAnsi="Times New Roman" w:cs="Times New Roman"/>
          <w:kern w:val="0"/>
          <w:sz w:val="24"/>
          <w:szCs w:val="24"/>
        </w:rPr>
        <w:t>donanemab</w:t>
      </w:r>
      <w:proofErr w:type="spellEnd"/>
      <w:r>
        <w:rPr>
          <w:rFonts w:ascii="Times New Roman" w:hAnsi="Times New Roman" w:cs="Times New Roman"/>
          <w:kern w:val="0"/>
          <w:sz w:val="24"/>
          <w:szCs w:val="24"/>
        </w:rPr>
        <w:t xml:space="preserve">: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w:t>
      </w:r>
      <w:proofErr w:type="spellStart"/>
      <w:r>
        <w:rPr>
          <w:rFonts w:ascii="Times New Roman" w:hAnsi="Times New Roman" w:cs="Times New Roman"/>
          <w:kern w:val="0"/>
          <w:sz w:val="24"/>
          <w:szCs w:val="24"/>
        </w:rPr>
        <w:t>Storandt</w:t>
      </w:r>
      <w:proofErr w:type="spellEnd"/>
      <w:r>
        <w:rPr>
          <w:rFonts w:ascii="Times New Roman" w:hAnsi="Times New Roman" w:cs="Times New Roman"/>
          <w:kern w:val="0"/>
          <w:sz w:val="24"/>
          <w:szCs w:val="24"/>
        </w:rPr>
        <w:t xml:space="preserve">, M., Miller, J. P., </w:t>
      </w:r>
      <w:proofErr w:type="spellStart"/>
      <w:r>
        <w:rPr>
          <w:rFonts w:ascii="Times New Roman" w:hAnsi="Times New Roman" w:cs="Times New Roman"/>
          <w:kern w:val="0"/>
          <w:sz w:val="24"/>
          <w:szCs w:val="24"/>
        </w:rPr>
        <w:t>Kinscherf</w:t>
      </w:r>
      <w:proofErr w:type="spellEnd"/>
      <w:r>
        <w:rPr>
          <w:rFonts w:ascii="Times New Roman" w:hAnsi="Times New Roman" w:cs="Times New Roman"/>
          <w:kern w:val="0"/>
          <w:sz w:val="24"/>
          <w:szCs w:val="24"/>
        </w:rPr>
        <w:t xml:space="preserve">,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Woloshin, S., &amp; Kesselheim, A. S. (2022). What to Know About the Alzheimer Drug Aducanumab (</w:t>
      </w:r>
      <w:proofErr w:type="spellStart"/>
      <w:r>
        <w:rPr>
          <w:rFonts w:ascii="Times New Roman" w:hAnsi="Times New Roman" w:cs="Times New Roman"/>
          <w:kern w:val="0"/>
          <w:sz w:val="24"/>
          <w:szCs w:val="24"/>
        </w:rPr>
        <w:t>Aduhelm</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34F97"/>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175B"/>
    <w:rsid w:val="002053B5"/>
    <w:rsid w:val="002208CA"/>
    <w:rsid w:val="00243E57"/>
    <w:rsid w:val="0025343B"/>
    <w:rsid w:val="00291365"/>
    <w:rsid w:val="00294994"/>
    <w:rsid w:val="002959D8"/>
    <w:rsid w:val="002B369A"/>
    <w:rsid w:val="002B623D"/>
    <w:rsid w:val="002C0777"/>
    <w:rsid w:val="002D0D2C"/>
    <w:rsid w:val="002D1CC7"/>
    <w:rsid w:val="002E56DF"/>
    <w:rsid w:val="0030240F"/>
    <w:rsid w:val="003040CE"/>
    <w:rsid w:val="00311206"/>
    <w:rsid w:val="00311307"/>
    <w:rsid w:val="00314891"/>
    <w:rsid w:val="003205DD"/>
    <w:rsid w:val="00324DC7"/>
    <w:rsid w:val="003451BF"/>
    <w:rsid w:val="00346BD2"/>
    <w:rsid w:val="00347FCC"/>
    <w:rsid w:val="003509B3"/>
    <w:rsid w:val="00360AB1"/>
    <w:rsid w:val="00370F87"/>
    <w:rsid w:val="00374DF6"/>
    <w:rsid w:val="00375332"/>
    <w:rsid w:val="0037607C"/>
    <w:rsid w:val="00387BB0"/>
    <w:rsid w:val="00392B7E"/>
    <w:rsid w:val="003C53A8"/>
    <w:rsid w:val="003C7232"/>
    <w:rsid w:val="003D4425"/>
    <w:rsid w:val="003F2E94"/>
    <w:rsid w:val="003F4FDC"/>
    <w:rsid w:val="003F5442"/>
    <w:rsid w:val="0040055A"/>
    <w:rsid w:val="00407D41"/>
    <w:rsid w:val="0042686C"/>
    <w:rsid w:val="00432BFE"/>
    <w:rsid w:val="004506FD"/>
    <w:rsid w:val="00456E72"/>
    <w:rsid w:val="004610AA"/>
    <w:rsid w:val="00466C64"/>
    <w:rsid w:val="00466D74"/>
    <w:rsid w:val="00477CCE"/>
    <w:rsid w:val="0048280E"/>
    <w:rsid w:val="004A54A3"/>
    <w:rsid w:val="004B0084"/>
    <w:rsid w:val="004B02D1"/>
    <w:rsid w:val="004B0665"/>
    <w:rsid w:val="004C1CF9"/>
    <w:rsid w:val="00502F2C"/>
    <w:rsid w:val="00511DD9"/>
    <w:rsid w:val="00514389"/>
    <w:rsid w:val="00530438"/>
    <w:rsid w:val="0053561A"/>
    <w:rsid w:val="00536E20"/>
    <w:rsid w:val="00544E6F"/>
    <w:rsid w:val="00545D31"/>
    <w:rsid w:val="0054641E"/>
    <w:rsid w:val="00570771"/>
    <w:rsid w:val="00574018"/>
    <w:rsid w:val="005749D5"/>
    <w:rsid w:val="0058465B"/>
    <w:rsid w:val="00585895"/>
    <w:rsid w:val="005962D2"/>
    <w:rsid w:val="005A3F32"/>
    <w:rsid w:val="005A53A0"/>
    <w:rsid w:val="005B0245"/>
    <w:rsid w:val="005B31D6"/>
    <w:rsid w:val="005E51DF"/>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6F28B3"/>
    <w:rsid w:val="007126C0"/>
    <w:rsid w:val="00726357"/>
    <w:rsid w:val="0073751F"/>
    <w:rsid w:val="00740F1B"/>
    <w:rsid w:val="0077179F"/>
    <w:rsid w:val="00784F75"/>
    <w:rsid w:val="007A20A8"/>
    <w:rsid w:val="007A6E53"/>
    <w:rsid w:val="007A6F21"/>
    <w:rsid w:val="007C7F8C"/>
    <w:rsid w:val="007E0412"/>
    <w:rsid w:val="007F2479"/>
    <w:rsid w:val="008072F9"/>
    <w:rsid w:val="0081093B"/>
    <w:rsid w:val="00811D68"/>
    <w:rsid w:val="00821A68"/>
    <w:rsid w:val="00827387"/>
    <w:rsid w:val="00836D8F"/>
    <w:rsid w:val="00843164"/>
    <w:rsid w:val="0085522C"/>
    <w:rsid w:val="00857C4A"/>
    <w:rsid w:val="00880E1F"/>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0B52"/>
    <w:rsid w:val="009B1646"/>
    <w:rsid w:val="009C2C72"/>
    <w:rsid w:val="009D30CD"/>
    <w:rsid w:val="009D4701"/>
    <w:rsid w:val="009E29FD"/>
    <w:rsid w:val="009E2BCB"/>
    <w:rsid w:val="009F0117"/>
    <w:rsid w:val="009F7C3D"/>
    <w:rsid w:val="00A054DD"/>
    <w:rsid w:val="00A06824"/>
    <w:rsid w:val="00A22A81"/>
    <w:rsid w:val="00A23C2C"/>
    <w:rsid w:val="00A24757"/>
    <w:rsid w:val="00A34049"/>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60F0"/>
    <w:rsid w:val="00C77E25"/>
    <w:rsid w:val="00C82B7B"/>
    <w:rsid w:val="00C8408C"/>
    <w:rsid w:val="00C86575"/>
    <w:rsid w:val="00C9462F"/>
    <w:rsid w:val="00C94D19"/>
    <w:rsid w:val="00C975EE"/>
    <w:rsid w:val="00CA2365"/>
    <w:rsid w:val="00CC57E4"/>
    <w:rsid w:val="00CD0875"/>
    <w:rsid w:val="00CE334B"/>
    <w:rsid w:val="00CE71F8"/>
    <w:rsid w:val="00D046BE"/>
    <w:rsid w:val="00D3125B"/>
    <w:rsid w:val="00D517AB"/>
    <w:rsid w:val="00D62646"/>
    <w:rsid w:val="00D913D0"/>
    <w:rsid w:val="00D917CC"/>
    <w:rsid w:val="00D96014"/>
    <w:rsid w:val="00DA0DDC"/>
    <w:rsid w:val="00DA751E"/>
    <w:rsid w:val="00DB0CF8"/>
    <w:rsid w:val="00DB1B4A"/>
    <w:rsid w:val="00DB2E64"/>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94A39"/>
    <w:rsid w:val="00EB0598"/>
    <w:rsid w:val="00ED55AE"/>
    <w:rsid w:val="00ED58A0"/>
    <w:rsid w:val="00ED7DBC"/>
    <w:rsid w:val="00EE1F41"/>
    <w:rsid w:val="00EF3B5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D334F"/>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22</Pages>
  <Words>13759</Words>
  <Characters>78432</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329</cp:revision>
  <dcterms:created xsi:type="dcterms:W3CDTF">2023-05-11T14:54:00Z</dcterms:created>
  <dcterms:modified xsi:type="dcterms:W3CDTF">2023-05-14T22:26:00Z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