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22:51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dataSource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dataSource=1 )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p>
      <w:pPr>
        <w:pStyle w:val="BodyText"/>
      </w:pPr>
      <w:r>
        <w:t xml:space="preserve">According to the result, we can get the conclusion, two.sided, at the significance level of 0.05.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(are) 31 incomplete observation(s) in the data, and we deleted these record(s) from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dataSource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dataSource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dataSource.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dataSourc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dataSource=One-Sample T-test.csv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dataSource=NA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-value=9.31</w:t>
      </w:r>
      <w:r>
        <w:t xml:space="preserve">^{-10}</w:t>
      </w:r>
      <m:oMath>
        <m:r>
          <m:t>≤</m:t>
        </m:r>
      </m:oMath>
      <w:r>
        <w:t xml:space="preserve"> </w:t>
      </w:r>
      <w:r>
        <w:t xml:space="preserve">0.05, we reject the null hypothesis and conclude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occurs, is</w:t>
      </w:r>
      <w:r>
        <w:t xml:space="preserve"> </w:t>
      </w:r>
      <w:r>
        <w:t xml:space="preserve">significantly different from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dataSource</w:t>
      </w:r>
      <w:r>
        <w:t xml:space="preserve"> </w:t>
      </w:r>
      <w:r>
        <w:t xml:space="preserve">occurs is about 0.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dataSource=1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0.112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2021-11-15T03:51:42Z</dcterms:created>
  <dcterms:modified xsi:type="dcterms:W3CDTF">2021-11-15T03:51:42Z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22:51</vt:lpwstr>
  </property>
  <property fmtid="{D5CDD505-2E9C-101B-9397-08002B2CF9AE}" pid="4" name="output">
    <vt:lpwstr>word_document</vt:lpwstr>
  </property>
</Properties>
</file>