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371E" w14:textId="77777777" w:rsidR="007D1D93" w:rsidRPr="007D1D93" w:rsidRDefault="007D1D93" w:rsidP="007D1D93">
      <w:pPr>
        <w:rPr>
          <w:color w:val="385623" w:themeColor="accent6" w:themeShade="80"/>
          <w:szCs w:val="28"/>
          <w:lang w:val="en-US"/>
        </w:rPr>
      </w:pPr>
      <w:r w:rsidRPr="007D1D93">
        <w:rPr>
          <w:color w:val="385623" w:themeColor="accent6" w:themeShade="80"/>
          <w:szCs w:val="28"/>
          <w:lang w:val="en-US"/>
        </w:rPr>
        <w:t>Pro trader – Nhà giao dịch chuyên nghiệp</w:t>
      </w:r>
    </w:p>
    <w:p w14:paraId="09232D82" w14:textId="4EB6DF6F" w:rsidR="00C725C0" w:rsidRDefault="007A6A56">
      <w:pPr>
        <w:rPr>
          <w:b/>
          <w:bCs/>
          <w:color w:val="385623" w:themeColor="accent6" w:themeShade="80"/>
          <w:sz w:val="48"/>
          <w:szCs w:val="48"/>
          <w:lang w:val="en-US"/>
        </w:rPr>
      </w:pPr>
      <w:r w:rsidRPr="00FF0CB3">
        <w:rPr>
          <w:b/>
          <w:bCs/>
          <w:color w:val="385623" w:themeColor="accent6" w:themeShade="80"/>
          <w:sz w:val="48"/>
          <w:szCs w:val="48"/>
          <w:lang w:val="en-US"/>
        </w:rPr>
        <w:t>Bài 1</w:t>
      </w:r>
      <w:r w:rsidR="00FF0CB3" w:rsidRPr="00FF0CB3">
        <w:rPr>
          <w:b/>
          <w:bCs/>
          <w:color w:val="385623" w:themeColor="accent6" w:themeShade="80"/>
          <w:sz w:val="48"/>
          <w:szCs w:val="48"/>
          <w:lang w:val="en-US"/>
        </w:rPr>
        <w:t>2</w:t>
      </w:r>
      <w:r w:rsidRPr="00FF0CB3">
        <w:rPr>
          <w:b/>
          <w:bCs/>
          <w:color w:val="385623" w:themeColor="accent6" w:themeShade="80"/>
          <w:sz w:val="48"/>
          <w:szCs w:val="48"/>
          <w:lang w:val="en-US"/>
        </w:rPr>
        <w:t xml:space="preserve">. </w:t>
      </w:r>
      <w:r w:rsidR="00FF0CB3" w:rsidRPr="00FF0CB3">
        <w:rPr>
          <w:b/>
          <w:bCs/>
          <w:color w:val="385623" w:themeColor="accent6" w:themeShade="80"/>
          <w:sz w:val="48"/>
          <w:szCs w:val="48"/>
          <w:lang w:val="en-US"/>
        </w:rPr>
        <w:t>Stochastic là gì? Hướng dẫn cách sử dụng công cụ chỉ báo Stochastic</w:t>
      </w:r>
    </w:p>
    <w:p w14:paraId="0D2266AA" w14:textId="77777777" w:rsidR="00953D2A" w:rsidRDefault="00953D2A">
      <w:pPr>
        <w:rPr>
          <w:b/>
          <w:bCs/>
          <w:sz w:val="36"/>
          <w:szCs w:val="36"/>
          <w:lang w:val="en-US"/>
        </w:rPr>
      </w:pPr>
    </w:p>
    <w:p w14:paraId="5466F656" w14:textId="38F79308" w:rsidR="007A6A56" w:rsidRPr="005C2B3F" w:rsidRDefault="002B21FC" w:rsidP="00D70BF4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before="120" w:after="0" w:line="276" w:lineRule="auto"/>
        <w:ind w:left="0" w:firstLine="567"/>
        <w:rPr>
          <w:b/>
          <w:bCs/>
          <w:color w:val="833C0B" w:themeColor="accent2" w:themeShade="80"/>
          <w:sz w:val="44"/>
          <w:szCs w:val="44"/>
          <w:lang w:val="en-US"/>
        </w:rPr>
      </w:pPr>
      <w:r>
        <w:rPr>
          <w:b/>
          <w:bCs/>
          <w:color w:val="833C0B" w:themeColor="accent2" w:themeShade="80"/>
          <w:sz w:val="44"/>
          <w:szCs w:val="44"/>
          <w:lang w:val="en-US"/>
        </w:rPr>
        <w:t xml:space="preserve"> </w:t>
      </w:r>
      <w:r w:rsidR="00D74F11">
        <w:rPr>
          <w:b/>
          <w:bCs/>
          <w:color w:val="833C0B" w:themeColor="accent2" w:themeShade="80"/>
          <w:sz w:val="44"/>
          <w:szCs w:val="44"/>
          <w:lang w:val="en-US"/>
        </w:rPr>
        <w:t>Stochastic</w:t>
      </w:r>
      <w:r w:rsidR="00D74F11" w:rsidRPr="00D74F11">
        <w:rPr>
          <w:color w:val="833C0B" w:themeColor="accent2" w:themeShade="80"/>
          <w:szCs w:val="28"/>
          <w:lang w:val="en-US"/>
        </w:rPr>
        <w:t>(stop áp tíc)</w:t>
      </w:r>
      <w:r w:rsidR="007A6A56" w:rsidRPr="005C2B3F">
        <w:rPr>
          <w:b/>
          <w:bCs/>
          <w:color w:val="833C0B" w:themeColor="accent2" w:themeShade="80"/>
          <w:sz w:val="44"/>
          <w:szCs w:val="44"/>
          <w:lang w:val="en-US"/>
        </w:rPr>
        <w:t xml:space="preserve"> là gì</w:t>
      </w:r>
    </w:p>
    <w:p w14:paraId="1C85B8F1" w14:textId="38683047" w:rsidR="00D74F11" w:rsidRPr="004A76FC" w:rsidRDefault="004A76FC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được phát triển bởi George Lane dùng để xác định được vùng giá tốt để mua và bán đồng thời </w:t>
      </w:r>
      <w:r w:rsidRPr="00DD7A37">
        <w:rPr>
          <w:b/>
          <w:bCs/>
          <w:color w:val="0070C0"/>
          <w:sz w:val="36"/>
          <w:szCs w:val="36"/>
          <w:lang w:val="en-US"/>
        </w:rPr>
        <w:t>công cụ này có cái hay là xác định xu hướng giá tiếp theo</w:t>
      </w:r>
      <w:r>
        <w:rPr>
          <w:sz w:val="36"/>
          <w:szCs w:val="36"/>
          <w:lang w:val="en-US"/>
        </w:rPr>
        <w:t xml:space="preserve"> khi giá đi vào vùng quá mua, quá bán.</w:t>
      </w:r>
    </w:p>
    <w:p w14:paraId="56AB31C1" w14:textId="75E31A76" w:rsidR="007A6A56" w:rsidRDefault="00A03EA0" w:rsidP="00D70BF4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Cách tính </w:t>
      </w:r>
      <w:r w:rsidRPr="004A76FC">
        <w:rPr>
          <w:sz w:val="36"/>
          <w:szCs w:val="36"/>
          <w:lang w:val="en-US"/>
        </w:rPr>
        <w:t>Stochastic</w:t>
      </w:r>
    </w:p>
    <w:p w14:paraId="247B2950" w14:textId="14214C3C" w:rsidR="00A03EA0" w:rsidRDefault="00A03EA0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gồm 2 thành phần chính % K và % D tính theo chu kỳ n.</w:t>
      </w:r>
    </w:p>
    <w:p w14:paraId="5C765667" w14:textId="3487CA60" w:rsidR="00A03EA0" w:rsidRDefault="00A03EA0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% K= 100 x (giá đóng cửa – giá thấp nhất</w:t>
      </w:r>
      <w:r w:rsidR="00D70BF4">
        <w:rPr>
          <w:sz w:val="36"/>
          <w:szCs w:val="36"/>
          <w:lang w:val="en-US"/>
        </w:rPr>
        <w:t>)/ (giá cao nhất – giá thấp nhất).</w:t>
      </w:r>
    </w:p>
    <w:p w14:paraId="586B8BE8" w14:textId="3876C8CE" w:rsidR="00D70BF4" w:rsidRDefault="00D70BF4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D = </w:t>
      </w:r>
      <w:r w:rsidR="000D07F0">
        <w:rPr>
          <w:sz w:val="36"/>
          <w:szCs w:val="36"/>
          <w:lang w:val="en-US"/>
        </w:rPr>
        <w:t>3</w:t>
      </w:r>
      <w:r w:rsidR="00B62825">
        <w:rPr>
          <w:sz w:val="36"/>
          <w:szCs w:val="36"/>
          <w:lang w:val="en-US"/>
        </w:rPr>
        <w:t xml:space="preserve"> – Moving average (SMA) của % K. (Khi đã có điểm % K thì cứ lấy trung bình 3 điểm % K trước đó thì đó là điểm % D.</w:t>
      </w:r>
    </w:p>
    <w:p w14:paraId="39741827" w14:textId="403FC107" w:rsidR="00D70BF4" w:rsidRDefault="00D70BF4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nằm ở dưới đồ thị nến, giao động từ 0 đến 100 (tương đương 0% đến 100%).</w:t>
      </w:r>
    </w:p>
    <w:p w14:paraId="68DCEEA0" w14:textId="4F1963D8" w:rsidR="00D70BF4" w:rsidRPr="00554A56" w:rsidRDefault="00554A56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b/>
          <w:bCs/>
          <w:sz w:val="36"/>
          <w:szCs w:val="36"/>
          <w:lang w:val="en-US"/>
        </w:rPr>
      </w:pPr>
      <w:r w:rsidRPr="00554A56">
        <w:rPr>
          <w:b/>
          <w:bCs/>
          <w:sz w:val="36"/>
          <w:szCs w:val="36"/>
          <w:lang w:val="en-US"/>
        </w:rPr>
        <w:t>(*) Ví dụ tính cho 5 chu kỳ:</w:t>
      </w:r>
    </w:p>
    <w:p w14:paraId="1C18348E" w14:textId="1A3A4544" w:rsidR="00554A56" w:rsidRDefault="00554A56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Giá thấp nhất của 5 cây nến là 60;</w:t>
      </w:r>
    </w:p>
    <w:p w14:paraId="487FF3FB" w14:textId="713154FF" w:rsidR="00554A56" w:rsidRDefault="00554A56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Giá cao nhất của 5 cây nến là 100</w:t>
      </w:r>
    </w:p>
    <w:p w14:paraId="0C96AA5C" w14:textId="04AFCA21" w:rsidR="00554A56" w:rsidRDefault="00554A56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Giá đóng cửa của cây nến gần nhất là 95</w:t>
      </w:r>
    </w:p>
    <w:p w14:paraId="66EA1878" w14:textId="38669931" w:rsidR="00554A56" w:rsidRDefault="00554A56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Giá trị của </w:t>
      </w: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% K=((95-60)/(100-60)) x 100 = 88%</w:t>
      </w:r>
    </w:p>
    <w:p w14:paraId="530FBC13" w14:textId="172D7830" w:rsidR="000D07F0" w:rsidRDefault="000D07F0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Đường % K là đường mầu xanh nó có thể giao động từ 0 đến 100.</w:t>
      </w:r>
    </w:p>
    <w:p w14:paraId="4668859B" w14:textId="08AFCBCE" w:rsidR="000D07F0" w:rsidRDefault="000D07F0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Đường % D là đường mầu đỏ</w:t>
      </w:r>
    </w:p>
    <w:p w14:paraId="2095BE59" w14:textId="2C1D6855" w:rsidR="00554A56" w:rsidRPr="002B21FC" w:rsidRDefault="004D7CB4" w:rsidP="004D7CB4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 w:line="276" w:lineRule="auto"/>
        <w:ind w:left="1077"/>
        <w:contextualSpacing w:val="0"/>
        <w:rPr>
          <w:b/>
          <w:bCs/>
          <w:color w:val="833C0B" w:themeColor="accent2" w:themeShade="80"/>
          <w:sz w:val="44"/>
          <w:szCs w:val="44"/>
          <w:lang w:val="en-US"/>
        </w:rPr>
      </w:pPr>
      <w:r>
        <w:rPr>
          <w:b/>
          <w:bCs/>
          <w:color w:val="833C0B" w:themeColor="accent2" w:themeShade="80"/>
          <w:sz w:val="44"/>
          <w:szCs w:val="44"/>
          <w:lang w:val="en-US"/>
        </w:rPr>
        <w:t>Xu hướng</w:t>
      </w:r>
    </w:p>
    <w:p w14:paraId="06EA8376" w14:textId="788DA04C" w:rsidR="004D7CB4" w:rsidRDefault="004D7CB4" w:rsidP="005B3411">
      <w:pPr>
        <w:pStyle w:val="ListParagraph"/>
        <w:numPr>
          <w:ilvl w:val="0"/>
          <w:numId w:val="9"/>
        </w:numPr>
        <w:tabs>
          <w:tab w:val="left" w:pos="709"/>
        </w:tabs>
        <w:spacing w:before="120" w:after="240" w:line="276" w:lineRule="auto"/>
        <w:ind w:left="0" w:firstLine="426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Đường % K nằm trên đường % D và hướng đi thẳng lên, 2 đường này có khoảng cách xa đều nhau thì báo hiệu đây là một su hướng tăng.</w:t>
      </w:r>
    </w:p>
    <w:p w14:paraId="2E54634D" w14:textId="25A97B63" w:rsidR="00D16C8F" w:rsidRDefault="00D16C8F" w:rsidP="00D16C8F">
      <w:pPr>
        <w:pStyle w:val="ListParagraph"/>
        <w:tabs>
          <w:tab w:val="left" w:pos="1134"/>
        </w:tabs>
        <w:spacing w:before="120" w:after="0" w:line="276" w:lineRule="auto"/>
        <w:ind w:left="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1EF42C7" wp14:editId="55AB09E0">
            <wp:extent cx="6137910" cy="2987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6F49" w14:textId="61CB9347" w:rsidR="00554A56" w:rsidRDefault="007A4DFB" w:rsidP="005B3411">
      <w:pPr>
        <w:pStyle w:val="ListParagraph"/>
        <w:numPr>
          <w:ilvl w:val="0"/>
          <w:numId w:val="9"/>
        </w:numPr>
        <w:tabs>
          <w:tab w:val="left" w:pos="709"/>
        </w:tabs>
        <w:spacing w:before="120" w:after="240" w:line="276" w:lineRule="auto"/>
        <w:ind w:left="0" w:firstLine="426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Khi đường % K nằm dưới đường % D </w:t>
      </w:r>
      <w:r w:rsidR="004006BB">
        <w:rPr>
          <w:sz w:val="36"/>
          <w:szCs w:val="36"/>
          <w:lang w:val="en-US"/>
        </w:rPr>
        <w:t>và hai đường này không có dấu hiệu va vào nhau mà song song theo hướng đi thẳng suống thì báo hiệu đó là su hướng giảm.</w:t>
      </w:r>
    </w:p>
    <w:p w14:paraId="73E59662" w14:textId="135D2B57" w:rsidR="004006BB" w:rsidRPr="002B21FC" w:rsidRDefault="004006BB" w:rsidP="004006BB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 w:line="276" w:lineRule="auto"/>
        <w:ind w:left="1077"/>
        <w:contextualSpacing w:val="0"/>
        <w:rPr>
          <w:b/>
          <w:bCs/>
          <w:color w:val="833C0B" w:themeColor="accent2" w:themeShade="80"/>
          <w:sz w:val="44"/>
          <w:szCs w:val="44"/>
          <w:lang w:val="en-US"/>
        </w:rPr>
      </w:pPr>
      <w:r>
        <w:rPr>
          <w:b/>
          <w:bCs/>
          <w:color w:val="833C0B" w:themeColor="accent2" w:themeShade="80"/>
          <w:sz w:val="44"/>
          <w:szCs w:val="44"/>
          <w:lang w:val="en-US"/>
        </w:rPr>
        <w:t xml:space="preserve">Giao dịch với </w:t>
      </w:r>
      <w:r w:rsidRPr="004006BB">
        <w:rPr>
          <w:b/>
          <w:bCs/>
          <w:color w:val="833C0B" w:themeColor="accent2" w:themeShade="80"/>
          <w:sz w:val="44"/>
          <w:szCs w:val="44"/>
          <w:lang w:val="en-US"/>
        </w:rPr>
        <w:t>Stochastic</w:t>
      </w:r>
    </w:p>
    <w:p w14:paraId="79510041" w14:textId="7FE0D624" w:rsidR="00554A56" w:rsidRDefault="005B3411" w:rsidP="005B3411">
      <w:pPr>
        <w:pStyle w:val="ListParagraph"/>
        <w:numPr>
          <w:ilvl w:val="0"/>
          <w:numId w:val="9"/>
        </w:numPr>
        <w:tabs>
          <w:tab w:val="left" w:pos="709"/>
        </w:tabs>
        <w:spacing w:before="120" w:after="0" w:line="276" w:lineRule="auto"/>
        <w:ind w:left="0" w:firstLine="425"/>
        <w:contextualSpacing w:val="0"/>
        <w:rPr>
          <w:sz w:val="36"/>
          <w:szCs w:val="36"/>
          <w:lang w:val="en-US"/>
        </w:rPr>
      </w:pP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hầu như đúng với mọi khung thời gian.</w:t>
      </w:r>
    </w:p>
    <w:p w14:paraId="6F84157E" w14:textId="7B3A8D1F" w:rsidR="005B3411" w:rsidRDefault="005B3411" w:rsidP="005B3411">
      <w:pPr>
        <w:pStyle w:val="ListParagraph"/>
        <w:numPr>
          <w:ilvl w:val="0"/>
          <w:numId w:val="9"/>
        </w:numPr>
        <w:tabs>
          <w:tab w:val="left" w:pos="709"/>
        </w:tabs>
        <w:spacing w:before="120" w:after="0" w:line="276" w:lineRule="auto"/>
        <w:ind w:left="0" w:firstLine="425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Giao dịch dựa vào vùng giao nhau của % K và % D.</w:t>
      </w:r>
    </w:p>
    <w:p w14:paraId="0F05547F" w14:textId="0717CF66" w:rsidR="0001264C" w:rsidRDefault="005B3411" w:rsidP="005B5A94">
      <w:pPr>
        <w:pStyle w:val="ListParagraph"/>
        <w:numPr>
          <w:ilvl w:val="0"/>
          <w:numId w:val="10"/>
        </w:numPr>
        <w:tabs>
          <w:tab w:val="left" w:pos="709"/>
          <w:tab w:val="left" w:pos="993"/>
          <w:tab w:val="left" w:pos="1134"/>
        </w:tabs>
        <w:spacing w:before="120" w:after="0" w:line="276" w:lineRule="auto"/>
        <w:ind w:left="0" w:firstLine="785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Khi đường % K cắt lên đường %</w:t>
      </w:r>
      <w:r w:rsidR="0001264C">
        <w:rPr>
          <w:sz w:val="36"/>
          <w:szCs w:val="36"/>
          <w:lang w:val="en-US"/>
        </w:rPr>
        <w:t xml:space="preserve"> D thì ta sẽ mua vào ở điểm đó vì đường % D là đường trung bình của % K. K</w:t>
      </w:r>
      <w:r w:rsidR="005B5A94">
        <w:rPr>
          <w:sz w:val="36"/>
          <w:szCs w:val="36"/>
          <w:lang w:val="en-US"/>
        </w:rPr>
        <w:t>hi một tín hiệu nó vượt hơn đường trung bình của nó thì báo hiệu rằng giá có su hướng cao hơn mức trung bình và sẽ tăng lên.</w:t>
      </w:r>
    </w:p>
    <w:p w14:paraId="61D358B3" w14:textId="1354371B" w:rsidR="00554A56" w:rsidRDefault="005B5A94" w:rsidP="005B5A94">
      <w:pPr>
        <w:pStyle w:val="ListParagraph"/>
        <w:numPr>
          <w:ilvl w:val="0"/>
          <w:numId w:val="10"/>
        </w:numPr>
        <w:tabs>
          <w:tab w:val="left" w:pos="709"/>
          <w:tab w:val="left" w:pos="993"/>
          <w:tab w:val="left" w:pos="1134"/>
        </w:tabs>
        <w:spacing w:before="120" w:after="0" w:line="276" w:lineRule="auto"/>
        <w:ind w:left="0" w:firstLine="785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01264C">
        <w:rPr>
          <w:sz w:val="36"/>
          <w:szCs w:val="36"/>
          <w:lang w:val="en-US"/>
        </w:rPr>
        <w:t>húng ta sẽ bán khi đường % K cắt suống đường % D</w:t>
      </w:r>
      <w:r>
        <w:rPr>
          <w:sz w:val="36"/>
          <w:szCs w:val="36"/>
          <w:lang w:val="en-US"/>
        </w:rPr>
        <w:t xml:space="preserve"> vì khi đó giá thấp hơn mức trung bình của nó khi đó giá có su hướng giảm.</w:t>
      </w:r>
    </w:p>
    <w:p w14:paraId="5F0F9BE4" w14:textId="6C91D1F4" w:rsidR="00554A56" w:rsidRDefault="00D06820" w:rsidP="00D06820">
      <w:pPr>
        <w:pStyle w:val="ListParagraph"/>
        <w:tabs>
          <w:tab w:val="left" w:pos="709"/>
          <w:tab w:val="left" w:pos="993"/>
          <w:tab w:val="left" w:pos="1134"/>
        </w:tabs>
        <w:spacing w:before="120" w:after="0" w:line="276" w:lineRule="auto"/>
        <w:ind w:left="785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Hình dưới: BUY(mua); SELL(bán)</w:t>
      </w:r>
    </w:p>
    <w:p w14:paraId="45F25CBB" w14:textId="7DDC3F7B" w:rsidR="00554A56" w:rsidRDefault="00554A56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</w:p>
    <w:p w14:paraId="057C51D1" w14:textId="1BD98680" w:rsidR="00554A56" w:rsidRDefault="00D06820" w:rsidP="00D06820">
      <w:pPr>
        <w:pStyle w:val="ListParagraph"/>
        <w:tabs>
          <w:tab w:val="left" w:pos="1134"/>
        </w:tabs>
        <w:spacing w:before="120" w:after="0" w:line="276" w:lineRule="auto"/>
        <w:ind w:left="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30993BA" wp14:editId="2F2CF88C">
            <wp:extent cx="6137910" cy="2987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C4F5" w14:textId="0CEDB09E" w:rsidR="00554A56" w:rsidRDefault="00554A56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</w:p>
    <w:p w14:paraId="20387439" w14:textId="6C169EA7" w:rsidR="00540457" w:rsidRPr="002B21FC" w:rsidRDefault="00540457" w:rsidP="00540457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 w:line="276" w:lineRule="auto"/>
        <w:contextualSpacing w:val="0"/>
        <w:rPr>
          <w:b/>
          <w:bCs/>
          <w:color w:val="833C0B" w:themeColor="accent2" w:themeShade="80"/>
          <w:sz w:val="44"/>
          <w:szCs w:val="44"/>
          <w:lang w:val="en-US"/>
        </w:rPr>
      </w:pPr>
      <w:r>
        <w:rPr>
          <w:b/>
          <w:bCs/>
          <w:color w:val="833C0B" w:themeColor="accent2" w:themeShade="80"/>
          <w:sz w:val="44"/>
          <w:szCs w:val="44"/>
          <w:lang w:val="en-US"/>
        </w:rPr>
        <w:t>Hiểu đúng về Quá mua – Quá bán</w:t>
      </w:r>
    </w:p>
    <w:p w14:paraId="3C263D13" w14:textId="3E701BA8" w:rsidR="00554A56" w:rsidRDefault="0034269E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b/>
          <w:bCs/>
          <w:color w:val="FF0000"/>
          <w:sz w:val="36"/>
          <w:szCs w:val="36"/>
          <w:lang w:val="en-US"/>
        </w:rPr>
      </w:pP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giao động từ 0 đến 100 có hai con số rất quan trọng là 20 và 80.</w:t>
      </w:r>
      <w:r w:rsidR="002010B7">
        <w:rPr>
          <w:sz w:val="36"/>
          <w:szCs w:val="36"/>
          <w:lang w:val="en-US"/>
        </w:rPr>
        <w:t xml:space="preserve"> Vượt qua 80 là vùng quá mua, vượt suống qua 20 là vùng quá bán. Nhưng ở đây phải hiểu đúng là khi chỉ số đi vào vùng quá mua, quá bán không có nghĩa là giá đã quá mua, quá bán </w:t>
      </w:r>
      <w:r w:rsidR="002010B7" w:rsidRPr="000C2B39">
        <w:rPr>
          <w:b/>
          <w:bCs/>
          <w:color w:val="FF0000"/>
          <w:sz w:val="36"/>
          <w:szCs w:val="36"/>
          <w:lang w:val="en-US"/>
        </w:rPr>
        <w:t>mà nó có nghĩa là giá đã vào cái đà rất mạnh</w:t>
      </w:r>
      <w:r w:rsidR="000C2B39">
        <w:rPr>
          <w:b/>
          <w:bCs/>
          <w:color w:val="FF0000"/>
          <w:sz w:val="36"/>
          <w:szCs w:val="36"/>
          <w:lang w:val="en-US"/>
        </w:rPr>
        <w:t xml:space="preserve"> còn có thể bán hoặc mua thêm nữa</w:t>
      </w:r>
      <w:r w:rsidR="002010B7" w:rsidRPr="000C2B39">
        <w:rPr>
          <w:b/>
          <w:bCs/>
          <w:color w:val="FF0000"/>
          <w:sz w:val="36"/>
          <w:szCs w:val="36"/>
          <w:lang w:val="en-US"/>
        </w:rPr>
        <w:t>.</w:t>
      </w:r>
    </w:p>
    <w:p w14:paraId="6DE1C323" w14:textId="35627FF8" w:rsidR="00844B66" w:rsidRPr="000C2B39" w:rsidRDefault="00844B66" w:rsidP="00844B66">
      <w:pPr>
        <w:pStyle w:val="ListParagraph"/>
        <w:tabs>
          <w:tab w:val="left" w:pos="1134"/>
        </w:tabs>
        <w:spacing w:before="120" w:after="0" w:line="276" w:lineRule="auto"/>
        <w:ind w:left="0"/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noProof/>
          <w:color w:val="FF0000"/>
          <w:sz w:val="36"/>
          <w:szCs w:val="36"/>
          <w:lang w:val="en-US"/>
        </w:rPr>
        <w:drawing>
          <wp:inline distT="0" distB="0" distL="0" distR="0" wp14:anchorId="1ED42CDB" wp14:editId="7034B6F8">
            <wp:extent cx="6137910" cy="2987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4CF0" w14:textId="0F3D69E2" w:rsidR="000C2B39" w:rsidRDefault="004045F1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chỉ là chỉ báo hỗ trợ còn để quyết định mua hoặc bán ở điểm nào thì chúng ta cần tham khảo thêm các chỉ báo khác là </w:t>
      </w:r>
      <w:r>
        <w:rPr>
          <w:sz w:val="36"/>
          <w:szCs w:val="36"/>
          <w:lang w:val="en-US"/>
        </w:rPr>
        <w:lastRenderedPageBreak/>
        <w:t>EMA và MACD</w:t>
      </w:r>
      <w:r w:rsidR="00213330">
        <w:rPr>
          <w:sz w:val="36"/>
          <w:szCs w:val="36"/>
          <w:lang w:val="en-US"/>
        </w:rPr>
        <w:t xml:space="preserve"> vì bản chất chỉ báo </w:t>
      </w:r>
      <w:r w:rsidR="00213330" w:rsidRPr="004A76FC">
        <w:rPr>
          <w:sz w:val="36"/>
          <w:szCs w:val="36"/>
          <w:lang w:val="en-US"/>
        </w:rPr>
        <w:t>Stochastic</w:t>
      </w:r>
      <w:r w:rsidR="00213330">
        <w:rPr>
          <w:sz w:val="36"/>
          <w:szCs w:val="36"/>
          <w:lang w:val="en-US"/>
        </w:rPr>
        <w:t xml:space="preserve"> chỉ nói rằng (ở ví dụ trên đầu bài) giá cây nến đang xem xét bằng 88% của 5 cây nến trước đó, tương tự khi đường giá đi suống nó chỉ nói là giá cây nến đang xem xét bằng 17% giá của 5 cây nến trước đó chứ nó ko nói lên rằng ở điểm xem xét hãy mua đi và bán đi.</w:t>
      </w:r>
    </w:p>
    <w:p w14:paraId="159E60ED" w14:textId="77777777" w:rsidR="006F2A53" w:rsidRDefault="00E6363D" w:rsidP="00D70BF4">
      <w:pPr>
        <w:pStyle w:val="ListParagraph"/>
        <w:tabs>
          <w:tab w:val="left" w:pos="1134"/>
        </w:tabs>
        <w:spacing w:before="120" w:after="0" w:line="276" w:lineRule="auto"/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Cách hành động tốt nhất là khoan hãy bán khi </w:t>
      </w: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nằm trên vùng 80 và khoan hãy mua khi </w:t>
      </w: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ở vùng 20 mà hãy</w:t>
      </w:r>
      <w:r w:rsidR="006F2A53">
        <w:rPr>
          <w:sz w:val="36"/>
          <w:szCs w:val="36"/>
          <w:lang w:val="en-US"/>
        </w:rPr>
        <w:t>:</w:t>
      </w:r>
    </w:p>
    <w:p w14:paraId="4213B3BB" w14:textId="53DC4FBC" w:rsidR="00E6363D" w:rsidRDefault="006F2A53" w:rsidP="006F2A53">
      <w:pPr>
        <w:pStyle w:val="ListParagraph"/>
        <w:numPr>
          <w:ilvl w:val="0"/>
          <w:numId w:val="12"/>
        </w:numPr>
        <w:tabs>
          <w:tab w:val="left" w:pos="1134"/>
        </w:tabs>
        <w:spacing w:before="120" w:after="0" w:line="276" w:lineRule="auto"/>
        <w:ind w:left="0" w:firstLine="10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E6363D">
        <w:rPr>
          <w:sz w:val="36"/>
          <w:szCs w:val="36"/>
          <w:lang w:val="en-US"/>
        </w:rPr>
        <w:t xml:space="preserve">án khi </w:t>
      </w:r>
      <w:r w:rsidR="00E6363D" w:rsidRPr="004A76FC">
        <w:rPr>
          <w:sz w:val="36"/>
          <w:szCs w:val="36"/>
          <w:lang w:val="en-US"/>
        </w:rPr>
        <w:t>Stochastic</w:t>
      </w:r>
      <w:r w:rsidR="00E6363D">
        <w:rPr>
          <w:sz w:val="36"/>
          <w:szCs w:val="36"/>
          <w:lang w:val="en-US"/>
        </w:rPr>
        <w:t xml:space="preserve"> đã cắt suống và ở dưới đường 80( đường % K nằm ở dưới, đường % D nằm ở trên</w:t>
      </w:r>
      <w:r>
        <w:rPr>
          <w:sz w:val="36"/>
          <w:szCs w:val="36"/>
          <w:lang w:val="en-US"/>
        </w:rPr>
        <w:t xml:space="preserve"> đồng thời bật các công cụ khác lên xem giá ở đó có quay đầu hay không và xem cây nến cuối cùng chỉ báo thế nào.</w:t>
      </w:r>
    </w:p>
    <w:p w14:paraId="7A702B56" w14:textId="442D9CE2" w:rsidR="006F2A53" w:rsidRDefault="006F2A53" w:rsidP="006F2A53">
      <w:pPr>
        <w:pStyle w:val="ListParagraph"/>
        <w:numPr>
          <w:ilvl w:val="0"/>
          <w:numId w:val="12"/>
        </w:numPr>
        <w:tabs>
          <w:tab w:val="left" w:pos="1134"/>
        </w:tabs>
        <w:spacing w:before="120" w:after="0" w:line="276" w:lineRule="auto"/>
        <w:ind w:left="0" w:firstLine="10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Mua khi </w:t>
      </w: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đã cắt lên và ở trên đường 20( đường % K nằm ở trên, đường % D nằm ở dưới đồng thời bật các công cụ khác lên xem giá ở đó có quay đầu hay không và xem cây nến cuối cùng chỉ báo thế nào.</w:t>
      </w:r>
    </w:p>
    <w:p w14:paraId="13B2E516" w14:textId="4EE4D577" w:rsidR="00330497" w:rsidRPr="002B21FC" w:rsidRDefault="00330497" w:rsidP="00330497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 w:line="276" w:lineRule="auto"/>
        <w:contextualSpacing w:val="0"/>
        <w:rPr>
          <w:b/>
          <w:bCs/>
          <w:color w:val="833C0B" w:themeColor="accent2" w:themeShade="80"/>
          <w:sz w:val="44"/>
          <w:szCs w:val="44"/>
          <w:lang w:val="en-US"/>
        </w:rPr>
      </w:pPr>
      <w:r w:rsidRPr="00330497">
        <w:rPr>
          <w:b/>
          <w:bCs/>
          <w:color w:val="833C0B" w:themeColor="accent2" w:themeShade="80"/>
          <w:sz w:val="44"/>
          <w:szCs w:val="44"/>
          <w:lang w:val="en-US"/>
        </w:rPr>
        <w:t>Stochastic</w:t>
      </w:r>
      <w:r>
        <w:rPr>
          <w:b/>
          <w:bCs/>
          <w:color w:val="833C0B" w:themeColor="accent2" w:themeShade="80"/>
          <w:sz w:val="44"/>
          <w:szCs w:val="44"/>
          <w:lang w:val="en-US"/>
        </w:rPr>
        <w:t xml:space="preserve"> phân kỳ</w:t>
      </w:r>
    </w:p>
    <w:p w14:paraId="7384D477" w14:textId="14FF3439" w:rsidR="00330497" w:rsidRDefault="00AD455B" w:rsidP="009C4698">
      <w:pPr>
        <w:pStyle w:val="ListParagraph"/>
        <w:numPr>
          <w:ilvl w:val="0"/>
          <w:numId w:val="9"/>
        </w:numPr>
        <w:spacing w:before="120" w:after="240" w:line="276" w:lineRule="auto"/>
        <w:ind w:left="0" w:firstLine="56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Khi giá giảm: đáy sau thấp hơn đáy trước </w:t>
      </w:r>
      <w:r w:rsidR="009C4698">
        <w:rPr>
          <w:sz w:val="36"/>
          <w:szCs w:val="36"/>
          <w:lang w:val="en-US"/>
        </w:rPr>
        <w:t xml:space="preserve">nhưng công cụ </w:t>
      </w:r>
      <w:r w:rsidR="009C4698" w:rsidRPr="004A76FC">
        <w:rPr>
          <w:sz w:val="36"/>
          <w:szCs w:val="36"/>
          <w:lang w:val="en-US"/>
        </w:rPr>
        <w:t>Stochastic</w:t>
      </w:r>
      <w:r w:rsidR="009C4698">
        <w:rPr>
          <w:sz w:val="36"/>
          <w:szCs w:val="36"/>
          <w:lang w:val="en-US"/>
        </w:rPr>
        <w:t xml:space="preserve"> lại chỉ ra rằng đáy sau cao hơn đáy trước lúc đó báo hiệu một phân kỳ su hướng tăng sẽ sảy ra</w:t>
      </w:r>
      <w:r w:rsidR="004D4373">
        <w:rPr>
          <w:sz w:val="36"/>
          <w:szCs w:val="36"/>
          <w:lang w:val="en-US"/>
        </w:rPr>
        <w:t xml:space="preserve"> và ta sẽ quyết định mua vào khi đường % K cắt đường % D.</w:t>
      </w:r>
    </w:p>
    <w:p w14:paraId="142DA775" w14:textId="597F96BD" w:rsidR="009C4698" w:rsidRDefault="009C4698" w:rsidP="009C4698">
      <w:pPr>
        <w:pStyle w:val="ListParagraph"/>
        <w:spacing w:before="120" w:after="0" w:line="276" w:lineRule="auto"/>
        <w:ind w:left="567" w:hanging="567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EC6B42B" wp14:editId="4179790C">
            <wp:extent cx="5556019" cy="2704435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33" cy="27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2B89" w14:textId="4CEC62BB" w:rsidR="0000412B" w:rsidRPr="0000412B" w:rsidRDefault="004D4373" w:rsidP="0000412B">
      <w:pPr>
        <w:pStyle w:val="ListParagraph"/>
        <w:numPr>
          <w:ilvl w:val="0"/>
          <w:numId w:val="9"/>
        </w:numPr>
        <w:spacing w:before="120" w:after="240" w:line="276" w:lineRule="auto"/>
        <w:ind w:left="0" w:firstLine="56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Tương tự (hình dưới) khi giá tăng đỉnh sau cao hơn đỉnh trước nhưng mà đỉnh sau của </w:t>
      </w: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lại thấp hơn đỉnh trước như vậy báo hiệu đây là một </w:t>
      </w: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phân kỳ giá giảm</w:t>
      </w:r>
      <w:r w:rsidR="00D53F28">
        <w:rPr>
          <w:sz w:val="36"/>
          <w:szCs w:val="36"/>
          <w:lang w:val="en-US"/>
        </w:rPr>
        <w:t xml:space="preserve"> và chúng ta nghiên cứu để bán ra ở đỉnh </w:t>
      </w:r>
      <w:r w:rsidR="00D53F28" w:rsidRPr="004A76FC">
        <w:rPr>
          <w:sz w:val="36"/>
          <w:szCs w:val="36"/>
          <w:lang w:val="en-US"/>
        </w:rPr>
        <w:t>Stochastic</w:t>
      </w:r>
      <w:r w:rsidR="00D53F28">
        <w:rPr>
          <w:sz w:val="36"/>
          <w:szCs w:val="36"/>
          <w:lang w:val="en-US"/>
        </w:rPr>
        <w:t xml:space="preserve"> sau</w:t>
      </w:r>
      <w:r w:rsidR="007C67E7">
        <w:rPr>
          <w:sz w:val="36"/>
          <w:szCs w:val="36"/>
          <w:lang w:val="en-US"/>
        </w:rPr>
        <w:t>.</w:t>
      </w:r>
    </w:p>
    <w:p w14:paraId="1473B355" w14:textId="40053A98" w:rsidR="0000412B" w:rsidRPr="0000412B" w:rsidRDefault="0000412B" w:rsidP="0000412B">
      <w:pPr>
        <w:tabs>
          <w:tab w:val="left" w:pos="935"/>
        </w:tabs>
        <w:rPr>
          <w:lang w:val="en-US"/>
        </w:rPr>
      </w:pPr>
    </w:p>
    <w:p w14:paraId="334D6AC7" w14:textId="40053A98" w:rsidR="00554A56" w:rsidRPr="00D53F28" w:rsidRDefault="00DB6D1F" w:rsidP="00D53F28">
      <w:pPr>
        <w:pStyle w:val="ListParagraph"/>
        <w:tabs>
          <w:tab w:val="left" w:pos="1134"/>
        </w:tabs>
        <w:spacing w:before="120" w:after="0" w:line="276" w:lineRule="auto"/>
        <w:ind w:left="1015" w:hanging="1015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57DA08A" wp14:editId="53EC9116">
            <wp:extent cx="6137910" cy="2987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8A7F" w14:textId="42F536C8" w:rsidR="007C67E7" w:rsidRPr="007C67E7" w:rsidRDefault="00D372EF" w:rsidP="007C67E7">
      <w:pPr>
        <w:pStyle w:val="ListParagraph"/>
        <w:tabs>
          <w:tab w:val="left" w:pos="1134"/>
        </w:tabs>
        <w:spacing w:before="240" w:after="240" w:line="276" w:lineRule="auto"/>
        <w:ind w:left="0" w:firstLine="56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Các ví dụ tương tự (hình dưới) khi </w:t>
      </w: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phân kỳ su hướng giá tăng chúng ta sẽ mua vào liền khi đường % K cắt và ở trên đường % D và khi </w:t>
      </w:r>
      <w:r w:rsidRPr="004A76FC">
        <w:rPr>
          <w:sz w:val="36"/>
          <w:szCs w:val="36"/>
          <w:lang w:val="en-US"/>
        </w:rPr>
        <w:t>Stochastic</w:t>
      </w:r>
      <w:r>
        <w:rPr>
          <w:sz w:val="36"/>
          <w:szCs w:val="36"/>
          <w:lang w:val="en-US"/>
        </w:rPr>
        <w:t xml:space="preserve"> phân kỳ su hướng giá giảm chúng ta sẽ bán ra liền khi đường % K cắt và ở </w:t>
      </w:r>
      <w:r w:rsidR="0000412B">
        <w:rPr>
          <w:sz w:val="36"/>
          <w:szCs w:val="36"/>
          <w:lang w:val="en-US"/>
        </w:rPr>
        <w:t>dưới</w:t>
      </w:r>
      <w:r>
        <w:rPr>
          <w:sz w:val="36"/>
          <w:szCs w:val="36"/>
          <w:lang w:val="en-US"/>
        </w:rPr>
        <w:t xml:space="preserve"> đường % D</w:t>
      </w:r>
      <w:r w:rsidR="0000412B">
        <w:rPr>
          <w:sz w:val="36"/>
          <w:szCs w:val="36"/>
          <w:lang w:val="en-US"/>
        </w:rPr>
        <w:t>.</w:t>
      </w:r>
    </w:p>
    <w:p w14:paraId="33BD5C5C" w14:textId="54436721" w:rsidR="007C67E7" w:rsidRDefault="00D53F28" w:rsidP="007C67E7">
      <w:pPr>
        <w:pStyle w:val="ListParagraph"/>
        <w:tabs>
          <w:tab w:val="left" w:pos="1134"/>
        </w:tabs>
        <w:spacing w:before="120" w:after="0" w:line="276" w:lineRule="auto"/>
        <w:ind w:left="0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DE103F7" wp14:editId="36614988">
            <wp:extent cx="613791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40B3" w14:textId="77777777" w:rsidR="007C67E7" w:rsidRPr="007C67E7" w:rsidRDefault="007C67E7" w:rsidP="007C67E7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 w:line="276" w:lineRule="auto"/>
        <w:contextualSpacing w:val="0"/>
        <w:rPr>
          <w:b/>
          <w:bCs/>
          <w:color w:val="833C0B" w:themeColor="accent2" w:themeShade="80"/>
          <w:sz w:val="44"/>
          <w:szCs w:val="44"/>
          <w:lang w:val="en-US"/>
        </w:rPr>
      </w:pPr>
      <w:r>
        <w:rPr>
          <w:lang w:val="en-US"/>
        </w:rPr>
        <w:lastRenderedPageBreak/>
        <w:tab/>
      </w:r>
      <w:r w:rsidRPr="007C67E7">
        <w:rPr>
          <w:b/>
          <w:bCs/>
          <w:color w:val="833C0B" w:themeColor="accent2" w:themeShade="80"/>
          <w:sz w:val="44"/>
          <w:szCs w:val="44"/>
          <w:lang w:val="en-US"/>
        </w:rPr>
        <w:t>Thực hành trên biểu đồ</w:t>
      </w:r>
    </w:p>
    <w:p w14:paraId="78363305" w14:textId="3EBA2162" w:rsidR="007C67E7" w:rsidRDefault="007C67E7" w:rsidP="00BC1A1F">
      <w:pPr>
        <w:pStyle w:val="ListParagraph"/>
        <w:tabs>
          <w:tab w:val="left" w:pos="1134"/>
        </w:tabs>
        <w:spacing w:before="120" w:after="0" w:line="276" w:lineRule="auto"/>
        <w:ind w:left="0" w:firstLine="567"/>
        <w:contextualSpacing w:val="0"/>
        <w:rPr>
          <w:sz w:val="36"/>
          <w:szCs w:val="36"/>
          <w:lang w:val="en-US"/>
        </w:rPr>
      </w:pPr>
      <w:r w:rsidRPr="007C67E7">
        <w:rPr>
          <w:sz w:val="36"/>
          <w:szCs w:val="36"/>
          <w:lang w:val="en-US"/>
        </w:rPr>
        <w:t xml:space="preserve">Nháy chỉ báo và gõ vào ô tìm kiếm </w:t>
      </w:r>
      <w:r w:rsidRPr="004A76FC">
        <w:rPr>
          <w:sz w:val="36"/>
          <w:szCs w:val="36"/>
          <w:lang w:val="en-US"/>
        </w:rPr>
        <w:t>Stochastic</w:t>
      </w:r>
      <w:r w:rsidR="00BC1A1F">
        <w:rPr>
          <w:sz w:val="36"/>
          <w:szCs w:val="36"/>
          <w:lang w:val="en-US"/>
        </w:rPr>
        <w:t xml:space="preserve"> và chọn </w:t>
      </w:r>
      <w:r w:rsidR="00BC1A1F" w:rsidRPr="004A76FC">
        <w:rPr>
          <w:sz w:val="36"/>
          <w:szCs w:val="36"/>
          <w:lang w:val="en-US"/>
        </w:rPr>
        <w:t>Stochastic</w:t>
      </w:r>
      <w:r w:rsidR="00BC1A1F">
        <w:rPr>
          <w:sz w:val="36"/>
          <w:szCs w:val="36"/>
          <w:lang w:val="en-US"/>
        </w:rPr>
        <w:t>.</w:t>
      </w:r>
    </w:p>
    <w:p w14:paraId="059F7729" w14:textId="00875D73" w:rsidR="00BC1A1F" w:rsidRDefault="005D4A5A" w:rsidP="00BC1A1F">
      <w:pPr>
        <w:pStyle w:val="ListParagraph"/>
        <w:tabs>
          <w:tab w:val="left" w:pos="1134"/>
        </w:tabs>
        <w:spacing w:before="120" w:after="0" w:line="276" w:lineRule="auto"/>
        <w:ind w:left="0" w:firstLine="56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Bán ra: </w:t>
      </w:r>
      <w:r w:rsidR="00BC1A1F">
        <w:rPr>
          <w:sz w:val="36"/>
          <w:szCs w:val="36"/>
          <w:lang w:val="en-US"/>
        </w:rPr>
        <w:t>Ta sẽ xem su hướng giá khi đường %K cắt đường %D và su hướng đi suống chúng ta sẽ bán ra khi đư</w:t>
      </w:r>
      <w:r>
        <w:rPr>
          <w:sz w:val="36"/>
          <w:szCs w:val="36"/>
          <w:lang w:val="en-US"/>
        </w:rPr>
        <w:t>ờng %K cắt đường %D.</w:t>
      </w:r>
    </w:p>
    <w:p w14:paraId="6418B7A7" w14:textId="1E95DC85" w:rsidR="005D4A5A" w:rsidRPr="007C67E7" w:rsidRDefault="005D4A5A" w:rsidP="00BC1A1F">
      <w:pPr>
        <w:pStyle w:val="ListParagraph"/>
        <w:tabs>
          <w:tab w:val="left" w:pos="1134"/>
        </w:tabs>
        <w:spacing w:before="120" w:after="0" w:line="276" w:lineRule="auto"/>
        <w:ind w:left="0" w:firstLine="56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Mua vào khi đường %K cắt đường %D và su hướng đi lên vùng 20. Nguyên lý cứ tương tự như vậy</w:t>
      </w:r>
      <w:r w:rsidR="00F7222A">
        <w:rPr>
          <w:sz w:val="36"/>
          <w:szCs w:val="36"/>
          <w:lang w:val="en-US"/>
        </w:rPr>
        <w:t xml:space="preserve"> và hết sức để ý </w:t>
      </w:r>
      <w:r w:rsidR="00F7222A" w:rsidRPr="004A76FC">
        <w:rPr>
          <w:sz w:val="36"/>
          <w:szCs w:val="36"/>
          <w:lang w:val="en-US"/>
        </w:rPr>
        <w:t>Stochastic</w:t>
      </w:r>
      <w:r w:rsidR="00F7222A">
        <w:rPr>
          <w:sz w:val="36"/>
          <w:szCs w:val="36"/>
          <w:lang w:val="en-US"/>
        </w:rPr>
        <w:t xml:space="preserve"> phân kỳ.</w:t>
      </w:r>
    </w:p>
    <w:sectPr w:rsidR="005D4A5A" w:rsidRPr="007C67E7" w:rsidSect="005C2B3F">
      <w:pgSz w:w="12240" w:h="15840"/>
      <w:pgMar w:top="567" w:right="1134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607B" w14:textId="77777777" w:rsidR="006C3E95" w:rsidRDefault="006C3E95" w:rsidP="0000412B">
      <w:pPr>
        <w:spacing w:after="0"/>
      </w:pPr>
      <w:r>
        <w:separator/>
      </w:r>
    </w:p>
  </w:endnote>
  <w:endnote w:type="continuationSeparator" w:id="0">
    <w:p w14:paraId="000072AE" w14:textId="77777777" w:rsidR="006C3E95" w:rsidRDefault="006C3E95" w:rsidP="000041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3749" w14:textId="77777777" w:rsidR="006C3E95" w:rsidRDefault="006C3E95" w:rsidP="0000412B">
      <w:pPr>
        <w:spacing w:after="0"/>
      </w:pPr>
      <w:r>
        <w:separator/>
      </w:r>
    </w:p>
  </w:footnote>
  <w:footnote w:type="continuationSeparator" w:id="0">
    <w:p w14:paraId="3A5FA447" w14:textId="77777777" w:rsidR="006C3E95" w:rsidRDefault="006C3E95" w:rsidP="000041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ADA"/>
    <w:multiLevelType w:val="hybridMultilevel"/>
    <w:tmpl w:val="A7EC928C"/>
    <w:lvl w:ilvl="0" w:tplc="04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9095321"/>
    <w:multiLevelType w:val="hybridMultilevel"/>
    <w:tmpl w:val="E44E13FC"/>
    <w:lvl w:ilvl="0" w:tplc="0409000D">
      <w:start w:val="1"/>
      <w:numFmt w:val="bullet"/>
      <w:lvlText w:val="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2" w15:restartNumberingAfterBreak="0">
    <w:nsid w:val="30CF210C"/>
    <w:multiLevelType w:val="hybridMultilevel"/>
    <w:tmpl w:val="B10CCA8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3A3D"/>
    <w:multiLevelType w:val="hybridMultilevel"/>
    <w:tmpl w:val="D79ABFC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300794"/>
    <w:multiLevelType w:val="hybridMultilevel"/>
    <w:tmpl w:val="50089594"/>
    <w:lvl w:ilvl="0" w:tplc="CDE2F0E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18306B"/>
    <w:multiLevelType w:val="hybridMultilevel"/>
    <w:tmpl w:val="B10CCA84"/>
    <w:lvl w:ilvl="0" w:tplc="51907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D2E21"/>
    <w:multiLevelType w:val="hybridMultilevel"/>
    <w:tmpl w:val="B13E484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D37BE6"/>
    <w:multiLevelType w:val="hybridMultilevel"/>
    <w:tmpl w:val="E924902A"/>
    <w:lvl w:ilvl="0" w:tplc="37EA6804">
      <w:start w:val="1"/>
      <w:numFmt w:val="bullet"/>
      <w:lvlText w:val="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C4A2571"/>
    <w:multiLevelType w:val="hybridMultilevel"/>
    <w:tmpl w:val="3328FE28"/>
    <w:lvl w:ilvl="0" w:tplc="7BA4D16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E0A51DF"/>
    <w:multiLevelType w:val="hybridMultilevel"/>
    <w:tmpl w:val="8E6C53FA"/>
    <w:lvl w:ilvl="0" w:tplc="8E46B44E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3A00C66"/>
    <w:multiLevelType w:val="hybridMultilevel"/>
    <w:tmpl w:val="65E45D40"/>
    <w:lvl w:ilvl="0" w:tplc="7E0AEB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45907"/>
    <w:multiLevelType w:val="hybridMultilevel"/>
    <w:tmpl w:val="B10CCA8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E2F30"/>
    <w:multiLevelType w:val="hybridMultilevel"/>
    <w:tmpl w:val="3E78CD70"/>
    <w:lvl w:ilvl="0" w:tplc="806C557E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9"/>
  </w:num>
  <w:num w:numId="8">
    <w:abstractNumId w:val="12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56"/>
    <w:rsid w:val="0000412B"/>
    <w:rsid w:val="0001264C"/>
    <w:rsid w:val="000C0E55"/>
    <w:rsid w:val="000C2B39"/>
    <w:rsid w:val="000D07F0"/>
    <w:rsid w:val="000F769F"/>
    <w:rsid w:val="0011340F"/>
    <w:rsid w:val="0011411B"/>
    <w:rsid w:val="00196C6D"/>
    <w:rsid w:val="001C3299"/>
    <w:rsid w:val="002010B7"/>
    <w:rsid w:val="00212B3E"/>
    <w:rsid w:val="00213330"/>
    <w:rsid w:val="00242CCA"/>
    <w:rsid w:val="00271DF6"/>
    <w:rsid w:val="002944FF"/>
    <w:rsid w:val="002B21FC"/>
    <w:rsid w:val="002F62F9"/>
    <w:rsid w:val="00330497"/>
    <w:rsid w:val="0034269E"/>
    <w:rsid w:val="003433E2"/>
    <w:rsid w:val="003504DE"/>
    <w:rsid w:val="004006BB"/>
    <w:rsid w:val="0040179E"/>
    <w:rsid w:val="004045F1"/>
    <w:rsid w:val="004832FC"/>
    <w:rsid w:val="004A76FC"/>
    <w:rsid w:val="004D433A"/>
    <w:rsid w:val="004D4373"/>
    <w:rsid w:val="004D7CB4"/>
    <w:rsid w:val="004F0EB7"/>
    <w:rsid w:val="00540457"/>
    <w:rsid w:val="00554A56"/>
    <w:rsid w:val="0059182A"/>
    <w:rsid w:val="005B3411"/>
    <w:rsid w:val="005B5A94"/>
    <w:rsid w:val="005C2B3F"/>
    <w:rsid w:val="005D4A5A"/>
    <w:rsid w:val="006C3E95"/>
    <w:rsid w:val="006F2A53"/>
    <w:rsid w:val="007A4DFB"/>
    <w:rsid w:val="007A6A56"/>
    <w:rsid w:val="007B2BA6"/>
    <w:rsid w:val="007C67E7"/>
    <w:rsid w:val="007C75B0"/>
    <w:rsid w:val="007D1D93"/>
    <w:rsid w:val="00801FF5"/>
    <w:rsid w:val="00844B66"/>
    <w:rsid w:val="00853893"/>
    <w:rsid w:val="00890637"/>
    <w:rsid w:val="00894945"/>
    <w:rsid w:val="008A4ABE"/>
    <w:rsid w:val="008E12BA"/>
    <w:rsid w:val="0093370C"/>
    <w:rsid w:val="00953D2A"/>
    <w:rsid w:val="009A66A5"/>
    <w:rsid w:val="009C4698"/>
    <w:rsid w:val="009C5EA7"/>
    <w:rsid w:val="00A01B72"/>
    <w:rsid w:val="00A03EA0"/>
    <w:rsid w:val="00A0441F"/>
    <w:rsid w:val="00A23F5D"/>
    <w:rsid w:val="00A52789"/>
    <w:rsid w:val="00A71D7C"/>
    <w:rsid w:val="00AA4442"/>
    <w:rsid w:val="00AD455B"/>
    <w:rsid w:val="00B60BAC"/>
    <w:rsid w:val="00B62825"/>
    <w:rsid w:val="00B66656"/>
    <w:rsid w:val="00B81B8C"/>
    <w:rsid w:val="00BC1A1F"/>
    <w:rsid w:val="00C725C0"/>
    <w:rsid w:val="00C81F47"/>
    <w:rsid w:val="00D06820"/>
    <w:rsid w:val="00D16C8F"/>
    <w:rsid w:val="00D30B11"/>
    <w:rsid w:val="00D372EF"/>
    <w:rsid w:val="00D53F28"/>
    <w:rsid w:val="00D70BF4"/>
    <w:rsid w:val="00D74F11"/>
    <w:rsid w:val="00DB6D1F"/>
    <w:rsid w:val="00DD7A37"/>
    <w:rsid w:val="00DF1D62"/>
    <w:rsid w:val="00E15727"/>
    <w:rsid w:val="00E6363D"/>
    <w:rsid w:val="00E75731"/>
    <w:rsid w:val="00EA7E97"/>
    <w:rsid w:val="00F04B16"/>
    <w:rsid w:val="00F119BD"/>
    <w:rsid w:val="00F7222A"/>
    <w:rsid w:val="00F738FD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AEFFB"/>
  <w15:chartTrackingRefBased/>
  <w15:docId w15:val="{3AD7AD00-CE72-45B8-9FE2-DFDA71C3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1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412B"/>
  </w:style>
  <w:style w:type="paragraph" w:styleId="Footer">
    <w:name w:val="footer"/>
    <w:basedOn w:val="Normal"/>
    <w:link w:val="FooterChar"/>
    <w:uiPriority w:val="99"/>
    <w:unhideWhenUsed/>
    <w:rsid w:val="000041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Hai Nguyen</dc:creator>
  <cp:keywords/>
  <dc:description/>
  <cp:lastModifiedBy>Quang Hai Nguyen</cp:lastModifiedBy>
  <cp:revision>2</cp:revision>
  <dcterms:created xsi:type="dcterms:W3CDTF">2021-12-11T02:08:00Z</dcterms:created>
  <dcterms:modified xsi:type="dcterms:W3CDTF">2021-12-11T02:08:00Z</dcterms:modified>
</cp:coreProperties>
</file>