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34A8" w14:textId="2B6F2FD8" w:rsidR="00C725C0" w:rsidRPr="006F2044" w:rsidRDefault="001344A2">
      <w:pPr>
        <w:rPr>
          <w:b/>
          <w:bCs/>
          <w:color w:val="385623" w:themeColor="accent6" w:themeShade="80"/>
          <w:sz w:val="48"/>
          <w:szCs w:val="48"/>
          <w:lang w:val="en-US"/>
        </w:rPr>
      </w:pPr>
      <w:r w:rsidRPr="006F2044">
        <w:rPr>
          <w:b/>
          <w:bCs/>
          <w:color w:val="385623" w:themeColor="accent6" w:themeShade="80"/>
          <w:sz w:val="48"/>
          <w:szCs w:val="48"/>
          <w:lang w:val="en-US"/>
        </w:rPr>
        <w:t>Bài 14. Hướng dẫn chi tiết sử dụng Volume</w:t>
      </w:r>
    </w:p>
    <w:p w14:paraId="638B3F18" w14:textId="0A4CC478" w:rsidR="006D591A" w:rsidRDefault="006D591A">
      <w:pPr>
        <w:rPr>
          <w:sz w:val="40"/>
          <w:szCs w:val="40"/>
          <w:lang w:val="en-US"/>
        </w:rPr>
      </w:pPr>
    </w:p>
    <w:p w14:paraId="3E19E5B1" w14:textId="7FCDC55B" w:rsidR="00A923DB" w:rsidRPr="006F2044" w:rsidRDefault="00A923DB">
      <w:pPr>
        <w:rPr>
          <w:sz w:val="40"/>
          <w:szCs w:val="40"/>
          <w:lang w:val="en-US"/>
        </w:rPr>
      </w:pPr>
      <w:r w:rsidRPr="00FF3F44">
        <w:rPr>
          <w:b/>
          <w:bCs/>
          <w:color w:val="FF0000"/>
          <w:sz w:val="40"/>
          <w:szCs w:val="40"/>
          <w:lang w:val="en-US"/>
        </w:rPr>
        <w:t>Bài học kinh nghiệm là:</w:t>
      </w:r>
      <w:r w:rsidRPr="00FF3F44">
        <w:rPr>
          <w:color w:val="FF0000"/>
          <w:sz w:val="40"/>
          <w:szCs w:val="40"/>
          <w:lang w:val="en-US"/>
        </w:rPr>
        <w:t xml:space="preserve"> </w:t>
      </w:r>
      <w:r>
        <w:rPr>
          <w:sz w:val="40"/>
          <w:szCs w:val="40"/>
          <w:lang w:val="en-US"/>
        </w:rPr>
        <w:t>không lên dùng quá nhiều công cụ hỗ trợ vì có thể công cụ hỗ trợ này lại mâu thuẫn với công cụ hỗ trợ khác gây phân vân cho nhà đầu tư</w:t>
      </w:r>
      <w:r w:rsidR="00FF3F44">
        <w:rPr>
          <w:sz w:val="40"/>
          <w:szCs w:val="40"/>
          <w:lang w:val="en-US"/>
        </w:rPr>
        <w:t>. Sở rĩ có nhiều công cụ hỗ trợ là người này hợp với công cụ này, người kia lại hợp với công cụ kia. Tóm lại người nào kiếm được nhiều tiền là người vận dụng khoa học nhất.</w:t>
      </w:r>
    </w:p>
    <w:p w14:paraId="58E794B9" w14:textId="3DB907EC" w:rsidR="006D591A" w:rsidRPr="006F2044" w:rsidRDefault="006D591A" w:rsidP="00526C8B">
      <w:pPr>
        <w:pStyle w:val="ListParagraph"/>
        <w:numPr>
          <w:ilvl w:val="0"/>
          <w:numId w:val="1"/>
        </w:numPr>
        <w:tabs>
          <w:tab w:val="left" w:pos="709"/>
        </w:tabs>
        <w:spacing w:before="120" w:after="0" w:line="276" w:lineRule="auto"/>
        <w:ind w:left="0" w:firstLine="357"/>
        <w:contextualSpacing w:val="0"/>
        <w:rPr>
          <w:b/>
          <w:bCs/>
          <w:color w:val="1F4E79" w:themeColor="accent5" w:themeShade="80"/>
          <w:sz w:val="44"/>
          <w:szCs w:val="44"/>
          <w:lang w:val="en-US"/>
        </w:rPr>
      </w:pPr>
      <w:r w:rsidRPr="006F2044">
        <w:rPr>
          <w:b/>
          <w:bCs/>
          <w:color w:val="1F4E79" w:themeColor="accent5" w:themeShade="80"/>
          <w:sz w:val="44"/>
          <w:szCs w:val="44"/>
          <w:lang w:val="en-US"/>
        </w:rPr>
        <w:t>Volume là gì</w:t>
      </w:r>
    </w:p>
    <w:p w14:paraId="7E71C14C" w14:textId="37E07B30" w:rsidR="006D591A" w:rsidRPr="00526C8B" w:rsidRDefault="006D591A" w:rsidP="00526C8B">
      <w:pPr>
        <w:pStyle w:val="ListParagraph"/>
        <w:numPr>
          <w:ilvl w:val="0"/>
          <w:numId w:val="2"/>
        </w:numPr>
        <w:tabs>
          <w:tab w:val="left" w:pos="709"/>
        </w:tabs>
        <w:spacing w:before="120" w:after="0" w:line="276" w:lineRule="auto"/>
        <w:ind w:left="0" w:firstLine="426"/>
        <w:contextualSpacing w:val="0"/>
        <w:rPr>
          <w:sz w:val="36"/>
          <w:szCs w:val="36"/>
          <w:lang w:val="en-US"/>
        </w:rPr>
      </w:pPr>
      <w:r w:rsidRPr="00526C8B">
        <w:rPr>
          <w:sz w:val="36"/>
          <w:szCs w:val="36"/>
          <w:lang w:val="en-US"/>
        </w:rPr>
        <w:t>Volume là số cổ phiếu được giao dịch trong một khoảng thời gian nhất định (phút, giờ, ngày, tháng);</w:t>
      </w:r>
    </w:p>
    <w:p w14:paraId="5B145116" w14:textId="0F5AC6A4" w:rsidR="006D591A" w:rsidRDefault="00526C8B" w:rsidP="00526C8B">
      <w:pPr>
        <w:pStyle w:val="ListParagraph"/>
        <w:numPr>
          <w:ilvl w:val="0"/>
          <w:numId w:val="2"/>
        </w:numPr>
        <w:tabs>
          <w:tab w:val="left" w:pos="709"/>
        </w:tabs>
        <w:spacing w:before="120" w:after="0" w:line="276" w:lineRule="auto"/>
        <w:ind w:left="0" w:firstLine="426"/>
        <w:contextualSpacing w:val="0"/>
        <w:rPr>
          <w:sz w:val="36"/>
          <w:szCs w:val="36"/>
          <w:lang w:val="en-US"/>
        </w:rPr>
      </w:pPr>
      <w:r w:rsidRPr="00526C8B">
        <w:rPr>
          <w:sz w:val="36"/>
          <w:szCs w:val="36"/>
          <w:lang w:val="en-US"/>
        </w:rPr>
        <w:t>Thể hiện mức độ quan tâm của nhà đầu tư đến loại cổ phiếu nào đó</w:t>
      </w:r>
      <w:r>
        <w:rPr>
          <w:sz w:val="36"/>
          <w:szCs w:val="36"/>
          <w:lang w:val="en-US"/>
        </w:rPr>
        <w:t>: Volume càng tăng chứng tỏ các nhà đầu tư đang rất quan tâm và Volume giảm phản ánh các nhà đầu tư ít quan tâm đến loại cổ phiếu đó.</w:t>
      </w:r>
    </w:p>
    <w:p w14:paraId="288348B0" w14:textId="3EA85BA6" w:rsidR="00526C8B" w:rsidRDefault="00526C8B" w:rsidP="00526C8B">
      <w:pPr>
        <w:pStyle w:val="ListParagraph"/>
        <w:numPr>
          <w:ilvl w:val="0"/>
          <w:numId w:val="2"/>
        </w:numPr>
        <w:tabs>
          <w:tab w:val="left" w:pos="709"/>
        </w:tabs>
        <w:spacing w:before="120" w:after="0" w:line="276" w:lineRule="auto"/>
        <w:ind w:left="0" w:firstLine="426"/>
        <w:contextualSpacing w:val="0"/>
        <w:rPr>
          <w:sz w:val="36"/>
          <w:szCs w:val="36"/>
          <w:lang w:val="en-US"/>
        </w:rPr>
      </w:pPr>
      <w:r>
        <w:rPr>
          <w:sz w:val="36"/>
          <w:szCs w:val="36"/>
          <w:lang w:val="en-US"/>
        </w:rPr>
        <w:t>Volume</w:t>
      </w:r>
      <w:r>
        <w:rPr>
          <w:sz w:val="36"/>
          <w:szCs w:val="36"/>
          <w:lang w:val="en-US"/>
        </w:rPr>
        <w:t xml:space="preserve"> cao cũng có nghĩa là thị trường đó đang được giao dịch một cách tích cực và có thanh khoản cao.</w:t>
      </w:r>
    </w:p>
    <w:p w14:paraId="5BD0CEB0" w14:textId="39FDFAA8" w:rsidR="00526C8B" w:rsidRPr="00526C8B" w:rsidRDefault="00526C8B" w:rsidP="00526C8B">
      <w:pPr>
        <w:pStyle w:val="ListParagraph"/>
        <w:numPr>
          <w:ilvl w:val="0"/>
          <w:numId w:val="2"/>
        </w:numPr>
        <w:tabs>
          <w:tab w:val="left" w:pos="709"/>
        </w:tabs>
        <w:spacing w:before="120" w:after="0" w:line="276" w:lineRule="auto"/>
        <w:ind w:left="0" w:firstLine="426"/>
        <w:contextualSpacing w:val="0"/>
        <w:rPr>
          <w:sz w:val="36"/>
          <w:szCs w:val="36"/>
          <w:lang w:val="en-US"/>
        </w:rPr>
      </w:pPr>
      <w:r>
        <w:rPr>
          <w:sz w:val="36"/>
          <w:szCs w:val="36"/>
          <w:lang w:val="en-US"/>
        </w:rPr>
        <w:t>Volume</w:t>
      </w:r>
      <w:r>
        <w:rPr>
          <w:sz w:val="36"/>
          <w:szCs w:val="36"/>
          <w:lang w:val="en-US"/>
        </w:rPr>
        <w:t xml:space="preserve"> thấp thể hiện thị trường chưa ổn định, kém thanh khoản. Cỏ thể là biểu hiện cho thị trường đang sideway.</w:t>
      </w:r>
    </w:p>
    <w:p w14:paraId="5D8CC476" w14:textId="7389FD79" w:rsidR="006D591A" w:rsidRPr="006F2044" w:rsidRDefault="006F2044" w:rsidP="00560060">
      <w:pPr>
        <w:pStyle w:val="ListParagraph"/>
        <w:numPr>
          <w:ilvl w:val="0"/>
          <w:numId w:val="1"/>
        </w:numPr>
        <w:tabs>
          <w:tab w:val="left" w:pos="709"/>
          <w:tab w:val="left" w:pos="851"/>
        </w:tabs>
        <w:spacing w:before="120" w:after="0" w:line="276" w:lineRule="auto"/>
        <w:ind w:left="0" w:firstLine="357"/>
        <w:contextualSpacing w:val="0"/>
        <w:rPr>
          <w:b/>
          <w:bCs/>
          <w:color w:val="1F4E79" w:themeColor="accent5" w:themeShade="80"/>
          <w:sz w:val="44"/>
          <w:szCs w:val="44"/>
          <w:lang w:val="en-US"/>
        </w:rPr>
      </w:pPr>
      <w:r>
        <w:rPr>
          <w:b/>
          <w:bCs/>
          <w:color w:val="1F4E79" w:themeColor="accent5" w:themeShade="80"/>
          <w:sz w:val="44"/>
          <w:szCs w:val="44"/>
          <w:lang w:val="en-US"/>
        </w:rPr>
        <w:t>Volume x</w:t>
      </w:r>
      <w:r w:rsidR="00560060" w:rsidRPr="006F2044">
        <w:rPr>
          <w:b/>
          <w:bCs/>
          <w:color w:val="1F4E79" w:themeColor="accent5" w:themeShade="80"/>
          <w:sz w:val="44"/>
          <w:szCs w:val="44"/>
          <w:lang w:val="en-US"/>
        </w:rPr>
        <w:t>ác định sự mạnh yếu của su hướng</w:t>
      </w:r>
    </w:p>
    <w:p w14:paraId="45D64BBD" w14:textId="451B02F7" w:rsidR="006555C5" w:rsidRDefault="006555C5" w:rsidP="006555C5">
      <w:pPr>
        <w:pStyle w:val="ListParagraph"/>
        <w:tabs>
          <w:tab w:val="left" w:pos="851"/>
        </w:tabs>
        <w:spacing w:before="120" w:after="0" w:line="276" w:lineRule="auto"/>
        <w:ind w:left="0"/>
        <w:contextualSpacing w:val="0"/>
        <w:rPr>
          <w:b/>
          <w:bCs/>
          <w:sz w:val="36"/>
          <w:szCs w:val="36"/>
          <w:lang w:val="en-US"/>
        </w:rPr>
      </w:pPr>
      <w:r>
        <w:rPr>
          <w:b/>
          <w:bCs/>
          <w:noProof/>
          <w:sz w:val="36"/>
          <w:szCs w:val="36"/>
          <w:lang w:val="en-US"/>
        </w:rPr>
        <w:lastRenderedPageBreak/>
        <w:drawing>
          <wp:inline distT="0" distB="0" distL="0" distR="0" wp14:anchorId="384D9DCA" wp14:editId="610E9E85">
            <wp:extent cx="5943600" cy="2893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1C954191" w14:textId="2742B995" w:rsidR="00560060" w:rsidRPr="00560060" w:rsidRDefault="00560060" w:rsidP="00560060">
      <w:pPr>
        <w:pStyle w:val="ListParagraph"/>
        <w:numPr>
          <w:ilvl w:val="0"/>
          <w:numId w:val="3"/>
        </w:numPr>
        <w:tabs>
          <w:tab w:val="left" w:pos="851"/>
        </w:tabs>
        <w:spacing w:before="120" w:after="0" w:line="276" w:lineRule="auto"/>
        <w:contextualSpacing w:val="0"/>
        <w:rPr>
          <w:b/>
          <w:bCs/>
          <w:sz w:val="36"/>
          <w:szCs w:val="36"/>
          <w:lang w:val="en-US"/>
        </w:rPr>
      </w:pPr>
      <w:r w:rsidRPr="00560060">
        <w:rPr>
          <w:b/>
          <w:bCs/>
          <w:sz w:val="36"/>
          <w:szCs w:val="36"/>
          <w:lang w:val="en-US"/>
        </w:rPr>
        <w:t>Volume</w:t>
      </w:r>
      <w:r w:rsidRPr="00560060">
        <w:rPr>
          <w:b/>
          <w:bCs/>
          <w:sz w:val="36"/>
          <w:szCs w:val="36"/>
          <w:lang w:val="en-US"/>
        </w:rPr>
        <w:t xml:space="preserve"> tăng:</w:t>
      </w:r>
      <w:r>
        <w:rPr>
          <w:sz w:val="36"/>
          <w:szCs w:val="36"/>
          <w:lang w:val="en-US"/>
        </w:rPr>
        <w:t xml:space="preserve"> Thể hiện nhà đầu tư </w:t>
      </w:r>
      <w:r w:rsidRPr="006F2044">
        <w:rPr>
          <w:color w:val="FF0000"/>
          <w:sz w:val="36"/>
          <w:szCs w:val="36"/>
          <w:lang w:val="en-US"/>
        </w:rPr>
        <w:t xml:space="preserve">quan tâm </w:t>
      </w:r>
      <w:r>
        <w:rPr>
          <w:sz w:val="36"/>
          <w:szCs w:val="36"/>
          <w:lang w:val="en-US"/>
        </w:rPr>
        <w:t>thị trường</w:t>
      </w:r>
    </w:p>
    <w:p w14:paraId="59486B45" w14:textId="4A3D426E" w:rsidR="00560060" w:rsidRDefault="00560060" w:rsidP="00560060">
      <w:pPr>
        <w:pStyle w:val="ListParagraph"/>
        <w:numPr>
          <w:ilvl w:val="0"/>
          <w:numId w:val="4"/>
        </w:numPr>
        <w:tabs>
          <w:tab w:val="left" w:pos="709"/>
          <w:tab w:val="left" w:pos="993"/>
        </w:tabs>
        <w:spacing w:before="120" w:after="0" w:line="276" w:lineRule="auto"/>
        <w:ind w:hanging="1011"/>
        <w:contextualSpacing w:val="0"/>
        <w:rPr>
          <w:sz w:val="36"/>
          <w:szCs w:val="36"/>
          <w:lang w:val="en-US"/>
        </w:rPr>
      </w:pPr>
      <w:r w:rsidRPr="00560060">
        <w:rPr>
          <w:b/>
          <w:bCs/>
          <w:i/>
          <w:iCs/>
          <w:sz w:val="36"/>
          <w:szCs w:val="36"/>
          <w:lang w:val="en-US"/>
        </w:rPr>
        <w:t>Giá tăng:</w:t>
      </w:r>
      <w:r>
        <w:rPr>
          <w:b/>
          <w:bCs/>
          <w:sz w:val="36"/>
          <w:szCs w:val="36"/>
          <w:lang w:val="en-US"/>
        </w:rPr>
        <w:t xml:space="preserve"> </w:t>
      </w:r>
      <w:r w:rsidRPr="00560060">
        <w:rPr>
          <w:sz w:val="36"/>
          <w:szCs w:val="36"/>
          <w:lang w:val="en-US"/>
        </w:rPr>
        <w:t>Giá khả năng cao sẽ tiếp tục tăng</w:t>
      </w:r>
      <w:r w:rsidR="006555C5">
        <w:rPr>
          <w:sz w:val="36"/>
          <w:szCs w:val="36"/>
          <w:lang w:val="en-US"/>
        </w:rPr>
        <w:t xml:space="preserve"> </w:t>
      </w:r>
      <w:r w:rsidR="006555C5" w:rsidRPr="006555C5">
        <w:rPr>
          <w:b/>
          <w:bCs/>
          <w:color w:val="70AD47" w:themeColor="accent6"/>
          <w:sz w:val="32"/>
          <w:szCs w:val="32"/>
          <w:lang w:val="en-US"/>
        </w:rPr>
        <w:t>(1. Trend)</w:t>
      </w:r>
      <w:r w:rsidR="006F2044">
        <w:rPr>
          <w:sz w:val="36"/>
          <w:szCs w:val="36"/>
          <w:lang w:val="en-US"/>
        </w:rPr>
        <w:t>;</w:t>
      </w:r>
    </w:p>
    <w:p w14:paraId="253AC11A" w14:textId="3D5A8F67" w:rsidR="00560060" w:rsidRPr="00560060" w:rsidRDefault="00560060" w:rsidP="00560060">
      <w:pPr>
        <w:pStyle w:val="ListParagraph"/>
        <w:numPr>
          <w:ilvl w:val="0"/>
          <w:numId w:val="4"/>
        </w:numPr>
        <w:tabs>
          <w:tab w:val="left" w:pos="709"/>
          <w:tab w:val="left" w:pos="993"/>
        </w:tabs>
        <w:spacing w:before="120" w:after="0" w:line="276" w:lineRule="auto"/>
        <w:ind w:hanging="1011"/>
        <w:contextualSpacing w:val="0"/>
        <w:rPr>
          <w:sz w:val="36"/>
          <w:szCs w:val="36"/>
          <w:lang w:val="en-US"/>
        </w:rPr>
      </w:pPr>
      <w:r w:rsidRPr="00560060">
        <w:rPr>
          <w:b/>
          <w:bCs/>
          <w:i/>
          <w:iCs/>
          <w:sz w:val="36"/>
          <w:szCs w:val="36"/>
          <w:lang w:val="en-US"/>
        </w:rPr>
        <w:t>Giá giảm:</w:t>
      </w:r>
      <w:r>
        <w:rPr>
          <w:sz w:val="36"/>
          <w:szCs w:val="36"/>
          <w:lang w:val="en-US"/>
        </w:rPr>
        <w:t xml:space="preserve"> Giá sẽ có khả </w:t>
      </w:r>
      <w:r w:rsidR="006F2044">
        <w:rPr>
          <w:sz w:val="36"/>
          <w:szCs w:val="36"/>
          <w:lang w:val="en-US"/>
        </w:rPr>
        <w:t>năng</w:t>
      </w:r>
      <w:r>
        <w:rPr>
          <w:sz w:val="36"/>
          <w:szCs w:val="36"/>
          <w:lang w:val="en-US"/>
        </w:rPr>
        <w:t xml:space="preserve"> tiếp tục giảm mạnh.</w:t>
      </w:r>
    </w:p>
    <w:p w14:paraId="5A50C2FC" w14:textId="2177DE42" w:rsidR="00560060" w:rsidRPr="00560060" w:rsidRDefault="00560060" w:rsidP="00560060">
      <w:pPr>
        <w:pStyle w:val="ListParagraph"/>
        <w:numPr>
          <w:ilvl w:val="0"/>
          <w:numId w:val="3"/>
        </w:numPr>
        <w:tabs>
          <w:tab w:val="left" w:pos="851"/>
        </w:tabs>
        <w:spacing w:before="120" w:after="0" w:line="276" w:lineRule="auto"/>
        <w:contextualSpacing w:val="0"/>
        <w:rPr>
          <w:b/>
          <w:bCs/>
          <w:sz w:val="36"/>
          <w:szCs w:val="36"/>
          <w:lang w:val="en-US"/>
        </w:rPr>
      </w:pPr>
      <w:r w:rsidRPr="00560060">
        <w:rPr>
          <w:b/>
          <w:bCs/>
          <w:sz w:val="36"/>
          <w:szCs w:val="36"/>
          <w:lang w:val="en-US"/>
        </w:rPr>
        <w:t>Volume</w:t>
      </w:r>
      <w:r w:rsidRPr="00560060">
        <w:rPr>
          <w:b/>
          <w:bCs/>
          <w:sz w:val="36"/>
          <w:szCs w:val="36"/>
          <w:lang w:val="en-US"/>
        </w:rPr>
        <w:t xml:space="preserve"> giảm:</w:t>
      </w:r>
      <w:r>
        <w:rPr>
          <w:sz w:val="36"/>
          <w:szCs w:val="36"/>
          <w:lang w:val="en-US"/>
        </w:rPr>
        <w:t xml:space="preserve"> Thể hiện nhà đầu tư </w:t>
      </w:r>
      <w:r w:rsidRPr="006F2044">
        <w:rPr>
          <w:color w:val="FF0000"/>
          <w:sz w:val="36"/>
          <w:szCs w:val="36"/>
          <w:lang w:val="en-US"/>
        </w:rPr>
        <w:t xml:space="preserve">ít quan tâm </w:t>
      </w:r>
      <w:r>
        <w:rPr>
          <w:sz w:val="36"/>
          <w:szCs w:val="36"/>
          <w:lang w:val="en-US"/>
        </w:rPr>
        <w:t>thị trường</w:t>
      </w:r>
    </w:p>
    <w:p w14:paraId="67DFFA51" w14:textId="158B6EE2" w:rsidR="006F2044" w:rsidRPr="006F2044" w:rsidRDefault="006F2044" w:rsidP="006F2044">
      <w:pPr>
        <w:pStyle w:val="ListParagraph"/>
        <w:numPr>
          <w:ilvl w:val="0"/>
          <w:numId w:val="4"/>
        </w:numPr>
        <w:tabs>
          <w:tab w:val="left" w:pos="709"/>
          <w:tab w:val="left" w:pos="993"/>
        </w:tabs>
        <w:spacing w:before="120" w:after="0" w:line="276" w:lineRule="auto"/>
        <w:ind w:hanging="1011"/>
        <w:contextualSpacing w:val="0"/>
        <w:rPr>
          <w:sz w:val="36"/>
          <w:szCs w:val="36"/>
          <w:lang w:val="en-US"/>
        </w:rPr>
      </w:pPr>
      <w:r w:rsidRPr="00560060">
        <w:rPr>
          <w:b/>
          <w:bCs/>
          <w:i/>
          <w:iCs/>
          <w:sz w:val="36"/>
          <w:szCs w:val="36"/>
          <w:lang w:val="en-US"/>
        </w:rPr>
        <w:t>Giá tăng:</w:t>
      </w:r>
      <w:r w:rsidRPr="006F2044">
        <w:rPr>
          <w:b/>
          <w:bCs/>
          <w:i/>
          <w:iCs/>
          <w:sz w:val="36"/>
          <w:szCs w:val="36"/>
          <w:lang w:val="en-US"/>
        </w:rPr>
        <w:t xml:space="preserve"> </w:t>
      </w:r>
      <w:r w:rsidRPr="006F2044">
        <w:rPr>
          <w:sz w:val="36"/>
          <w:szCs w:val="36"/>
          <w:lang w:val="en-US"/>
        </w:rPr>
        <w:t xml:space="preserve">Giá </w:t>
      </w:r>
      <w:r>
        <w:rPr>
          <w:sz w:val="36"/>
          <w:szCs w:val="36"/>
          <w:lang w:val="en-US"/>
        </w:rPr>
        <w:t>sẽ bớt tăng. Có su hướng quay đầu;</w:t>
      </w:r>
    </w:p>
    <w:p w14:paraId="1692EA2B" w14:textId="2BE79204" w:rsidR="006F2044" w:rsidRPr="006F2044" w:rsidRDefault="006F2044" w:rsidP="00F65843">
      <w:pPr>
        <w:pStyle w:val="ListParagraph"/>
        <w:numPr>
          <w:ilvl w:val="0"/>
          <w:numId w:val="4"/>
        </w:numPr>
        <w:tabs>
          <w:tab w:val="left" w:pos="709"/>
          <w:tab w:val="left" w:pos="993"/>
        </w:tabs>
        <w:spacing w:before="120" w:after="0" w:line="276" w:lineRule="auto"/>
        <w:ind w:left="0" w:firstLine="426"/>
        <w:contextualSpacing w:val="0"/>
        <w:rPr>
          <w:sz w:val="36"/>
          <w:szCs w:val="36"/>
          <w:lang w:val="en-US"/>
        </w:rPr>
      </w:pPr>
      <w:r w:rsidRPr="006F2044">
        <w:rPr>
          <w:b/>
          <w:bCs/>
          <w:i/>
          <w:iCs/>
          <w:sz w:val="36"/>
          <w:szCs w:val="36"/>
          <w:lang w:val="en-US"/>
        </w:rPr>
        <w:t xml:space="preserve">Giá giảm: </w:t>
      </w:r>
      <w:r w:rsidRPr="006F2044">
        <w:rPr>
          <w:sz w:val="36"/>
          <w:szCs w:val="36"/>
          <w:lang w:val="en-US"/>
        </w:rPr>
        <w:t xml:space="preserve">Giá sẽ có khả </w:t>
      </w:r>
      <w:r>
        <w:rPr>
          <w:sz w:val="36"/>
          <w:szCs w:val="36"/>
          <w:lang w:val="en-US"/>
        </w:rPr>
        <w:t>năng giảm hoặc tăng (cần yếu tố thứ 3</w:t>
      </w:r>
      <w:r w:rsidR="00F65843">
        <w:rPr>
          <w:sz w:val="36"/>
          <w:szCs w:val="36"/>
          <w:lang w:val="en-US"/>
        </w:rPr>
        <w:t xml:space="preserve"> là các công cụ khác để xác định cho chắc chắn hơn</w:t>
      </w:r>
      <w:r>
        <w:rPr>
          <w:sz w:val="36"/>
          <w:szCs w:val="36"/>
          <w:lang w:val="en-US"/>
        </w:rPr>
        <w:t>)</w:t>
      </w:r>
    </w:p>
    <w:p w14:paraId="0E964CF7" w14:textId="7AA7C1BE" w:rsidR="00560060" w:rsidRPr="00025F5A" w:rsidRDefault="00025F5A" w:rsidP="00025F5A">
      <w:pPr>
        <w:pStyle w:val="ListParagraph"/>
        <w:numPr>
          <w:ilvl w:val="0"/>
          <w:numId w:val="7"/>
        </w:numPr>
        <w:tabs>
          <w:tab w:val="left" w:pos="709"/>
          <w:tab w:val="left" w:pos="2410"/>
        </w:tabs>
        <w:spacing w:before="120" w:after="0" w:line="276" w:lineRule="auto"/>
        <w:ind w:left="0" w:firstLine="426"/>
        <w:contextualSpacing w:val="0"/>
        <w:rPr>
          <w:sz w:val="36"/>
          <w:szCs w:val="36"/>
          <w:lang w:val="en-US"/>
        </w:rPr>
      </w:pPr>
      <w:r>
        <w:rPr>
          <w:sz w:val="36"/>
          <w:szCs w:val="36"/>
          <w:lang w:val="en-US"/>
        </w:rPr>
        <w:t xml:space="preserve"> </w:t>
      </w:r>
      <w:r w:rsidR="006555C5" w:rsidRPr="00025F5A">
        <w:rPr>
          <w:sz w:val="36"/>
          <w:szCs w:val="36"/>
          <w:lang w:val="en-US"/>
        </w:rPr>
        <w:t>Thường đáy là vùng Volume tăng rất mạnh</w:t>
      </w:r>
      <w:r>
        <w:rPr>
          <w:sz w:val="36"/>
          <w:szCs w:val="36"/>
          <w:lang w:val="en-US"/>
        </w:rPr>
        <w:t xml:space="preserve"> và sảy ra tranh chấp ở đó cho lên chúng ta phải để ý ở những vùng </w:t>
      </w:r>
      <w:r w:rsidRPr="00025F5A">
        <w:rPr>
          <w:sz w:val="36"/>
          <w:szCs w:val="36"/>
          <w:lang w:val="en-US"/>
        </w:rPr>
        <w:t>Volume</w:t>
      </w:r>
      <w:r>
        <w:rPr>
          <w:sz w:val="36"/>
          <w:szCs w:val="36"/>
          <w:lang w:val="en-US"/>
        </w:rPr>
        <w:t xml:space="preserve"> mạnh chỗ đó thường là đáy hoặc là đỉnh</w:t>
      </w:r>
    </w:p>
    <w:p w14:paraId="43E3998D" w14:textId="67DB5491" w:rsidR="00560060" w:rsidRDefault="00025F5A" w:rsidP="00025F5A">
      <w:pPr>
        <w:pStyle w:val="ListParagraph"/>
        <w:numPr>
          <w:ilvl w:val="0"/>
          <w:numId w:val="1"/>
        </w:numPr>
        <w:tabs>
          <w:tab w:val="left" w:pos="709"/>
          <w:tab w:val="left" w:pos="851"/>
          <w:tab w:val="left" w:pos="993"/>
        </w:tabs>
        <w:spacing w:before="120" w:after="0" w:line="276" w:lineRule="auto"/>
        <w:ind w:left="0" w:firstLine="357"/>
        <w:contextualSpacing w:val="0"/>
        <w:rPr>
          <w:b/>
          <w:bCs/>
          <w:color w:val="1F4E79" w:themeColor="accent5" w:themeShade="80"/>
          <w:sz w:val="44"/>
          <w:szCs w:val="44"/>
          <w:lang w:val="en-US"/>
        </w:rPr>
      </w:pPr>
      <w:r>
        <w:rPr>
          <w:b/>
          <w:bCs/>
          <w:color w:val="1F4E79" w:themeColor="accent5" w:themeShade="80"/>
          <w:sz w:val="44"/>
          <w:szCs w:val="44"/>
          <w:lang w:val="en-US"/>
        </w:rPr>
        <w:t xml:space="preserve"> </w:t>
      </w:r>
      <w:r w:rsidRPr="00025F5A">
        <w:rPr>
          <w:b/>
          <w:bCs/>
          <w:color w:val="1F4E79" w:themeColor="accent5" w:themeShade="80"/>
          <w:sz w:val="44"/>
          <w:szCs w:val="44"/>
          <w:lang w:val="en-US"/>
        </w:rPr>
        <w:t xml:space="preserve">Bắt đỉnh, bắt đáy với </w:t>
      </w:r>
      <w:r w:rsidRPr="00025F5A">
        <w:rPr>
          <w:b/>
          <w:bCs/>
          <w:color w:val="1F4E79" w:themeColor="accent5" w:themeShade="80"/>
          <w:sz w:val="44"/>
          <w:szCs w:val="44"/>
          <w:lang w:val="en-US"/>
        </w:rPr>
        <w:t>Volume</w:t>
      </w:r>
    </w:p>
    <w:p w14:paraId="64483FA0" w14:textId="4FD29EA0" w:rsidR="00025F5A" w:rsidRDefault="00025F5A" w:rsidP="00442154">
      <w:pPr>
        <w:pStyle w:val="ListParagraph"/>
        <w:numPr>
          <w:ilvl w:val="0"/>
          <w:numId w:val="8"/>
        </w:numPr>
        <w:tabs>
          <w:tab w:val="left" w:pos="709"/>
          <w:tab w:val="left" w:pos="993"/>
          <w:tab w:val="left" w:pos="1418"/>
        </w:tabs>
        <w:spacing w:before="120" w:after="0" w:line="276" w:lineRule="auto"/>
        <w:ind w:left="0" w:firstLine="426"/>
        <w:contextualSpacing w:val="0"/>
        <w:rPr>
          <w:sz w:val="36"/>
          <w:szCs w:val="36"/>
          <w:lang w:val="en-US"/>
        </w:rPr>
      </w:pPr>
      <w:r w:rsidRPr="00025F5A">
        <w:rPr>
          <w:sz w:val="36"/>
          <w:szCs w:val="36"/>
          <w:lang w:val="en-US"/>
        </w:rPr>
        <w:t xml:space="preserve">Khi </w:t>
      </w:r>
      <w:r w:rsidRPr="00025F5A">
        <w:rPr>
          <w:sz w:val="36"/>
          <w:szCs w:val="36"/>
          <w:lang w:val="en-US"/>
        </w:rPr>
        <w:t>Volume</w:t>
      </w:r>
      <w:r w:rsidRPr="00025F5A">
        <w:rPr>
          <w:sz w:val="36"/>
          <w:szCs w:val="36"/>
          <w:lang w:val="en-US"/>
        </w:rPr>
        <w:t xml:space="preserve"> đạt đến đỉnh hoặc đáy thì khả năng giá cũng là đỉnh hoặc đáy</w:t>
      </w:r>
      <w:r w:rsidR="00442154">
        <w:rPr>
          <w:sz w:val="36"/>
          <w:szCs w:val="36"/>
          <w:lang w:val="en-US"/>
        </w:rPr>
        <w:t xml:space="preserve"> vì nhà đầu tư đã bơm hoặc xả quá mạnh không muốn bơm hoặc xả nữa.</w:t>
      </w:r>
    </w:p>
    <w:p w14:paraId="5E1C2EA6" w14:textId="30939B1B" w:rsidR="00442154" w:rsidRPr="00025F5A" w:rsidRDefault="00442154" w:rsidP="00442154">
      <w:pPr>
        <w:pStyle w:val="ListParagraph"/>
        <w:tabs>
          <w:tab w:val="left" w:pos="709"/>
          <w:tab w:val="left" w:pos="993"/>
          <w:tab w:val="left" w:pos="1418"/>
        </w:tabs>
        <w:spacing w:before="120" w:after="0" w:line="276" w:lineRule="auto"/>
        <w:ind w:left="426" w:hanging="426"/>
        <w:contextualSpacing w:val="0"/>
        <w:rPr>
          <w:sz w:val="36"/>
          <w:szCs w:val="36"/>
          <w:lang w:val="en-US"/>
        </w:rPr>
      </w:pPr>
      <w:r>
        <w:rPr>
          <w:noProof/>
          <w:sz w:val="36"/>
          <w:szCs w:val="36"/>
          <w:lang w:val="en-US"/>
        </w:rPr>
        <w:lastRenderedPageBreak/>
        <w:drawing>
          <wp:inline distT="0" distB="0" distL="0" distR="0" wp14:anchorId="29B22ECE" wp14:editId="50BE7570">
            <wp:extent cx="5943600" cy="289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3D246006" w14:textId="655C6FEA" w:rsidR="00025F5A" w:rsidRPr="00442154" w:rsidRDefault="00C30B19" w:rsidP="003F67D6">
      <w:pPr>
        <w:pStyle w:val="ListParagraph"/>
        <w:tabs>
          <w:tab w:val="left" w:pos="709"/>
          <w:tab w:val="left" w:pos="851"/>
          <w:tab w:val="left" w:pos="993"/>
        </w:tabs>
        <w:spacing w:before="120" w:after="0" w:line="276" w:lineRule="auto"/>
        <w:ind w:left="0"/>
        <w:contextualSpacing w:val="0"/>
        <w:rPr>
          <w:color w:val="1F4E79" w:themeColor="accent5" w:themeShade="80"/>
          <w:sz w:val="44"/>
          <w:szCs w:val="44"/>
          <w:lang w:val="en-US"/>
        </w:rPr>
      </w:pPr>
      <w:r>
        <w:rPr>
          <w:noProof/>
          <w:color w:val="5B9BD5" w:themeColor="accent5"/>
          <w:sz w:val="44"/>
          <w:szCs w:val="44"/>
          <w:lang w:val="en-US"/>
        </w:rPr>
        <w:drawing>
          <wp:inline distT="0" distB="0" distL="0" distR="0" wp14:anchorId="263E3E39" wp14:editId="04CB50B5">
            <wp:extent cx="5943600" cy="2893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2AEC8069" w14:textId="2D809EBA" w:rsidR="00442154" w:rsidRDefault="00C30B19" w:rsidP="00C30B19">
      <w:pPr>
        <w:pStyle w:val="ListParagraph"/>
        <w:numPr>
          <w:ilvl w:val="0"/>
          <w:numId w:val="8"/>
        </w:numPr>
        <w:tabs>
          <w:tab w:val="left" w:pos="567"/>
          <w:tab w:val="left" w:pos="993"/>
        </w:tabs>
        <w:spacing w:before="120" w:after="0" w:line="276" w:lineRule="auto"/>
        <w:ind w:left="0" w:firstLine="426"/>
        <w:rPr>
          <w:sz w:val="36"/>
          <w:szCs w:val="36"/>
          <w:lang w:val="en-US"/>
        </w:rPr>
      </w:pPr>
      <w:r>
        <w:rPr>
          <w:sz w:val="36"/>
          <w:szCs w:val="36"/>
          <w:lang w:val="en-US"/>
        </w:rPr>
        <w:t xml:space="preserve"> </w:t>
      </w:r>
      <w:r w:rsidRPr="00C30B19">
        <w:rPr>
          <w:sz w:val="36"/>
          <w:szCs w:val="36"/>
          <w:lang w:val="en-US"/>
        </w:rPr>
        <w:t xml:space="preserve">Khi giá đang giảm xuất hiện một cây </w:t>
      </w:r>
      <w:r w:rsidRPr="00C30B19">
        <w:rPr>
          <w:sz w:val="36"/>
          <w:szCs w:val="36"/>
          <w:lang w:val="en-US"/>
        </w:rPr>
        <w:t>Volume</w:t>
      </w:r>
      <w:r w:rsidRPr="00C30B19">
        <w:rPr>
          <w:sz w:val="36"/>
          <w:szCs w:val="36"/>
          <w:lang w:val="en-US"/>
        </w:rPr>
        <w:t xml:space="preserve"> tăng đột biến khi đó khả năng giá quay đầu là rất cao.</w:t>
      </w:r>
    </w:p>
    <w:p w14:paraId="3A56020A" w14:textId="17998BD8" w:rsidR="00C30B19" w:rsidRDefault="00C30B19" w:rsidP="00C30B19">
      <w:pPr>
        <w:pStyle w:val="ListParagraph"/>
        <w:numPr>
          <w:ilvl w:val="0"/>
          <w:numId w:val="8"/>
        </w:numPr>
        <w:tabs>
          <w:tab w:val="left" w:pos="567"/>
          <w:tab w:val="left" w:pos="993"/>
        </w:tabs>
        <w:spacing w:before="120" w:after="0" w:line="276" w:lineRule="auto"/>
        <w:ind w:left="0" w:firstLine="426"/>
        <w:rPr>
          <w:sz w:val="36"/>
          <w:szCs w:val="36"/>
          <w:lang w:val="en-US"/>
        </w:rPr>
      </w:pPr>
      <w:r>
        <w:rPr>
          <w:sz w:val="36"/>
          <w:szCs w:val="36"/>
          <w:lang w:val="en-US"/>
        </w:rPr>
        <w:t xml:space="preserve"> Ở hình trên khi thấy cây nến xả mạnh suống thì chúng ta hãy </w:t>
      </w:r>
      <w:r w:rsidR="00436B41">
        <w:rPr>
          <w:sz w:val="36"/>
          <w:szCs w:val="36"/>
          <w:lang w:val="en-US"/>
        </w:rPr>
        <w:t xml:space="preserve">hiểu mức giá ở cây nến xả là mức đáy (trừ khi thị trường khi đó có một tin xấu gì đó cực kỳ ghê gớm thì giá nó mới giảm tiếp còn dấu hiệu xả mạnh như vậy chứng tỏ nhà đầu tư đang cần tiền lên </w:t>
      </w:r>
      <w:r w:rsidR="00436B41">
        <w:rPr>
          <w:sz w:val="36"/>
          <w:szCs w:val="36"/>
          <w:lang w:val="en-US"/>
        </w:rPr>
        <w:lastRenderedPageBreak/>
        <w:t>bán gấp lên mới bán giá thấp như vậy chứ giá trị thực của cổ phiếu ko nằm ở điểm thấp đó).</w:t>
      </w:r>
    </w:p>
    <w:p w14:paraId="78969523" w14:textId="5F9326BD" w:rsidR="00436B41" w:rsidRPr="00C30B19" w:rsidRDefault="00436B41" w:rsidP="00C30B19">
      <w:pPr>
        <w:pStyle w:val="ListParagraph"/>
        <w:numPr>
          <w:ilvl w:val="0"/>
          <w:numId w:val="8"/>
        </w:numPr>
        <w:tabs>
          <w:tab w:val="left" w:pos="567"/>
          <w:tab w:val="left" w:pos="993"/>
        </w:tabs>
        <w:spacing w:before="120" w:after="0" w:line="276" w:lineRule="auto"/>
        <w:ind w:left="0" w:firstLine="426"/>
        <w:rPr>
          <w:sz w:val="36"/>
          <w:szCs w:val="36"/>
          <w:lang w:val="en-US"/>
        </w:rPr>
      </w:pPr>
      <w:r>
        <w:rPr>
          <w:sz w:val="36"/>
          <w:szCs w:val="36"/>
          <w:lang w:val="en-US"/>
        </w:rPr>
        <w:t xml:space="preserve"> Khi </w:t>
      </w:r>
      <w:r w:rsidRPr="00025F5A">
        <w:rPr>
          <w:sz w:val="36"/>
          <w:szCs w:val="36"/>
          <w:lang w:val="en-US"/>
        </w:rPr>
        <w:t>Volume</w:t>
      </w:r>
      <w:r>
        <w:rPr>
          <w:sz w:val="36"/>
          <w:szCs w:val="36"/>
          <w:lang w:val="en-US"/>
        </w:rPr>
        <w:t xml:space="preserve"> tăng đột biến so với 2 bên thì báo hiệu giá ở điểm đó là đáy (hình trên) ko thể giảm thêm được nữa và sau đó nó tăng lên lại.</w:t>
      </w:r>
    </w:p>
    <w:p w14:paraId="036501DB" w14:textId="042F1D21" w:rsidR="00025F5A" w:rsidRDefault="002F5E3F" w:rsidP="00025F5A">
      <w:pPr>
        <w:pStyle w:val="ListParagraph"/>
        <w:numPr>
          <w:ilvl w:val="0"/>
          <w:numId w:val="1"/>
        </w:numPr>
        <w:tabs>
          <w:tab w:val="left" w:pos="709"/>
          <w:tab w:val="left" w:pos="851"/>
          <w:tab w:val="left" w:pos="993"/>
        </w:tabs>
        <w:spacing w:before="120" w:after="0" w:line="276" w:lineRule="auto"/>
        <w:ind w:left="0" w:firstLine="357"/>
        <w:contextualSpacing w:val="0"/>
        <w:rPr>
          <w:b/>
          <w:bCs/>
          <w:color w:val="1F4E79" w:themeColor="accent5" w:themeShade="80"/>
          <w:sz w:val="44"/>
          <w:szCs w:val="44"/>
          <w:lang w:val="en-US"/>
        </w:rPr>
      </w:pPr>
      <w:r>
        <w:rPr>
          <w:b/>
          <w:bCs/>
          <w:color w:val="1F4E79" w:themeColor="accent5" w:themeShade="80"/>
          <w:sz w:val="44"/>
          <w:szCs w:val="44"/>
          <w:lang w:val="en-US"/>
        </w:rPr>
        <w:t xml:space="preserve"> Xác định hỗ trợ, kháng cự bị phá vỡ</w:t>
      </w:r>
    </w:p>
    <w:p w14:paraId="1E7D3429" w14:textId="3B1FFB8F" w:rsidR="001D6957" w:rsidRDefault="001D6957" w:rsidP="001D6957">
      <w:pPr>
        <w:pStyle w:val="ListParagraph"/>
        <w:tabs>
          <w:tab w:val="left" w:pos="709"/>
          <w:tab w:val="left" w:pos="851"/>
          <w:tab w:val="left" w:pos="993"/>
        </w:tabs>
        <w:spacing w:before="120" w:after="0" w:line="276" w:lineRule="auto"/>
        <w:ind w:left="0" w:firstLine="426"/>
        <w:contextualSpacing w:val="0"/>
        <w:rPr>
          <w:sz w:val="36"/>
          <w:szCs w:val="36"/>
          <w:lang w:val="en-US"/>
        </w:rPr>
      </w:pPr>
      <w:r>
        <w:rPr>
          <w:sz w:val="36"/>
          <w:szCs w:val="36"/>
          <w:lang w:val="en-US"/>
        </w:rPr>
        <w:t xml:space="preserve">Người ta có thể dùng </w:t>
      </w:r>
      <w:r w:rsidRPr="00025F5A">
        <w:rPr>
          <w:sz w:val="36"/>
          <w:szCs w:val="36"/>
          <w:lang w:val="en-US"/>
        </w:rPr>
        <w:t>Volume</w:t>
      </w:r>
      <w:r>
        <w:rPr>
          <w:sz w:val="36"/>
          <w:szCs w:val="36"/>
          <w:lang w:val="en-US"/>
        </w:rPr>
        <w:t xml:space="preserve"> này để xác định vùng kháng cự, hỗ trợ đã bị phá vỡ hay chưa vì phá vỡ kháng cự, hỗ trợ sẽ là một bước đột phá rất mạnh: kháng cự bị phá vỡ thì giá tăng rất mạnh, hỗ trợ bị phá vỡ thì giá giảm rất mạnh. Khi d</w:t>
      </w:r>
      <w:r>
        <w:rPr>
          <w:sz w:val="36"/>
          <w:szCs w:val="36"/>
          <w:lang w:val="en-US"/>
        </w:rPr>
        <w:t xml:space="preserve">ùng </w:t>
      </w:r>
      <w:r w:rsidRPr="00025F5A">
        <w:rPr>
          <w:sz w:val="36"/>
          <w:szCs w:val="36"/>
          <w:lang w:val="en-US"/>
        </w:rPr>
        <w:t>Volume</w:t>
      </w:r>
      <w:r>
        <w:rPr>
          <w:sz w:val="36"/>
          <w:szCs w:val="36"/>
          <w:lang w:val="en-US"/>
        </w:rPr>
        <w:t xml:space="preserve"> này để xác định vùng kháng cự, hỗ trợ</w:t>
      </w:r>
      <w:r>
        <w:rPr>
          <w:sz w:val="36"/>
          <w:szCs w:val="36"/>
          <w:lang w:val="en-US"/>
        </w:rPr>
        <w:t xml:space="preserve"> người ta sẽ áp dụng thêm biểu đồ nến, mà cây nến thường dùng nhất là cây nến M</w:t>
      </w:r>
      <w:r w:rsidR="00E63DBE">
        <w:rPr>
          <w:sz w:val="36"/>
          <w:szCs w:val="36"/>
          <w:lang w:val="en-US"/>
        </w:rPr>
        <w:t>arubozu.</w:t>
      </w:r>
    </w:p>
    <w:p w14:paraId="2B521F00" w14:textId="73C0CB5E" w:rsidR="002F5E3F" w:rsidRDefault="002F5E3F" w:rsidP="002F5E3F">
      <w:pPr>
        <w:tabs>
          <w:tab w:val="left" w:pos="709"/>
          <w:tab w:val="left" w:pos="851"/>
          <w:tab w:val="left" w:pos="993"/>
        </w:tabs>
        <w:spacing w:before="120" w:after="0" w:line="276" w:lineRule="auto"/>
        <w:rPr>
          <w:b/>
          <w:bCs/>
          <w:color w:val="1F4E79" w:themeColor="accent5" w:themeShade="80"/>
          <w:sz w:val="44"/>
          <w:szCs w:val="44"/>
          <w:lang w:val="en-US"/>
        </w:rPr>
      </w:pPr>
      <w:r>
        <w:rPr>
          <w:b/>
          <w:bCs/>
          <w:noProof/>
          <w:color w:val="5B9BD5" w:themeColor="accent5"/>
          <w:sz w:val="44"/>
          <w:szCs w:val="44"/>
          <w:lang w:val="en-US"/>
        </w:rPr>
        <w:drawing>
          <wp:inline distT="0" distB="0" distL="0" distR="0" wp14:anchorId="4646C9A9" wp14:editId="4188C5D0">
            <wp:extent cx="5943600" cy="2893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4822C755" w14:textId="0288E6E1" w:rsidR="002F5E3F" w:rsidRPr="00C83B49" w:rsidRDefault="00E63DBE" w:rsidP="00C83B49">
      <w:pPr>
        <w:pStyle w:val="ListParagraph"/>
        <w:tabs>
          <w:tab w:val="left" w:pos="709"/>
          <w:tab w:val="left" w:pos="851"/>
          <w:tab w:val="left" w:pos="993"/>
        </w:tabs>
        <w:spacing w:before="120" w:after="0" w:line="276" w:lineRule="auto"/>
        <w:ind w:left="0" w:firstLine="426"/>
        <w:contextualSpacing w:val="0"/>
        <w:rPr>
          <w:sz w:val="36"/>
          <w:szCs w:val="36"/>
          <w:lang w:val="en-US"/>
        </w:rPr>
      </w:pPr>
      <w:r>
        <w:rPr>
          <w:sz w:val="36"/>
          <w:szCs w:val="36"/>
          <w:lang w:val="en-US"/>
        </w:rPr>
        <w:t>Hãy để ý cây nến bị phá qua đường hỗ trợ giá đóng cửa của nó có thấp hơn đường hỗ trợ không.</w:t>
      </w:r>
      <w:r>
        <w:rPr>
          <w:sz w:val="36"/>
          <w:szCs w:val="36"/>
          <w:lang w:val="en-US"/>
        </w:rPr>
        <w:t xml:space="preserve"> Nếu giá đóng cửa thấp hơn đường hỗ trợ thì chắc chắn một điều rằng đường hỗ trợ đó đã bị phá vỡ. Có thể cá mập dùng cây nến </w:t>
      </w:r>
      <w:r>
        <w:rPr>
          <w:sz w:val="36"/>
          <w:szCs w:val="36"/>
          <w:lang w:val="en-US"/>
        </w:rPr>
        <w:t>Marubozu</w:t>
      </w:r>
      <w:r>
        <w:rPr>
          <w:sz w:val="36"/>
          <w:szCs w:val="36"/>
          <w:lang w:val="en-US"/>
        </w:rPr>
        <w:t xml:space="preserve"> để đánh lừa chúng </w:t>
      </w:r>
      <w:r>
        <w:rPr>
          <w:sz w:val="36"/>
          <w:szCs w:val="36"/>
          <w:lang w:val="en-US"/>
        </w:rPr>
        <w:lastRenderedPageBreak/>
        <w:t xml:space="preserve">ta rằng đường hỗ trợ đã bị phá vỡ để chúng ta bán ra. Để chắc chắn hơn chúng ta dùng </w:t>
      </w:r>
      <w:r w:rsidRPr="00025F5A">
        <w:rPr>
          <w:sz w:val="36"/>
          <w:szCs w:val="36"/>
          <w:lang w:val="en-US"/>
        </w:rPr>
        <w:t>Volume</w:t>
      </w:r>
      <w:r w:rsidR="00C83B49">
        <w:rPr>
          <w:sz w:val="36"/>
          <w:szCs w:val="36"/>
          <w:lang w:val="en-US"/>
        </w:rPr>
        <w:t xml:space="preserve"> để xác định xem bị phá vỡ thật hay phá  vỡ giả: Sau khi đường giá phá vỡ đường hỗ trợ mà </w:t>
      </w:r>
      <w:r w:rsidR="00C83B49" w:rsidRPr="00025F5A">
        <w:rPr>
          <w:sz w:val="36"/>
          <w:szCs w:val="36"/>
          <w:lang w:val="en-US"/>
        </w:rPr>
        <w:t>Volume</w:t>
      </w:r>
      <w:r w:rsidR="00C83B49">
        <w:rPr>
          <w:sz w:val="36"/>
          <w:szCs w:val="36"/>
          <w:lang w:val="en-US"/>
        </w:rPr>
        <w:t xml:space="preserve"> tăng mạnh thì 100% đường hỗ trợ đó đã bị phá vỡ (hình trên – chỗ có mũi tên).</w:t>
      </w:r>
    </w:p>
    <w:p w14:paraId="597A0F00" w14:textId="361D4A54" w:rsidR="002F5E3F" w:rsidRDefault="002F5E3F" w:rsidP="002F5E3F">
      <w:pPr>
        <w:tabs>
          <w:tab w:val="left" w:pos="709"/>
          <w:tab w:val="left" w:pos="851"/>
          <w:tab w:val="left" w:pos="993"/>
        </w:tabs>
        <w:spacing w:before="120" w:after="0" w:line="276" w:lineRule="auto"/>
        <w:rPr>
          <w:b/>
          <w:bCs/>
          <w:color w:val="1F4E79" w:themeColor="accent5" w:themeShade="80"/>
          <w:sz w:val="44"/>
          <w:szCs w:val="44"/>
          <w:lang w:val="en-US"/>
        </w:rPr>
      </w:pPr>
      <w:r>
        <w:rPr>
          <w:b/>
          <w:bCs/>
          <w:noProof/>
          <w:color w:val="5B9BD5" w:themeColor="accent5"/>
          <w:sz w:val="44"/>
          <w:szCs w:val="44"/>
          <w:lang w:val="en-US"/>
        </w:rPr>
        <w:drawing>
          <wp:inline distT="0" distB="0" distL="0" distR="0" wp14:anchorId="1CB9373C" wp14:editId="45329C90">
            <wp:extent cx="5943600" cy="28930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0ECFB32B" w14:textId="404A7820" w:rsidR="002F5E3F" w:rsidRDefault="00C83B49" w:rsidP="00C83B49">
      <w:pPr>
        <w:tabs>
          <w:tab w:val="left" w:pos="709"/>
          <w:tab w:val="left" w:pos="851"/>
          <w:tab w:val="left" w:pos="993"/>
        </w:tabs>
        <w:spacing w:before="120" w:after="0" w:line="276" w:lineRule="auto"/>
        <w:ind w:firstLine="567"/>
        <w:rPr>
          <w:sz w:val="36"/>
          <w:szCs w:val="36"/>
          <w:lang w:val="en-US"/>
        </w:rPr>
      </w:pPr>
      <w:r w:rsidRPr="00C83B49">
        <w:rPr>
          <w:sz w:val="36"/>
          <w:szCs w:val="36"/>
          <w:lang w:val="en-US"/>
        </w:rPr>
        <w:t>Ở hình trên cho chúng ta thấy giá cứ đi lên gặp đường kháng cự sẽ bật lại</w:t>
      </w:r>
      <w:r>
        <w:rPr>
          <w:sz w:val="36"/>
          <w:szCs w:val="36"/>
          <w:lang w:val="en-US"/>
        </w:rPr>
        <w:t xml:space="preserve"> đến một lúc nào đó khi cây nến</w:t>
      </w:r>
      <w:r w:rsidR="00A923DB">
        <w:rPr>
          <w:sz w:val="36"/>
          <w:szCs w:val="36"/>
          <w:lang w:val="en-US"/>
        </w:rPr>
        <w:t xml:space="preserve"> </w:t>
      </w:r>
      <w:r w:rsidR="00A923DB">
        <w:rPr>
          <w:sz w:val="36"/>
          <w:szCs w:val="36"/>
          <w:lang w:val="en-US"/>
        </w:rPr>
        <w:t>Marubozu</w:t>
      </w:r>
      <w:r w:rsidR="00A923DB">
        <w:rPr>
          <w:sz w:val="36"/>
          <w:szCs w:val="36"/>
          <w:lang w:val="en-US"/>
        </w:rPr>
        <w:t xml:space="preserve"> có giá đóng cửa cao hơn đường kháng cự, hỗ trợ trên và cộng thêm </w:t>
      </w:r>
      <w:r w:rsidR="00A923DB" w:rsidRPr="00025F5A">
        <w:rPr>
          <w:sz w:val="36"/>
          <w:szCs w:val="36"/>
          <w:lang w:val="en-US"/>
        </w:rPr>
        <w:t>Volume</w:t>
      </w:r>
      <w:r w:rsidR="00A923DB">
        <w:rPr>
          <w:sz w:val="36"/>
          <w:szCs w:val="36"/>
          <w:lang w:val="en-US"/>
        </w:rPr>
        <w:t xml:space="preserve"> giao dịch ở phía sau đó bỗng nhiên tăng độ biến hơn so với </w:t>
      </w:r>
      <w:r w:rsidR="00A923DB" w:rsidRPr="00025F5A">
        <w:rPr>
          <w:sz w:val="36"/>
          <w:szCs w:val="36"/>
          <w:lang w:val="en-US"/>
        </w:rPr>
        <w:t>Volume</w:t>
      </w:r>
      <w:r w:rsidR="00A923DB">
        <w:rPr>
          <w:sz w:val="36"/>
          <w:szCs w:val="36"/>
          <w:lang w:val="en-US"/>
        </w:rPr>
        <w:t xml:space="preserve"> trước đó rất là nhiều thì báo hiệu đường kháng cự, hỗ trợ trên đã bị phá vỡ và chắc chắn rằng giá sẽ tăng rất là mạnh. Nó tăng tới đâu? Nó sẽ tăng đến một đường kháng cự, hỗ trợ khác ở phía trên.</w:t>
      </w:r>
    </w:p>
    <w:p w14:paraId="67604552" w14:textId="354B6B5B" w:rsidR="002F5E3F" w:rsidRDefault="00FF3F44" w:rsidP="002F5E3F">
      <w:pPr>
        <w:tabs>
          <w:tab w:val="left" w:pos="709"/>
          <w:tab w:val="left" w:pos="851"/>
          <w:tab w:val="left" w:pos="993"/>
        </w:tabs>
        <w:spacing w:before="120" w:after="0" w:line="276" w:lineRule="auto"/>
        <w:rPr>
          <w:b/>
          <w:bCs/>
          <w:color w:val="1F4E79" w:themeColor="accent5" w:themeShade="80"/>
          <w:sz w:val="44"/>
          <w:szCs w:val="44"/>
          <w:lang w:val="en-US"/>
        </w:rPr>
      </w:pPr>
      <w:r>
        <w:rPr>
          <w:b/>
          <w:bCs/>
          <w:noProof/>
          <w:color w:val="5B9BD5" w:themeColor="accent5"/>
          <w:sz w:val="44"/>
          <w:szCs w:val="44"/>
          <w:lang w:val="en-US"/>
        </w:rPr>
        <w:lastRenderedPageBreak/>
        <w:drawing>
          <wp:inline distT="0" distB="0" distL="0" distR="0" wp14:anchorId="29625109" wp14:editId="3B40E2F8">
            <wp:extent cx="5943600" cy="2893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6B4FA47F" w14:textId="3494CED0" w:rsidR="002F5E3F" w:rsidRPr="00FF3F44" w:rsidRDefault="00FF3F44" w:rsidP="00FF3F44">
      <w:pPr>
        <w:pStyle w:val="ListParagraph"/>
        <w:numPr>
          <w:ilvl w:val="0"/>
          <w:numId w:val="1"/>
        </w:numPr>
        <w:tabs>
          <w:tab w:val="left" w:pos="709"/>
          <w:tab w:val="left" w:pos="851"/>
          <w:tab w:val="left" w:pos="993"/>
        </w:tabs>
        <w:spacing w:before="120" w:after="0" w:line="276" w:lineRule="auto"/>
        <w:rPr>
          <w:b/>
          <w:bCs/>
          <w:color w:val="1F4E79" w:themeColor="accent5" w:themeShade="80"/>
          <w:sz w:val="44"/>
          <w:szCs w:val="44"/>
          <w:lang w:val="en-US"/>
        </w:rPr>
      </w:pPr>
      <w:r>
        <w:rPr>
          <w:b/>
          <w:bCs/>
          <w:color w:val="1F4E79" w:themeColor="accent5" w:themeShade="80"/>
          <w:sz w:val="44"/>
          <w:szCs w:val="44"/>
          <w:lang w:val="en-US"/>
        </w:rPr>
        <w:t xml:space="preserve"> Cách giao dịch với Volume</w:t>
      </w:r>
    </w:p>
    <w:p w14:paraId="1F0D186D" w14:textId="5E61E316" w:rsidR="002F5E3F" w:rsidRPr="00C25758" w:rsidRDefault="00FF3F44" w:rsidP="00C25758">
      <w:pPr>
        <w:pStyle w:val="ListParagraph"/>
        <w:numPr>
          <w:ilvl w:val="0"/>
          <w:numId w:val="8"/>
        </w:numPr>
        <w:tabs>
          <w:tab w:val="left" w:pos="709"/>
          <w:tab w:val="left" w:pos="1134"/>
        </w:tabs>
        <w:spacing w:before="120" w:after="0" w:line="276" w:lineRule="auto"/>
        <w:ind w:left="0" w:firstLine="357"/>
        <w:rPr>
          <w:sz w:val="44"/>
          <w:szCs w:val="44"/>
          <w:lang w:val="en-US"/>
        </w:rPr>
      </w:pPr>
      <w:r w:rsidRPr="00C25758">
        <w:rPr>
          <w:sz w:val="44"/>
          <w:szCs w:val="44"/>
          <w:lang w:val="en-US"/>
        </w:rPr>
        <w:t>Thường xuyên quan sát Volume để xác định độ mạnh, yếu của Trend.</w:t>
      </w:r>
    </w:p>
    <w:p w14:paraId="6C51A393" w14:textId="451D81E5" w:rsidR="00FF3F44" w:rsidRDefault="00FF3F44" w:rsidP="00C25758">
      <w:pPr>
        <w:pStyle w:val="ListParagraph"/>
        <w:numPr>
          <w:ilvl w:val="0"/>
          <w:numId w:val="8"/>
        </w:numPr>
        <w:tabs>
          <w:tab w:val="left" w:pos="709"/>
          <w:tab w:val="left" w:pos="1134"/>
        </w:tabs>
        <w:spacing w:before="120" w:after="0" w:line="276" w:lineRule="auto"/>
        <w:ind w:left="0" w:firstLine="357"/>
        <w:rPr>
          <w:sz w:val="44"/>
          <w:szCs w:val="44"/>
          <w:lang w:val="en-US"/>
        </w:rPr>
      </w:pPr>
      <w:r w:rsidRPr="00C25758">
        <w:rPr>
          <w:sz w:val="44"/>
          <w:szCs w:val="44"/>
          <w:lang w:val="en-US"/>
        </w:rPr>
        <w:t xml:space="preserve">Áp dụng </w:t>
      </w:r>
      <w:r w:rsidR="00C25758" w:rsidRPr="00C25758">
        <w:rPr>
          <w:sz w:val="44"/>
          <w:szCs w:val="44"/>
          <w:lang w:val="en-US"/>
        </w:rPr>
        <w:t>Volume</w:t>
      </w:r>
      <w:r w:rsidR="00C25758">
        <w:rPr>
          <w:sz w:val="44"/>
          <w:szCs w:val="44"/>
          <w:lang w:val="en-US"/>
        </w:rPr>
        <w:t xml:space="preserve"> để mua được ở giá càng gần đáy càng tốt (Tuyệt đối ko mua khi giá đã tăng mạnh rồi);</w:t>
      </w:r>
    </w:p>
    <w:p w14:paraId="4310FE81" w14:textId="1EF468C5" w:rsidR="00C25758" w:rsidRDefault="00C25758" w:rsidP="00C25758">
      <w:pPr>
        <w:pStyle w:val="ListParagraph"/>
        <w:numPr>
          <w:ilvl w:val="0"/>
          <w:numId w:val="8"/>
        </w:numPr>
        <w:tabs>
          <w:tab w:val="left" w:pos="709"/>
          <w:tab w:val="left" w:pos="1134"/>
        </w:tabs>
        <w:spacing w:before="120" w:after="0" w:line="276" w:lineRule="auto"/>
        <w:ind w:left="0" w:firstLine="357"/>
        <w:rPr>
          <w:sz w:val="44"/>
          <w:szCs w:val="44"/>
          <w:lang w:val="en-US"/>
        </w:rPr>
      </w:pPr>
      <w:r>
        <w:rPr>
          <w:sz w:val="44"/>
          <w:szCs w:val="44"/>
          <w:lang w:val="en-US"/>
        </w:rPr>
        <w:t>Bán ra khi vùng hỗ trợ bị phá vỡ;</w:t>
      </w:r>
    </w:p>
    <w:p w14:paraId="21640611" w14:textId="36D19E5F" w:rsidR="00C25758" w:rsidRDefault="00C25758" w:rsidP="00C25758">
      <w:pPr>
        <w:pStyle w:val="ListParagraph"/>
        <w:numPr>
          <w:ilvl w:val="0"/>
          <w:numId w:val="8"/>
        </w:numPr>
        <w:tabs>
          <w:tab w:val="left" w:pos="709"/>
          <w:tab w:val="left" w:pos="1134"/>
        </w:tabs>
        <w:spacing w:before="120" w:after="0" w:line="276" w:lineRule="auto"/>
        <w:ind w:left="0" w:firstLine="357"/>
        <w:rPr>
          <w:sz w:val="44"/>
          <w:szCs w:val="44"/>
          <w:lang w:val="en-US"/>
        </w:rPr>
      </w:pPr>
      <w:r>
        <w:rPr>
          <w:sz w:val="44"/>
          <w:szCs w:val="44"/>
          <w:lang w:val="en-US"/>
        </w:rPr>
        <w:t>Mua vào khi vùng kháng cự bị phá vỡ.</w:t>
      </w:r>
    </w:p>
    <w:p w14:paraId="22B5765C" w14:textId="423D69BD" w:rsidR="00207653" w:rsidRPr="00207653" w:rsidRDefault="00207653" w:rsidP="00207653">
      <w:pPr>
        <w:pStyle w:val="ListParagraph"/>
        <w:tabs>
          <w:tab w:val="left" w:pos="709"/>
          <w:tab w:val="left" w:pos="1134"/>
        </w:tabs>
        <w:spacing w:before="120" w:after="0" w:line="276" w:lineRule="auto"/>
        <w:ind w:left="357"/>
        <w:rPr>
          <w:b/>
          <w:bCs/>
          <w:color w:val="538135" w:themeColor="accent6" w:themeShade="BF"/>
          <w:sz w:val="44"/>
          <w:szCs w:val="44"/>
          <w:lang w:val="en-US"/>
        </w:rPr>
      </w:pPr>
      <w:r w:rsidRPr="00207653">
        <w:rPr>
          <w:b/>
          <w:bCs/>
          <w:color w:val="538135" w:themeColor="accent6" w:themeShade="BF"/>
          <w:sz w:val="44"/>
          <w:szCs w:val="44"/>
          <w:lang w:val="en-US"/>
        </w:rPr>
        <w:t>May mắn là do ăn ở - có nhiều kiến thức</w:t>
      </w:r>
    </w:p>
    <w:p w14:paraId="5D820478" w14:textId="68FAE937" w:rsidR="00207653" w:rsidRDefault="00207653" w:rsidP="00207653">
      <w:pPr>
        <w:pStyle w:val="ListParagraph"/>
        <w:numPr>
          <w:ilvl w:val="0"/>
          <w:numId w:val="1"/>
        </w:numPr>
        <w:tabs>
          <w:tab w:val="left" w:pos="709"/>
          <w:tab w:val="left" w:pos="851"/>
          <w:tab w:val="left" w:pos="993"/>
        </w:tabs>
        <w:spacing w:before="120" w:after="0" w:line="276" w:lineRule="auto"/>
        <w:rPr>
          <w:b/>
          <w:bCs/>
          <w:color w:val="1F4E79" w:themeColor="accent5" w:themeShade="80"/>
          <w:sz w:val="44"/>
          <w:szCs w:val="44"/>
          <w:lang w:val="en-US"/>
        </w:rPr>
      </w:pPr>
      <w:r>
        <w:rPr>
          <w:b/>
          <w:bCs/>
          <w:color w:val="1F4E79" w:themeColor="accent5" w:themeShade="80"/>
          <w:sz w:val="44"/>
          <w:szCs w:val="44"/>
          <w:lang w:val="en-US"/>
        </w:rPr>
        <w:t xml:space="preserve"> Thực hành</w:t>
      </w:r>
    </w:p>
    <w:p w14:paraId="7CD1CECD" w14:textId="15622E80" w:rsidR="00207653" w:rsidRPr="001E6B11" w:rsidRDefault="00207653" w:rsidP="00207653">
      <w:pPr>
        <w:pStyle w:val="ListParagraph"/>
        <w:numPr>
          <w:ilvl w:val="0"/>
          <w:numId w:val="8"/>
        </w:numPr>
        <w:tabs>
          <w:tab w:val="left" w:pos="851"/>
          <w:tab w:val="left" w:pos="993"/>
          <w:tab w:val="left" w:pos="1276"/>
        </w:tabs>
        <w:spacing w:before="120" w:after="0" w:line="276" w:lineRule="auto"/>
        <w:ind w:left="0" w:firstLine="426"/>
        <w:rPr>
          <w:sz w:val="44"/>
          <w:szCs w:val="44"/>
          <w:lang w:val="en-US"/>
        </w:rPr>
      </w:pPr>
      <w:r w:rsidRPr="001E6B11">
        <w:rPr>
          <w:sz w:val="44"/>
          <w:szCs w:val="44"/>
          <w:lang w:val="en-US"/>
        </w:rPr>
        <w:t xml:space="preserve">Khi chúng ta bật bảng giá lên thường </w:t>
      </w:r>
      <w:r w:rsidRPr="001E6B11">
        <w:rPr>
          <w:sz w:val="44"/>
          <w:szCs w:val="44"/>
          <w:lang w:val="en-US"/>
        </w:rPr>
        <w:t>Volume</w:t>
      </w:r>
      <w:r w:rsidRPr="001E6B11">
        <w:rPr>
          <w:sz w:val="44"/>
          <w:szCs w:val="44"/>
          <w:lang w:val="en-US"/>
        </w:rPr>
        <w:t xml:space="preserve"> đã mặc định ở phía dưới. Nếu lỡ tay tắt nó đi rồi ta bật lại bằng cách nháy chuột phải </w:t>
      </w:r>
      <w:r w:rsidRPr="001E6B11">
        <w:rPr>
          <w:sz w:val="44"/>
          <w:szCs w:val="44"/>
          <w:lang w:val="en-US"/>
        </w:rPr>
        <w:sym w:font="Symbol" w:char="F0AE"/>
      </w:r>
      <w:r w:rsidR="00B7469A" w:rsidRPr="001E6B11">
        <w:rPr>
          <w:sz w:val="44"/>
          <w:szCs w:val="44"/>
          <w:lang w:val="en-US"/>
        </w:rPr>
        <w:t xml:space="preserve"> Insert …</w:t>
      </w:r>
      <w:r w:rsidR="00B7469A" w:rsidRPr="001E6B11">
        <w:rPr>
          <w:sz w:val="44"/>
          <w:szCs w:val="44"/>
          <w:lang w:val="en-US"/>
        </w:rPr>
        <w:sym w:font="Symbol" w:char="F0AE"/>
      </w:r>
      <w:r w:rsidR="00B7469A" w:rsidRPr="001E6B11">
        <w:rPr>
          <w:sz w:val="44"/>
          <w:szCs w:val="44"/>
          <w:lang w:val="en-US"/>
        </w:rPr>
        <w:t xml:space="preserve"> vào ô tìm kiếm gõ từ Volume</w:t>
      </w:r>
    </w:p>
    <w:p w14:paraId="79CAC7FB" w14:textId="77777777" w:rsidR="00207653" w:rsidRPr="00C25758" w:rsidRDefault="00207653" w:rsidP="00207653">
      <w:pPr>
        <w:pStyle w:val="ListParagraph"/>
        <w:tabs>
          <w:tab w:val="left" w:pos="709"/>
          <w:tab w:val="left" w:pos="1134"/>
        </w:tabs>
        <w:spacing w:before="120" w:after="0" w:line="276" w:lineRule="auto"/>
        <w:ind w:left="357"/>
        <w:rPr>
          <w:sz w:val="44"/>
          <w:szCs w:val="44"/>
          <w:lang w:val="en-US"/>
        </w:rPr>
      </w:pPr>
    </w:p>
    <w:p w14:paraId="39F4506D" w14:textId="1BFFE0EE" w:rsidR="002F5E3F" w:rsidRDefault="001E6B11" w:rsidP="002F5E3F">
      <w:pPr>
        <w:tabs>
          <w:tab w:val="left" w:pos="709"/>
          <w:tab w:val="left" w:pos="851"/>
          <w:tab w:val="left" w:pos="993"/>
        </w:tabs>
        <w:spacing w:before="120" w:after="0" w:line="276" w:lineRule="auto"/>
        <w:rPr>
          <w:b/>
          <w:bCs/>
          <w:color w:val="1F4E79" w:themeColor="accent5" w:themeShade="80"/>
          <w:sz w:val="44"/>
          <w:szCs w:val="44"/>
          <w:lang w:val="en-US"/>
        </w:rPr>
      </w:pPr>
      <w:r>
        <w:rPr>
          <w:b/>
          <w:bCs/>
          <w:noProof/>
          <w:color w:val="5B9BD5" w:themeColor="accent5"/>
          <w:sz w:val="44"/>
          <w:szCs w:val="44"/>
          <w:lang w:val="en-US"/>
        </w:rPr>
        <w:lastRenderedPageBreak/>
        <w:drawing>
          <wp:inline distT="0" distB="0" distL="0" distR="0" wp14:anchorId="4264B88B" wp14:editId="35C25D12">
            <wp:extent cx="5943600" cy="28930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5832ED44" w14:textId="05B18D0E" w:rsidR="002F5E3F" w:rsidRDefault="001E6B11" w:rsidP="002F5E3F">
      <w:pPr>
        <w:tabs>
          <w:tab w:val="left" w:pos="709"/>
          <w:tab w:val="left" w:pos="851"/>
          <w:tab w:val="left" w:pos="993"/>
        </w:tabs>
        <w:spacing w:before="120" w:after="0" w:line="276" w:lineRule="auto"/>
        <w:rPr>
          <w:b/>
          <w:bCs/>
          <w:color w:val="1F4E79" w:themeColor="accent5" w:themeShade="80"/>
          <w:sz w:val="44"/>
          <w:szCs w:val="44"/>
          <w:lang w:val="en-US"/>
        </w:rPr>
      </w:pPr>
      <w:r>
        <w:rPr>
          <w:b/>
          <w:bCs/>
          <w:color w:val="1F4E79" w:themeColor="accent5" w:themeShade="80"/>
          <w:sz w:val="44"/>
          <w:szCs w:val="44"/>
          <w:lang w:val="en-US"/>
        </w:rPr>
        <w:t>Ở bảng trên chúng ta thấy rất rõ những điều lý thuyết trên chúng ta đã học.</w:t>
      </w:r>
    </w:p>
    <w:p w14:paraId="0B1C4FB9" w14:textId="582B18A3" w:rsidR="002F5E3F" w:rsidRDefault="002F5E3F" w:rsidP="002F5E3F">
      <w:pPr>
        <w:tabs>
          <w:tab w:val="left" w:pos="709"/>
          <w:tab w:val="left" w:pos="851"/>
          <w:tab w:val="left" w:pos="993"/>
        </w:tabs>
        <w:spacing w:before="120" w:after="0" w:line="276" w:lineRule="auto"/>
        <w:rPr>
          <w:b/>
          <w:bCs/>
          <w:color w:val="1F4E79" w:themeColor="accent5" w:themeShade="80"/>
          <w:sz w:val="44"/>
          <w:szCs w:val="44"/>
          <w:lang w:val="en-US"/>
        </w:rPr>
      </w:pPr>
    </w:p>
    <w:p w14:paraId="085D1A68" w14:textId="77777777" w:rsidR="002F5E3F" w:rsidRPr="002F5E3F" w:rsidRDefault="002F5E3F" w:rsidP="002F5E3F">
      <w:pPr>
        <w:tabs>
          <w:tab w:val="left" w:pos="709"/>
          <w:tab w:val="left" w:pos="851"/>
          <w:tab w:val="left" w:pos="993"/>
        </w:tabs>
        <w:spacing w:before="120" w:after="0" w:line="276" w:lineRule="auto"/>
        <w:rPr>
          <w:b/>
          <w:bCs/>
          <w:color w:val="1F4E79" w:themeColor="accent5" w:themeShade="80"/>
          <w:sz w:val="44"/>
          <w:szCs w:val="44"/>
          <w:lang w:val="en-US"/>
        </w:rPr>
      </w:pPr>
    </w:p>
    <w:p w14:paraId="72B10352" w14:textId="288F937B" w:rsidR="002F5E3F" w:rsidRDefault="002F5E3F" w:rsidP="002F5E3F">
      <w:pPr>
        <w:tabs>
          <w:tab w:val="left" w:pos="709"/>
          <w:tab w:val="left" w:pos="851"/>
          <w:tab w:val="left" w:pos="993"/>
        </w:tabs>
        <w:spacing w:before="120" w:after="0" w:line="276" w:lineRule="auto"/>
        <w:rPr>
          <w:b/>
          <w:bCs/>
          <w:color w:val="1F4E79" w:themeColor="accent5" w:themeShade="80"/>
          <w:sz w:val="44"/>
          <w:szCs w:val="44"/>
          <w:lang w:val="en-US"/>
        </w:rPr>
      </w:pPr>
    </w:p>
    <w:p w14:paraId="2D10EA80" w14:textId="7D00FD00" w:rsidR="002F5E3F" w:rsidRDefault="002F5E3F" w:rsidP="002F5E3F">
      <w:pPr>
        <w:tabs>
          <w:tab w:val="left" w:pos="709"/>
          <w:tab w:val="left" w:pos="851"/>
          <w:tab w:val="left" w:pos="993"/>
        </w:tabs>
        <w:spacing w:before="120" w:after="0" w:line="276" w:lineRule="auto"/>
        <w:rPr>
          <w:b/>
          <w:bCs/>
          <w:color w:val="1F4E79" w:themeColor="accent5" w:themeShade="80"/>
          <w:sz w:val="44"/>
          <w:szCs w:val="44"/>
          <w:lang w:val="en-US"/>
        </w:rPr>
      </w:pPr>
    </w:p>
    <w:p w14:paraId="29F6D44D" w14:textId="7D3B45A4" w:rsidR="002F5E3F" w:rsidRDefault="002F5E3F" w:rsidP="002F5E3F">
      <w:pPr>
        <w:tabs>
          <w:tab w:val="left" w:pos="709"/>
          <w:tab w:val="left" w:pos="851"/>
          <w:tab w:val="left" w:pos="993"/>
        </w:tabs>
        <w:spacing w:before="120" w:after="0" w:line="276" w:lineRule="auto"/>
        <w:rPr>
          <w:b/>
          <w:bCs/>
          <w:color w:val="1F4E79" w:themeColor="accent5" w:themeShade="80"/>
          <w:sz w:val="44"/>
          <w:szCs w:val="44"/>
          <w:lang w:val="en-US"/>
        </w:rPr>
      </w:pPr>
    </w:p>
    <w:p w14:paraId="65EBA334" w14:textId="1BE10132" w:rsidR="002F5E3F" w:rsidRDefault="002F5E3F" w:rsidP="002F5E3F">
      <w:pPr>
        <w:tabs>
          <w:tab w:val="left" w:pos="709"/>
          <w:tab w:val="left" w:pos="851"/>
          <w:tab w:val="left" w:pos="993"/>
        </w:tabs>
        <w:spacing w:before="120" w:after="0" w:line="276" w:lineRule="auto"/>
        <w:rPr>
          <w:b/>
          <w:bCs/>
          <w:color w:val="1F4E79" w:themeColor="accent5" w:themeShade="80"/>
          <w:sz w:val="44"/>
          <w:szCs w:val="44"/>
          <w:lang w:val="en-US"/>
        </w:rPr>
      </w:pPr>
    </w:p>
    <w:p w14:paraId="21F7A5F2" w14:textId="34A5F308" w:rsidR="002F5E3F" w:rsidRDefault="002F5E3F" w:rsidP="002F5E3F">
      <w:pPr>
        <w:tabs>
          <w:tab w:val="left" w:pos="709"/>
          <w:tab w:val="left" w:pos="851"/>
          <w:tab w:val="left" w:pos="993"/>
        </w:tabs>
        <w:spacing w:before="120" w:after="0" w:line="276" w:lineRule="auto"/>
        <w:rPr>
          <w:b/>
          <w:bCs/>
          <w:color w:val="1F4E79" w:themeColor="accent5" w:themeShade="80"/>
          <w:sz w:val="44"/>
          <w:szCs w:val="44"/>
          <w:lang w:val="en-US"/>
        </w:rPr>
      </w:pPr>
    </w:p>
    <w:p w14:paraId="5D6943A2" w14:textId="2A5493DE" w:rsidR="002F5E3F" w:rsidRDefault="002F5E3F" w:rsidP="002F5E3F">
      <w:pPr>
        <w:tabs>
          <w:tab w:val="left" w:pos="709"/>
          <w:tab w:val="left" w:pos="851"/>
          <w:tab w:val="left" w:pos="993"/>
        </w:tabs>
        <w:spacing w:before="120" w:after="0" w:line="276" w:lineRule="auto"/>
        <w:rPr>
          <w:b/>
          <w:bCs/>
          <w:color w:val="1F4E79" w:themeColor="accent5" w:themeShade="80"/>
          <w:sz w:val="44"/>
          <w:szCs w:val="44"/>
          <w:lang w:val="en-US"/>
        </w:rPr>
      </w:pPr>
    </w:p>
    <w:p w14:paraId="09B9625A" w14:textId="27FEBABD" w:rsidR="002F5E3F" w:rsidRDefault="002F5E3F" w:rsidP="002F5E3F">
      <w:pPr>
        <w:tabs>
          <w:tab w:val="left" w:pos="709"/>
          <w:tab w:val="left" w:pos="851"/>
          <w:tab w:val="left" w:pos="993"/>
        </w:tabs>
        <w:spacing w:before="120" w:after="0" w:line="276" w:lineRule="auto"/>
        <w:rPr>
          <w:b/>
          <w:bCs/>
          <w:color w:val="1F4E79" w:themeColor="accent5" w:themeShade="80"/>
          <w:sz w:val="44"/>
          <w:szCs w:val="44"/>
          <w:lang w:val="en-US"/>
        </w:rPr>
      </w:pPr>
    </w:p>
    <w:p w14:paraId="724EA64B" w14:textId="4E4E8FF2" w:rsidR="002F5E3F" w:rsidRDefault="002F5E3F" w:rsidP="002F5E3F">
      <w:pPr>
        <w:tabs>
          <w:tab w:val="left" w:pos="709"/>
          <w:tab w:val="left" w:pos="851"/>
          <w:tab w:val="left" w:pos="993"/>
        </w:tabs>
        <w:spacing w:before="120" w:after="0" w:line="276" w:lineRule="auto"/>
        <w:rPr>
          <w:b/>
          <w:bCs/>
          <w:color w:val="1F4E79" w:themeColor="accent5" w:themeShade="80"/>
          <w:sz w:val="44"/>
          <w:szCs w:val="44"/>
          <w:lang w:val="en-US"/>
        </w:rPr>
      </w:pPr>
    </w:p>
    <w:p w14:paraId="36F504C4" w14:textId="77777777" w:rsidR="002F5E3F" w:rsidRPr="002F5E3F" w:rsidRDefault="002F5E3F" w:rsidP="002F5E3F">
      <w:pPr>
        <w:tabs>
          <w:tab w:val="left" w:pos="709"/>
          <w:tab w:val="left" w:pos="851"/>
          <w:tab w:val="left" w:pos="993"/>
        </w:tabs>
        <w:spacing w:before="120" w:after="0" w:line="276" w:lineRule="auto"/>
        <w:rPr>
          <w:b/>
          <w:bCs/>
          <w:color w:val="1F4E79" w:themeColor="accent5" w:themeShade="80"/>
          <w:sz w:val="44"/>
          <w:szCs w:val="44"/>
          <w:lang w:val="en-US"/>
        </w:rPr>
      </w:pPr>
    </w:p>
    <w:p w14:paraId="4B7B5742" w14:textId="609E55B8" w:rsidR="002F5E3F" w:rsidRDefault="002F5E3F" w:rsidP="002F5E3F">
      <w:pPr>
        <w:pStyle w:val="ListParagraph"/>
        <w:tabs>
          <w:tab w:val="left" w:pos="709"/>
          <w:tab w:val="left" w:pos="851"/>
          <w:tab w:val="left" w:pos="993"/>
        </w:tabs>
        <w:spacing w:before="120" w:after="0" w:line="276" w:lineRule="auto"/>
        <w:ind w:left="0"/>
        <w:contextualSpacing w:val="0"/>
        <w:rPr>
          <w:b/>
          <w:bCs/>
          <w:color w:val="1F4E79" w:themeColor="accent5" w:themeShade="80"/>
          <w:sz w:val="44"/>
          <w:szCs w:val="44"/>
          <w:lang w:val="en-US"/>
        </w:rPr>
      </w:pPr>
    </w:p>
    <w:sectPr w:rsidR="002F5E3F" w:rsidSect="00853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0A42"/>
    <w:multiLevelType w:val="hybridMultilevel"/>
    <w:tmpl w:val="7A8E1308"/>
    <w:lvl w:ilvl="0" w:tplc="042A0001">
      <w:start w:val="1"/>
      <w:numFmt w:val="bullet"/>
      <w:lvlText w:val=""/>
      <w:lvlJc w:val="left"/>
      <w:pPr>
        <w:ind w:left="1437" w:hanging="360"/>
      </w:pPr>
      <w:rPr>
        <w:rFonts w:ascii="Symbol" w:hAnsi="Symbol" w:hint="default"/>
      </w:rPr>
    </w:lvl>
    <w:lvl w:ilvl="1" w:tplc="042A0003" w:tentative="1">
      <w:start w:val="1"/>
      <w:numFmt w:val="bullet"/>
      <w:lvlText w:val="o"/>
      <w:lvlJc w:val="left"/>
      <w:pPr>
        <w:ind w:left="2157" w:hanging="360"/>
      </w:pPr>
      <w:rPr>
        <w:rFonts w:ascii="Courier New" w:hAnsi="Courier New" w:cs="Courier New" w:hint="default"/>
      </w:rPr>
    </w:lvl>
    <w:lvl w:ilvl="2" w:tplc="042A0005" w:tentative="1">
      <w:start w:val="1"/>
      <w:numFmt w:val="bullet"/>
      <w:lvlText w:val=""/>
      <w:lvlJc w:val="left"/>
      <w:pPr>
        <w:ind w:left="2877" w:hanging="360"/>
      </w:pPr>
      <w:rPr>
        <w:rFonts w:ascii="Wingdings" w:hAnsi="Wingdings" w:hint="default"/>
      </w:rPr>
    </w:lvl>
    <w:lvl w:ilvl="3" w:tplc="042A0001" w:tentative="1">
      <w:start w:val="1"/>
      <w:numFmt w:val="bullet"/>
      <w:lvlText w:val=""/>
      <w:lvlJc w:val="left"/>
      <w:pPr>
        <w:ind w:left="3597" w:hanging="360"/>
      </w:pPr>
      <w:rPr>
        <w:rFonts w:ascii="Symbol" w:hAnsi="Symbol" w:hint="default"/>
      </w:rPr>
    </w:lvl>
    <w:lvl w:ilvl="4" w:tplc="042A0003" w:tentative="1">
      <w:start w:val="1"/>
      <w:numFmt w:val="bullet"/>
      <w:lvlText w:val="o"/>
      <w:lvlJc w:val="left"/>
      <w:pPr>
        <w:ind w:left="4317" w:hanging="360"/>
      </w:pPr>
      <w:rPr>
        <w:rFonts w:ascii="Courier New" w:hAnsi="Courier New" w:cs="Courier New" w:hint="default"/>
      </w:rPr>
    </w:lvl>
    <w:lvl w:ilvl="5" w:tplc="042A0005" w:tentative="1">
      <w:start w:val="1"/>
      <w:numFmt w:val="bullet"/>
      <w:lvlText w:val=""/>
      <w:lvlJc w:val="left"/>
      <w:pPr>
        <w:ind w:left="5037" w:hanging="360"/>
      </w:pPr>
      <w:rPr>
        <w:rFonts w:ascii="Wingdings" w:hAnsi="Wingdings" w:hint="default"/>
      </w:rPr>
    </w:lvl>
    <w:lvl w:ilvl="6" w:tplc="042A0001" w:tentative="1">
      <w:start w:val="1"/>
      <w:numFmt w:val="bullet"/>
      <w:lvlText w:val=""/>
      <w:lvlJc w:val="left"/>
      <w:pPr>
        <w:ind w:left="5757" w:hanging="360"/>
      </w:pPr>
      <w:rPr>
        <w:rFonts w:ascii="Symbol" w:hAnsi="Symbol" w:hint="default"/>
      </w:rPr>
    </w:lvl>
    <w:lvl w:ilvl="7" w:tplc="042A0003" w:tentative="1">
      <w:start w:val="1"/>
      <w:numFmt w:val="bullet"/>
      <w:lvlText w:val="o"/>
      <w:lvlJc w:val="left"/>
      <w:pPr>
        <w:ind w:left="6477" w:hanging="360"/>
      </w:pPr>
      <w:rPr>
        <w:rFonts w:ascii="Courier New" w:hAnsi="Courier New" w:cs="Courier New" w:hint="default"/>
      </w:rPr>
    </w:lvl>
    <w:lvl w:ilvl="8" w:tplc="042A0005" w:tentative="1">
      <w:start w:val="1"/>
      <w:numFmt w:val="bullet"/>
      <w:lvlText w:val=""/>
      <w:lvlJc w:val="left"/>
      <w:pPr>
        <w:ind w:left="7197" w:hanging="360"/>
      </w:pPr>
      <w:rPr>
        <w:rFonts w:ascii="Wingdings" w:hAnsi="Wingdings" w:hint="default"/>
      </w:rPr>
    </w:lvl>
  </w:abstractNum>
  <w:abstractNum w:abstractNumId="1" w15:restartNumberingAfterBreak="0">
    <w:nsid w:val="22E13D42"/>
    <w:multiLevelType w:val="hybridMultilevel"/>
    <w:tmpl w:val="81EA7630"/>
    <w:lvl w:ilvl="0" w:tplc="042A0001">
      <w:start w:val="1"/>
      <w:numFmt w:val="bullet"/>
      <w:lvlText w:val=""/>
      <w:lvlJc w:val="left"/>
      <w:pPr>
        <w:ind w:left="1437" w:hanging="360"/>
      </w:pPr>
      <w:rPr>
        <w:rFonts w:ascii="Symbol" w:hAnsi="Symbol" w:hint="default"/>
      </w:rPr>
    </w:lvl>
    <w:lvl w:ilvl="1" w:tplc="042A0003" w:tentative="1">
      <w:start w:val="1"/>
      <w:numFmt w:val="bullet"/>
      <w:lvlText w:val="o"/>
      <w:lvlJc w:val="left"/>
      <w:pPr>
        <w:ind w:left="2157" w:hanging="360"/>
      </w:pPr>
      <w:rPr>
        <w:rFonts w:ascii="Courier New" w:hAnsi="Courier New" w:cs="Courier New" w:hint="default"/>
      </w:rPr>
    </w:lvl>
    <w:lvl w:ilvl="2" w:tplc="042A0005" w:tentative="1">
      <w:start w:val="1"/>
      <w:numFmt w:val="bullet"/>
      <w:lvlText w:val=""/>
      <w:lvlJc w:val="left"/>
      <w:pPr>
        <w:ind w:left="2877" w:hanging="360"/>
      </w:pPr>
      <w:rPr>
        <w:rFonts w:ascii="Wingdings" w:hAnsi="Wingdings" w:hint="default"/>
      </w:rPr>
    </w:lvl>
    <w:lvl w:ilvl="3" w:tplc="042A0001" w:tentative="1">
      <w:start w:val="1"/>
      <w:numFmt w:val="bullet"/>
      <w:lvlText w:val=""/>
      <w:lvlJc w:val="left"/>
      <w:pPr>
        <w:ind w:left="3597" w:hanging="360"/>
      </w:pPr>
      <w:rPr>
        <w:rFonts w:ascii="Symbol" w:hAnsi="Symbol" w:hint="default"/>
      </w:rPr>
    </w:lvl>
    <w:lvl w:ilvl="4" w:tplc="042A0003" w:tentative="1">
      <w:start w:val="1"/>
      <w:numFmt w:val="bullet"/>
      <w:lvlText w:val="o"/>
      <w:lvlJc w:val="left"/>
      <w:pPr>
        <w:ind w:left="4317" w:hanging="360"/>
      </w:pPr>
      <w:rPr>
        <w:rFonts w:ascii="Courier New" w:hAnsi="Courier New" w:cs="Courier New" w:hint="default"/>
      </w:rPr>
    </w:lvl>
    <w:lvl w:ilvl="5" w:tplc="042A0005" w:tentative="1">
      <w:start w:val="1"/>
      <w:numFmt w:val="bullet"/>
      <w:lvlText w:val=""/>
      <w:lvlJc w:val="left"/>
      <w:pPr>
        <w:ind w:left="5037" w:hanging="360"/>
      </w:pPr>
      <w:rPr>
        <w:rFonts w:ascii="Wingdings" w:hAnsi="Wingdings" w:hint="default"/>
      </w:rPr>
    </w:lvl>
    <w:lvl w:ilvl="6" w:tplc="042A0001" w:tentative="1">
      <w:start w:val="1"/>
      <w:numFmt w:val="bullet"/>
      <w:lvlText w:val=""/>
      <w:lvlJc w:val="left"/>
      <w:pPr>
        <w:ind w:left="5757" w:hanging="360"/>
      </w:pPr>
      <w:rPr>
        <w:rFonts w:ascii="Symbol" w:hAnsi="Symbol" w:hint="default"/>
      </w:rPr>
    </w:lvl>
    <w:lvl w:ilvl="7" w:tplc="042A0003" w:tentative="1">
      <w:start w:val="1"/>
      <w:numFmt w:val="bullet"/>
      <w:lvlText w:val="o"/>
      <w:lvlJc w:val="left"/>
      <w:pPr>
        <w:ind w:left="6477" w:hanging="360"/>
      </w:pPr>
      <w:rPr>
        <w:rFonts w:ascii="Courier New" w:hAnsi="Courier New" w:cs="Courier New" w:hint="default"/>
      </w:rPr>
    </w:lvl>
    <w:lvl w:ilvl="8" w:tplc="042A0005" w:tentative="1">
      <w:start w:val="1"/>
      <w:numFmt w:val="bullet"/>
      <w:lvlText w:val=""/>
      <w:lvlJc w:val="left"/>
      <w:pPr>
        <w:ind w:left="7197" w:hanging="360"/>
      </w:pPr>
      <w:rPr>
        <w:rFonts w:ascii="Wingdings" w:hAnsi="Wingdings" w:hint="default"/>
      </w:rPr>
    </w:lvl>
  </w:abstractNum>
  <w:abstractNum w:abstractNumId="2" w15:restartNumberingAfterBreak="0">
    <w:nsid w:val="26776622"/>
    <w:multiLevelType w:val="hybridMultilevel"/>
    <w:tmpl w:val="085AB7E6"/>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 w15:restartNumberingAfterBreak="0">
    <w:nsid w:val="37772155"/>
    <w:multiLevelType w:val="hybridMultilevel"/>
    <w:tmpl w:val="1298CB20"/>
    <w:lvl w:ilvl="0" w:tplc="AD58A1AE">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4" w15:restartNumberingAfterBreak="0">
    <w:nsid w:val="49CE1B9B"/>
    <w:multiLevelType w:val="hybridMultilevel"/>
    <w:tmpl w:val="37123514"/>
    <w:lvl w:ilvl="0" w:tplc="65B668C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3540CC3"/>
    <w:multiLevelType w:val="hybridMultilevel"/>
    <w:tmpl w:val="9E50E28E"/>
    <w:lvl w:ilvl="0" w:tplc="507E766A">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15:restartNumberingAfterBreak="0">
    <w:nsid w:val="6DB33996"/>
    <w:multiLevelType w:val="hybridMultilevel"/>
    <w:tmpl w:val="4D264086"/>
    <w:lvl w:ilvl="0" w:tplc="E4D45D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FB01145"/>
    <w:multiLevelType w:val="hybridMultilevel"/>
    <w:tmpl w:val="3AB6D602"/>
    <w:lvl w:ilvl="0" w:tplc="85408E58">
      <w:start w:val="1"/>
      <w:numFmt w:val="bullet"/>
      <w:lvlText w:val="-"/>
      <w:lvlJc w:val="left"/>
      <w:pPr>
        <w:ind w:left="717" w:hanging="360"/>
      </w:pPr>
      <w:rPr>
        <w:rFonts w:ascii="Times New Roman" w:eastAsiaTheme="minorHAnsi" w:hAnsi="Times New Roman" w:cs="Times New Roman"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A2"/>
    <w:rsid w:val="00025F5A"/>
    <w:rsid w:val="001344A2"/>
    <w:rsid w:val="001D6957"/>
    <w:rsid w:val="001E6B11"/>
    <w:rsid w:val="00207653"/>
    <w:rsid w:val="002F5E3F"/>
    <w:rsid w:val="003F67D6"/>
    <w:rsid w:val="00436B41"/>
    <w:rsid w:val="00442154"/>
    <w:rsid w:val="00526C8B"/>
    <w:rsid w:val="00560060"/>
    <w:rsid w:val="006555C5"/>
    <w:rsid w:val="006D591A"/>
    <w:rsid w:val="006F2044"/>
    <w:rsid w:val="00853893"/>
    <w:rsid w:val="00A923DB"/>
    <w:rsid w:val="00B7469A"/>
    <w:rsid w:val="00C25758"/>
    <w:rsid w:val="00C30B19"/>
    <w:rsid w:val="00C725C0"/>
    <w:rsid w:val="00C83B49"/>
    <w:rsid w:val="00E63DBE"/>
    <w:rsid w:val="00F65843"/>
    <w:rsid w:val="00FF3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24A7"/>
  <w15:chartTrackingRefBased/>
  <w15:docId w15:val="{08006FB4-2C40-463D-AE0D-C0D2B635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Hai Nguyen</dc:creator>
  <cp:keywords/>
  <dc:description/>
  <cp:lastModifiedBy>Quang Hai Nguyen</cp:lastModifiedBy>
  <cp:revision>2</cp:revision>
  <dcterms:created xsi:type="dcterms:W3CDTF">2021-12-05T12:23:00Z</dcterms:created>
  <dcterms:modified xsi:type="dcterms:W3CDTF">2021-12-05T14:28:00Z</dcterms:modified>
</cp:coreProperties>
</file>