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87D" w:rsidRDefault="00D9287D" w:rsidP="00D9287D">
      <w:pPr>
        <w:jc w:val="center"/>
      </w:pPr>
      <w:r>
        <w:t>ANEXO - Indicadores</w:t>
      </w:r>
    </w:p>
    <w:tbl>
      <w:tblPr>
        <w:tblW w:w="10545" w:type="dxa"/>
        <w:tblInd w:w="61" w:type="dxa"/>
        <w:tblCellMar>
          <w:left w:w="70" w:type="dxa"/>
          <w:right w:w="70" w:type="dxa"/>
        </w:tblCellMar>
        <w:tblLook w:val="04A0"/>
      </w:tblPr>
      <w:tblGrid>
        <w:gridCol w:w="1722"/>
        <w:gridCol w:w="2256"/>
        <w:gridCol w:w="6567"/>
      </w:tblGrid>
      <w:tr w:rsidR="00D9287D" w:rsidRPr="00D9287D" w:rsidTr="00D9287D">
        <w:trPr>
          <w:trHeight w:val="1410"/>
        </w:trPr>
        <w:tc>
          <w:tcPr>
            <w:tcW w:w="1722" w:type="dxa"/>
            <w:tcBorders>
              <w:top w:val="nil"/>
              <w:left w:val="nil"/>
              <w:bottom w:val="nil"/>
              <w:right w:val="nil"/>
            </w:tcBorders>
            <w:shd w:val="clear" w:color="000000" w:fill="1F497D"/>
            <w:vAlign w:val="bottom"/>
            <w:hideMark/>
          </w:tcPr>
          <w:p w:rsidR="00D9287D" w:rsidRPr="00D9287D" w:rsidRDefault="00D9287D" w:rsidP="00D9287D">
            <w:pPr>
              <w:spacing w:after="0" w:line="240" w:lineRule="auto"/>
              <w:rPr>
                <w:rFonts w:ascii="Calibri" w:eastAsia="Times New Roman" w:hAnsi="Calibri" w:cs="Calibri"/>
                <w:b/>
                <w:bCs/>
                <w:color w:val="FFFFFF"/>
                <w:sz w:val="16"/>
                <w:szCs w:val="16"/>
                <w:lang w:eastAsia="pt-BR"/>
              </w:rPr>
            </w:pPr>
            <w:r w:rsidRPr="00D9287D">
              <w:rPr>
                <w:rFonts w:ascii="Calibri" w:eastAsia="Times New Roman" w:hAnsi="Calibri" w:cs="Calibri"/>
                <w:b/>
                <w:bCs/>
                <w:color w:val="FFFFFF"/>
                <w:sz w:val="16"/>
                <w:szCs w:val="16"/>
                <w:lang w:eastAsia="pt-BR"/>
              </w:rPr>
              <w:t>Código</w:t>
            </w:r>
          </w:p>
        </w:tc>
        <w:tc>
          <w:tcPr>
            <w:tcW w:w="2256" w:type="dxa"/>
            <w:tcBorders>
              <w:top w:val="nil"/>
              <w:left w:val="nil"/>
              <w:bottom w:val="nil"/>
              <w:right w:val="nil"/>
            </w:tcBorders>
            <w:shd w:val="clear" w:color="000000" w:fill="1F497D"/>
            <w:vAlign w:val="bottom"/>
            <w:hideMark/>
          </w:tcPr>
          <w:p w:rsidR="00D9287D" w:rsidRPr="00D9287D" w:rsidRDefault="00D9287D" w:rsidP="00D9287D">
            <w:pPr>
              <w:spacing w:after="0" w:line="240" w:lineRule="auto"/>
              <w:rPr>
                <w:rFonts w:ascii="Calibri" w:eastAsia="Times New Roman" w:hAnsi="Calibri" w:cs="Calibri"/>
                <w:b/>
                <w:bCs/>
                <w:color w:val="FFFFFF"/>
                <w:sz w:val="16"/>
                <w:szCs w:val="16"/>
                <w:lang w:eastAsia="pt-BR"/>
              </w:rPr>
            </w:pPr>
            <w:r w:rsidRPr="00D9287D">
              <w:rPr>
                <w:rFonts w:ascii="Calibri" w:eastAsia="Times New Roman" w:hAnsi="Calibri" w:cs="Calibri"/>
                <w:b/>
                <w:bCs/>
                <w:color w:val="FFFFFF"/>
                <w:sz w:val="16"/>
                <w:szCs w:val="16"/>
                <w:lang w:eastAsia="pt-BR"/>
              </w:rPr>
              <w:t>Descrição</w:t>
            </w:r>
          </w:p>
        </w:tc>
        <w:tc>
          <w:tcPr>
            <w:tcW w:w="6567" w:type="dxa"/>
            <w:tcBorders>
              <w:top w:val="nil"/>
              <w:left w:val="nil"/>
              <w:bottom w:val="nil"/>
              <w:right w:val="nil"/>
            </w:tcBorders>
            <w:shd w:val="clear" w:color="000000" w:fill="1F497D"/>
            <w:vAlign w:val="bottom"/>
            <w:hideMark/>
          </w:tcPr>
          <w:p w:rsidR="00D9287D" w:rsidRPr="00D9287D" w:rsidRDefault="00D9287D" w:rsidP="00D9287D">
            <w:pPr>
              <w:spacing w:after="0" w:line="240" w:lineRule="auto"/>
              <w:rPr>
                <w:rFonts w:ascii="Calibri" w:eastAsia="Times New Roman" w:hAnsi="Calibri" w:cs="Calibri"/>
                <w:b/>
                <w:bCs/>
                <w:color w:val="FFFFFF"/>
                <w:sz w:val="16"/>
                <w:szCs w:val="16"/>
                <w:lang w:eastAsia="pt-BR"/>
              </w:rPr>
            </w:pPr>
            <w:r w:rsidRPr="00D9287D">
              <w:rPr>
                <w:rFonts w:ascii="Calibri" w:eastAsia="Times New Roman" w:hAnsi="Calibri" w:cs="Calibri"/>
                <w:b/>
                <w:bCs/>
                <w:color w:val="FFFFFF"/>
                <w:sz w:val="16"/>
                <w:szCs w:val="16"/>
                <w:lang w:eastAsia="pt-BR"/>
              </w:rPr>
              <w:t>Fontes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SI_POV_EMP1</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Employed population below international poverty line, by sex and age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modelled estimates, November 2020, available in ILOSTAT (https://ilostat.ilo.org/). For the specific sources by country and the estimation methodology refer to ILOSTAT directly.</w:t>
            </w:r>
          </w:p>
        </w:tc>
      </w:tr>
      <w:tr w:rsidR="00D9287D" w:rsidRPr="00D9287D" w:rsidTr="00D9287D">
        <w:trPr>
          <w:trHeight w:val="15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SI_POV_DAY1</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below international poverty line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Development Research Group. Data are based on primary household survey data obtained from government statistical agencies and World Bank country departments. Data for high-income economies are from the Luxembourg Income Study database. For more information and methodology, please see PovcalNet (http://iresearch.worldbank.org/PovcalNet/index.htm).</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SI_POV_NAHC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living below the national poverty line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Development Indicators database, World Bank</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SD_MDP_MUHC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living in multidimensional poverty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National Institute of Statistics and Census of Costa Rica</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SD_MDP_ANDI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proportion of deprivations for people multidimensionally poor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National Institute of Statistics and Census of Costa Rica</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SD_MDP_MUHHC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households living in multidimensional poverty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National Institute of Statistics and Census of Costa Rica</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SD_MDP_CSMP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children living in child-specific multidimensional poverty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National Development Planning Commission</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SD_MDP_ANDIHH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share of weighted deprivations of total households (intensity)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INSTITUT NATIONAL DE LA STATISTIQUE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SI_COV_MATNL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Proportion of mothers with newborns receiving maternity cash benefit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ILO estimates based on country data compled through the ILO Social Security Inquiry (SSI). </w:t>
            </w:r>
            <w:r w:rsidRPr="00D9287D">
              <w:rPr>
                <w:rFonts w:ascii="Calibri" w:eastAsia="Times New Roman" w:hAnsi="Calibri" w:cs="Calibri"/>
                <w:color w:val="000000"/>
                <w:sz w:val="16"/>
                <w:szCs w:val="16"/>
                <w:lang w:eastAsia="pt-BR"/>
              </w:rPr>
              <w:t>Based on information from federal programmes only.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SI_COV_POOR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Proportion of poor population receiving social assistance cash benefit,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ILO estimates based on country data compled through the ILO Social Security Inquiry (SSI).  </w:t>
            </w:r>
            <w:r w:rsidRPr="00D9287D">
              <w:rPr>
                <w:rFonts w:ascii="Calibri" w:eastAsia="Times New Roman" w:hAnsi="Calibri" w:cs="Calibri"/>
                <w:color w:val="000000"/>
                <w:sz w:val="16"/>
                <w:szCs w:val="16"/>
                <w:lang w:eastAsia="pt-BR"/>
              </w:rPr>
              <w:t>Based on information from federal programmes only.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SI_COV_SOCAST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Proportion of population covered by social assistance programs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Hungarian Central Statistical Office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SI_COV_SOCINS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Proportion of population covered by social insurance programs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Hungarian Central Statistical Office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SI_COV_CHLD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Proportion of children/households receiving child/family cash benefit,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ILO estimates based on country data compled through the ILO Social Security Inquiry (SSI). </w:t>
            </w:r>
            <w:r w:rsidRPr="00D9287D">
              <w:rPr>
                <w:rFonts w:ascii="Calibri" w:eastAsia="Times New Roman" w:hAnsi="Calibri" w:cs="Calibri"/>
                <w:color w:val="000000"/>
                <w:sz w:val="16"/>
                <w:szCs w:val="16"/>
                <w:lang w:eastAsia="pt-BR"/>
              </w:rPr>
              <w:t>Based on information from federal programmes only.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SI_COV_UEMP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Proportion of unemployed persons receiving unemployment cash benefit,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ILO estimates based on country data compled through the ILO Social Security Inquiry (SSI). </w:t>
            </w:r>
            <w:r w:rsidRPr="00D9287D">
              <w:rPr>
                <w:rFonts w:ascii="Calibri" w:eastAsia="Times New Roman" w:hAnsi="Calibri" w:cs="Calibri"/>
                <w:color w:val="000000"/>
                <w:sz w:val="16"/>
                <w:szCs w:val="16"/>
                <w:lang w:eastAsia="pt-BR"/>
              </w:rPr>
              <w:t>Based on information from federal programmes only.</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SI_COV_VULN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Proportion of vulnerable population receiving social assistance cash benefit,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estimates based on country data compled through the ILO Social Security Inquiry (SSI)- To interpret with caution: estimates based on reported data coverage below 40% of the population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SI_COV_WKINJRY</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Proportion of employed population covered in the event of work injury,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ILO estimates based on country data compled through the ILO Social Security Inquiry (SSI). </w:t>
            </w:r>
            <w:r w:rsidRPr="00D9287D">
              <w:rPr>
                <w:rFonts w:ascii="Calibri" w:eastAsia="Times New Roman" w:hAnsi="Calibri" w:cs="Calibri"/>
                <w:color w:val="000000"/>
                <w:sz w:val="16"/>
                <w:szCs w:val="16"/>
                <w:lang w:eastAsia="pt-BR"/>
              </w:rPr>
              <w:t>Based on information from federal programmes only.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SI_COV_BENFTS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Proportion of population covered by at least one social protection benefit,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ILO estimates based on country data compled through the ILO Social Security Inquiry (SSI).  </w:t>
            </w:r>
            <w:r w:rsidRPr="00D9287D">
              <w:rPr>
                <w:rFonts w:ascii="Calibri" w:eastAsia="Times New Roman" w:hAnsi="Calibri" w:cs="Calibri"/>
                <w:color w:val="000000"/>
                <w:sz w:val="16"/>
                <w:szCs w:val="16"/>
                <w:lang w:eastAsia="pt-BR"/>
              </w:rPr>
              <w:t>Based on information from federal programmes only.</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SI_COV_DISAB</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Proportion of population with severe disabilities receiving disability cash benefit,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estimates based on country data compled through the ILO Social Security Inquiry (SSI). To interpret with caution: estimates based on reported data coverage below 40% of the population</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SI_COV_LMKT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Proportion of population covered by labour market programs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Hungarian Central Statistical Office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SI_COV_PENSN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Proportion of population above statutory pensionable age receiving a pension,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ILO estimates based on country data compled through the ILO Social Security Inquiry (SSI). </w:t>
            </w:r>
            <w:r w:rsidRPr="00D9287D">
              <w:rPr>
                <w:rFonts w:ascii="Calibri" w:eastAsia="Times New Roman" w:hAnsi="Calibri" w:cs="Calibri"/>
                <w:color w:val="000000"/>
                <w:sz w:val="16"/>
                <w:szCs w:val="16"/>
                <w:lang w:eastAsia="pt-BR"/>
              </w:rPr>
              <w:t>Based on information from federal programmes only.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SP_ACS_BSRVH2O</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using basic drinking water services, by location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WHO/UNICEF Joint Monitoring Programme for Water Supply, Sanitation and Hygiene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SP_ACS_BSRVSAN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using basic sanitation services, by location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WHO/UNICEF Joint Monitoring Programme for Water Supply, Sanitation and Hygiene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VC_DSR_MISS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missing persons due to disaster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VC_DSR_AFFCT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affected by disaster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VC_DSR_MORT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deaths due to disaster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VC_DSR_MTMP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deaths and missing persons attributed to disasters per 100,000 population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VC_DSR_MMHN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deaths and missing persons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VC_DSR_DAFF</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directly affected persons attributed to disasters per 100,000 population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VC_DSR_IJILN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injured or ill people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VC_DSR_PDAN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whose damaged dwellings were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VC_DSR_PDYN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whose destroyed dwellings were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VC_DSR_PDLN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whose livelihoods were disrupted or destroyed,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VC_DSR_GDPLS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economic loss attributed to disasters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VC_DSR_LSGP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economic loss attributed to disasters relative to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VC_DSR_AGLH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agriculture loss attributed to disasters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VC_DSR_HOLH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economic loss in the housing sector attributed to disasters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VC_DSR_CILN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economic loss resulting from damaged or destroyed critical infrastructure attributed to disasters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VC_DSR_CHLN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economic loss to cultural heritage damaged or destroyed attributed to disasters (millions of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VC_DSR_DDPA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economic loss to other damaged or destroyed productive assets attributed to disasters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SG_DSR_LGRGSR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Score of adoption and implementation of national DRR strategies in line with the Sendai Framework</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SG_DSR_SFDRR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that reported having a National DRR Strategy which is aligned to the Sendai Framework</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Office for Disaster Risk Reduction (UNDRR) as per the Sendai Framework Monitor. </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SG_DSR_SILS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local governments that adopt and implement local disaster risk reduction strategies in line with national disaster risk reduction strategies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SG_DSR_SILN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local governments that adopt and implement local DRR strategies in line with national strategies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SG_GOV_LOGV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local governments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SD_XPD_ESED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total government spending on essential services, education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DC_ODA_POVLG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Official development assistance grants for poverty reduction, by recipient countries (percentage of GNI)</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DC_ODA_POVDLG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Official development assistance grants for poverty reduction, by donor countries (percentage of GNI)</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DC_ODA_POVG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Official development assistance grants for poverty reduction (percentage of GNI)</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SN_ITK_DEFC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Prevalence of undernourishment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FAO, Statistics </w:t>
            </w:r>
            <w:proofErr w:type="gramStart"/>
            <w:r w:rsidRPr="00D9287D">
              <w:rPr>
                <w:rFonts w:ascii="Calibri" w:eastAsia="Times New Roman" w:hAnsi="Calibri" w:cs="Calibri"/>
                <w:color w:val="000000"/>
                <w:sz w:val="16"/>
                <w:szCs w:val="16"/>
                <w:lang w:eastAsia="pt-BR"/>
              </w:rPr>
              <w:t>Division</w:t>
            </w:r>
            <w:proofErr w:type="gramEnd"/>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SN_ITK_DEFCN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undernourish people (millions)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FAO, Statistics </w:t>
            </w:r>
            <w:proofErr w:type="gramStart"/>
            <w:r w:rsidRPr="00D9287D">
              <w:rPr>
                <w:rFonts w:ascii="Calibri" w:eastAsia="Times New Roman" w:hAnsi="Calibri" w:cs="Calibri"/>
                <w:color w:val="000000"/>
                <w:sz w:val="16"/>
                <w:szCs w:val="16"/>
                <w:lang w:eastAsia="pt-BR"/>
              </w:rPr>
              <w:t>Division</w:t>
            </w:r>
            <w:proofErr w:type="gramEnd"/>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AG_PRD_FIESMS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Prevalence of moderate or severe food insecurity in the adult population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Food and Agriculture Organization of the United Nations (FAO)</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AG_PRD_FIESMSN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population in moderate or severe food insecurity (thousands of people)</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Food and Agriculture Organization of the United Nations (FAO)</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AG_PRD_FIESS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Prevalence of severe food insecurity in the adult population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Food and Agriculture Organization of the United Nations (FAO)</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AG_PRD_FIESSN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population in severe food insecurity (thousands of people)</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Food and Agriculture Organization of the United Nations (FAO)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SH_STA_STNT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children moderately or severely stunted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Kuwait Nutrition Surveillance System [KNSS] 2017. Kuwait city, Kuwait: Food &amp; Nutrition Administration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SH_STA_STNTN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Children moderately or severely stunted (thousands)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Source: Joint Child Malnutrition Estimates (2021 Edition), United Nations Children's Fund (UNICEF), World Health Organisation (WHO) and the World Bank Group.</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SH_STA_WAST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children moderately or severely wasted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Kuwait Nutrition Surveillance System [KNSS] 2017. Kuwait city, Kuwait: Food &amp; Nutrition Administration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SH_STA_WASTN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Children moderately or severely wasted (thousands)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Kuwait Nutrition Surveillance System [KNSS] 2017. Kuwait city, Kuwait: Food &amp; Nutrition Administration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SN_STA_OVWGT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children moderately or severely overweight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Kuwait Nutrition Surveillance System [KNSS] 2017. Kuwait city, Kuwait: Food &amp; Nutrition Administration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SN_STA_OVWGTN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Children moderately or severely overweight (thousands)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Source: Joint Child Malnutrition Estimates (2021 Edition), United Nations Children's Fund (UNICEF), World Health Organisation (WHO) and the World Bank Group.</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SH_STA_ANEM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aged 15-49 years with anaemia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 Global Health Observatory (https://www.who.int/data/gho/)</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SH_STA_ANEM_PREG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aged 15-49 years with anaemia, pregnant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 Global Health Observatory (https://www.who.int/data/gho/)</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SH_STA_ANEM_NPRG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aged 15-49 years with anaemia, non-pregnant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 Global Health Observatory (https://www.who.int/data/gho/)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PD_AGR_SSFP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Productivity of small-scale food producers (agricultural output per labour day, PPP) (constant 2011 international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General Household Survey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PD_AGR_LSFP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Productivity of large-scale food producers (agricultural output per labour day, PPP) (constant 2011 international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General Household Survey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SI_AGR_SSFP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income of small-scale food producers, PPP (constant 2011 international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General Household Survey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SI_AGR_LSFP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income of large-scale food producers, PPP (constant 2011 international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General Household Survey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ER_GRF_ANIMRCNTN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local breeds for which sufficient genetic resources are stored for reconstitution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DAD-IS 7.9.2021 http://www.fao.org/dad-is/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ER_GRF_PLNTSTOR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Plant genetic resources accessions stored ex situ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Genesys (https://www.genesys-pgr.org)</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ER_RSK_LBREDS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local breeds classified as being at risk as a share of local breeds with known level of extinction risk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DAD-IS 9.7.2021 http://www.fao.org/dad-is/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AG_PRD_ORTIND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Agriculture orientation index for government expenditures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FAO Imputation. UNSD national account estimates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AG_PRD_AGVAS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Agriculture value added share of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 national account estimates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AG_XPD_AGSGB</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Agriculture share of Government Expenditure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FAO Imputation. UNSD national account estimates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DC_TOF_AGRL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flows (disbursements) for agriculture, by recipient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AG_PRD_XSUBDY</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Agricultural export subsidies (millions of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Trade Organization</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AG_FPA_COMM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Indicator of Food Price Anomalies (IFPA), by type of product</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NA</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AG_FPA_CFPI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Consumer Food Price Index</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NA</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AG_FPA_HMFP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recording abnormally high or moderately high food prices, according to the Indicator of Food Price Anomalies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FAOSTAT Data/ Consumer Price Indices: http://www.fao.org/faostat/en/#data/CP.</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SH_STA_MORT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Maternal mortality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Trends in maternal mortality: 2000 to 2017: estimates by WHO, UNICEF, UNFPA, World Bank Group and the United Nations Population Division. </w:t>
            </w:r>
            <w:r w:rsidRPr="00D9287D">
              <w:rPr>
                <w:rFonts w:ascii="Calibri" w:eastAsia="Times New Roman" w:hAnsi="Calibri" w:cs="Calibri"/>
                <w:color w:val="000000"/>
                <w:sz w:val="16"/>
                <w:szCs w:val="16"/>
                <w:lang w:eastAsia="pt-BR"/>
              </w:rPr>
              <w:t>Geneva: World Health Organization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SH_STA_BRTC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births attended by skilled health personnel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Department d'Estadistica, Govern d'Andorra. Data provided to Unicef via country consultation 2019.</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SH_DYN_IMRTN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Infant deaths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Inter-agency Group for Child Mortality Estimation (UN IGME), 2020.</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SH_DYN_MORT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Under-five mortality rate, by sex (deaths per 1,000 live births)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Inter-agency Group for Child Mortality Estimation (UN IGME), 2020.</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SH_DYN_IMRT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Infant mortality rate (deaths per 1,000 live births)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Inter-agency Group for Child Mortality Estimation (UN IGME), 2020.</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SH_DYN_MORTN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Under-five deaths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Inter-agency Group for Child Mortality Estimation (UN IGME), 2020.</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SH_DYN_NMRTN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Neonatal deaths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Inter-agency Group for Child Mortality Estimation (UN IGME), 2020.</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SH_DYN_NMRT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Neonatal mortality rate (deaths per 1,000 live births)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Inter-agency Group for Child Mortality Estimation (UN IGME), 2020.</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SH_HIV_INCD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new HIV infections per 1,000 uninfected population, by sex and age (per 1,000 uninfected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UNAIDS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SH_TBS_INCD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Tuberculosis incidence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WHO Global Tuberculosis Report 2020 (</w:t>
            </w:r>
            <w:proofErr w:type="gramStart"/>
            <w:r w:rsidRPr="00D9287D">
              <w:rPr>
                <w:rFonts w:ascii="Calibri" w:eastAsia="Times New Roman" w:hAnsi="Calibri" w:cs="Calibri"/>
                <w:color w:val="000000"/>
                <w:sz w:val="16"/>
                <w:szCs w:val="16"/>
                <w:lang w:eastAsia="pt-BR"/>
              </w:rPr>
              <w:t>https</w:t>
            </w:r>
            <w:proofErr w:type="gramEnd"/>
            <w:r w:rsidRPr="00D9287D">
              <w:rPr>
                <w:rFonts w:ascii="Calibri" w:eastAsia="Times New Roman" w:hAnsi="Calibri" w:cs="Calibri"/>
                <w:color w:val="000000"/>
                <w:sz w:val="16"/>
                <w:szCs w:val="16"/>
                <w:lang w:eastAsia="pt-BR"/>
              </w:rPr>
              <w:t>://www.who.int/teams/global-tuberculosis-programme/data)</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SH_STA_MALR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Malaria incidence per 1,000 population at risk (per 1,000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WMR</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SH_TRP_INTVN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requiring interventions against neglected tropical diseases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WHO Global Health Observatory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SH_HAP_HBSAG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Prevalence of hepatitis B surface antigen (HBsAg)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Based on serosurveys at city, subnational or national level. </w:t>
            </w:r>
            <w:r w:rsidRPr="00D9287D">
              <w:rPr>
                <w:rFonts w:ascii="Calibri" w:eastAsia="Times New Roman" w:hAnsi="Calibri" w:cs="Calibri"/>
                <w:color w:val="000000"/>
                <w:sz w:val="16"/>
                <w:szCs w:val="16"/>
                <w:lang w:eastAsia="pt-BR"/>
              </w:rPr>
              <w:t>World Health Organisation (WHO).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SH_DTH_NCOM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Mortality rate attributed to cardiovascular disease, cancer, diabetes or chronic respiratory disease (probability)</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Global Health Estimates 2019: Deaths by Cause, Age, Sex, by Country and by Region, 2000-2019. </w:t>
            </w:r>
            <w:r w:rsidRPr="00D9287D">
              <w:rPr>
                <w:rFonts w:ascii="Calibri" w:eastAsia="Times New Roman" w:hAnsi="Calibri" w:cs="Calibri"/>
                <w:color w:val="000000"/>
                <w:sz w:val="16"/>
                <w:szCs w:val="16"/>
                <w:lang w:eastAsia="pt-BR"/>
              </w:rPr>
              <w:t xml:space="preserve">Geneva, World Health Organization, </w:t>
            </w:r>
            <w:proofErr w:type="gramStart"/>
            <w:r w:rsidRPr="00D9287D">
              <w:rPr>
                <w:rFonts w:ascii="Calibri" w:eastAsia="Times New Roman" w:hAnsi="Calibri" w:cs="Calibri"/>
                <w:color w:val="000000"/>
                <w:sz w:val="16"/>
                <w:szCs w:val="16"/>
                <w:lang w:eastAsia="pt-BR"/>
              </w:rPr>
              <w:t>2020</w:t>
            </w:r>
            <w:proofErr w:type="gramEnd"/>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SH_DTH_NCD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deaths attributed to non-communicable diseases, by type of disease and sex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Global Health Estimates 2019: Deaths by Cause, Age, Sex, by Country and by Region, 2000-2019. </w:t>
            </w:r>
            <w:r w:rsidRPr="00D9287D">
              <w:rPr>
                <w:rFonts w:ascii="Calibri" w:eastAsia="Times New Roman" w:hAnsi="Calibri" w:cs="Calibri"/>
                <w:color w:val="000000"/>
                <w:sz w:val="16"/>
                <w:szCs w:val="16"/>
                <w:lang w:eastAsia="pt-BR"/>
              </w:rPr>
              <w:t xml:space="preserve">Geneva, World Health Organization, </w:t>
            </w:r>
            <w:proofErr w:type="gramStart"/>
            <w:r w:rsidRPr="00D9287D">
              <w:rPr>
                <w:rFonts w:ascii="Calibri" w:eastAsia="Times New Roman" w:hAnsi="Calibri" w:cs="Calibri"/>
                <w:color w:val="000000"/>
                <w:sz w:val="16"/>
                <w:szCs w:val="16"/>
                <w:lang w:eastAsia="pt-BR"/>
              </w:rPr>
              <w:t>2020</w:t>
            </w:r>
            <w:proofErr w:type="gramEnd"/>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SH_STA_SCIDE</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Suicide mortality rate, by sex (deaths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Global Health Estimates 2019: Deaths by Cause, Age, Sex, by Country and by Region, 2000-2019. </w:t>
            </w:r>
            <w:r w:rsidRPr="00D9287D">
              <w:rPr>
                <w:rFonts w:ascii="Calibri" w:eastAsia="Times New Roman" w:hAnsi="Calibri" w:cs="Calibri"/>
                <w:color w:val="000000"/>
                <w:sz w:val="16"/>
                <w:szCs w:val="16"/>
                <w:lang w:eastAsia="pt-BR"/>
              </w:rPr>
              <w:t xml:space="preserve">Geneva, World Health Organization, </w:t>
            </w:r>
            <w:proofErr w:type="gramStart"/>
            <w:r w:rsidRPr="00D9287D">
              <w:rPr>
                <w:rFonts w:ascii="Calibri" w:eastAsia="Times New Roman" w:hAnsi="Calibri" w:cs="Calibri"/>
                <w:color w:val="000000"/>
                <w:sz w:val="16"/>
                <w:szCs w:val="16"/>
                <w:lang w:eastAsia="pt-BR"/>
              </w:rPr>
              <w:t>2020</w:t>
            </w:r>
            <w:proofErr w:type="gramEnd"/>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SH_STA_SCIDEN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deaths attributed to suicide, by sex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Global Health Estimates 2019: Deaths by Cause, Age, Sex, by Country and by Region, 2000-2019. </w:t>
            </w:r>
            <w:r w:rsidRPr="00D9287D">
              <w:rPr>
                <w:rFonts w:ascii="Calibri" w:eastAsia="Times New Roman" w:hAnsi="Calibri" w:cs="Calibri"/>
                <w:color w:val="000000"/>
                <w:sz w:val="16"/>
                <w:szCs w:val="16"/>
                <w:lang w:eastAsia="pt-BR"/>
              </w:rPr>
              <w:t xml:space="preserve">Geneva, World Health Organization, </w:t>
            </w:r>
            <w:proofErr w:type="gramStart"/>
            <w:r w:rsidRPr="00D9287D">
              <w:rPr>
                <w:rFonts w:ascii="Calibri" w:eastAsia="Times New Roman" w:hAnsi="Calibri" w:cs="Calibri"/>
                <w:color w:val="000000"/>
                <w:sz w:val="16"/>
                <w:szCs w:val="16"/>
                <w:lang w:eastAsia="pt-BR"/>
              </w:rPr>
              <w:t>2020</w:t>
            </w:r>
            <w:proofErr w:type="gramEnd"/>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SH_ALC_CONSPT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Alcohol consumption per capita (aged 15 years and older) within a calendar year (litres of pure alcohol)</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 Global Information System on Alcohol and Health (GISAH)</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SH_SUD_ALCOL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Alcohol use disorders, 12-month prevalence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WHO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SH_SUD_TREAT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Coverage of treatment interventions (pharmacological, psychosocial and rehabilitation and aftercare services) for substance use disorders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Annual Report Questionnaire/European Monitoring Centre for Drugs and Drug Addiction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SH_STA_TRAF</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Death rate due to road traffic injuries, by sex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Global Health Estimates 2019: Deaths by Cause, Age, Sex, by Country and by Region, 2000-2019. </w:t>
            </w:r>
            <w:r w:rsidRPr="00D9287D">
              <w:rPr>
                <w:rFonts w:ascii="Calibri" w:eastAsia="Times New Roman" w:hAnsi="Calibri" w:cs="Calibri"/>
                <w:color w:val="000000"/>
                <w:sz w:val="16"/>
                <w:szCs w:val="16"/>
                <w:lang w:eastAsia="pt-BR"/>
              </w:rPr>
              <w:t xml:space="preserve">Geneva, World Health Organization, </w:t>
            </w:r>
            <w:proofErr w:type="gramStart"/>
            <w:r w:rsidRPr="00D9287D">
              <w:rPr>
                <w:rFonts w:ascii="Calibri" w:eastAsia="Times New Roman" w:hAnsi="Calibri" w:cs="Calibri"/>
                <w:color w:val="000000"/>
                <w:sz w:val="16"/>
                <w:szCs w:val="16"/>
                <w:lang w:eastAsia="pt-BR"/>
              </w:rPr>
              <w:t>2020</w:t>
            </w:r>
            <w:proofErr w:type="gramEnd"/>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SH_FPL_MTMM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of reproductive age (aged 15-49 years) who have their need for family planning satisfied with modern methods (% of women aged 15-49 years)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Kingdom 2010-2012 National Survey of Sexual Attitudes and Lifestyles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SP_DYN_ADKL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Adolescent birth rate (per 1,000 women aged 15-19 years)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Guinea-Bissau 2018-2019 Multiple Indicator Cluster Survey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SH_XPD_EARN25</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with large household expenditures on health (greater than 25%) as a share of total household expenditure or income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Congo, Rep. - </w:t>
            </w:r>
            <w:proofErr w:type="gramStart"/>
            <w:r w:rsidRPr="00D9287D">
              <w:rPr>
                <w:rFonts w:ascii="Calibri" w:eastAsia="Times New Roman" w:hAnsi="Calibri" w:cs="Calibri"/>
                <w:color w:val="000000"/>
                <w:sz w:val="16"/>
                <w:szCs w:val="16"/>
                <w:lang w:eastAsia="pt-BR"/>
              </w:rPr>
              <w:t>EnquÃªte</w:t>
            </w:r>
            <w:proofErr w:type="gramEnd"/>
            <w:r w:rsidRPr="00D9287D">
              <w:rPr>
                <w:rFonts w:ascii="Calibri" w:eastAsia="Times New Roman" w:hAnsi="Calibri" w:cs="Calibri"/>
                <w:color w:val="000000"/>
                <w:sz w:val="16"/>
                <w:szCs w:val="16"/>
                <w:lang w:eastAsia="pt-BR"/>
              </w:rPr>
              <w:t xml:space="preserve"> Congolaise AuprÃ¨s des MÃ©nages pour le Suivi et l'Evaluation de la PauvretÃ© 2011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SH_XPD_EARN10</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with large household expenditures on health (greater than 10%) as a share of total household expenditure or income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Congo, Rep. - </w:t>
            </w:r>
            <w:proofErr w:type="gramStart"/>
            <w:r w:rsidRPr="00D9287D">
              <w:rPr>
                <w:rFonts w:ascii="Calibri" w:eastAsia="Times New Roman" w:hAnsi="Calibri" w:cs="Calibri"/>
                <w:color w:val="000000"/>
                <w:sz w:val="16"/>
                <w:szCs w:val="16"/>
                <w:lang w:eastAsia="pt-BR"/>
              </w:rPr>
              <w:t>EnquÃªte</w:t>
            </w:r>
            <w:proofErr w:type="gramEnd"/>
            <w:r w:rsidRPr="00D9287D">
              <w:rPr>
                <w:rFonts w:ascii="Calibri" w:eastAsia="Times New Roman" w:hAnsi="Calibri" w:cs="Calibri"/>
                <w:color w:val="000000"/>
                <w:sz w:val="16"/>
                <w:szCs w:val="16"/>
                <w:lang w:eastAsia="pt-BR"/>
              </w:rPr>
              <w:t xml:space="preserve"> Congolaise AuprÃ¨s des MÃ©nages pour le Suivi et l'Evaluation de la PauvretÃ© 2011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SH_ACS_UNHC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Universal health coverage (UHC) service coverage index</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Tracking universal health coverage: 2019 Global Monitoring Report. Geneva, WHO 2019. http://www.who.int/healthinfo/universal_health_coverage/report/2019/en/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SH_HAP_ASMORT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Age-standardized mortality rate attributed to household air pollution (deaths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Health Observatory (GHO), World Health Organisation (WHO)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SH_STA_AIRP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Crude death rate attributed to household and ambient air pollution (deaths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Health Observatory (GHO), World Health Organisation (WHO)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SH_STA_ASAIRP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Age-standardized mortality rate attributed to household and ambient air pollution (deaths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Health Observatory (GHO), World Health Organisation (WHO)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SH_AAP_MORT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Crude death rate attributed to ambient air pollution (deaths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Health Observatory (GHO), World Health Organisation (WHO)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SH_AAP_ASMORT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Age-standardized mortality rate attributed to ambient air pollution (deaths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Health Observatory (GHO), World Health Organisation (WHO)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SH_HAP_MORT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Crude death rate attributed to household air pollution (deaths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Health Observatory (GHO), World Health Organisation (WHO)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SH_STA_WASH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Mortality rate attributed to unsafe water, unsafe sanitation and lack of hygiene (deaths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Health Observatory (GHO), World Health Organisation (WHO)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SH_STA_POISN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Mortality rate attributed to unintentional poisonings, by sex (deaths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Global Health Estimates 2019: Deaths by Cause, Age, Sex, by Country and by Region, 2000-2019. </w:t>
            </w:r>
            <w:r w:rsidRPr="00D9287D">
              <w:rPr>
                <w:rFonts w:ascii="Calibri" w:eastAsia="Times New Roman" w:hAnsi="Calibri" w:cs="Calibri"/>
                <w:color w:val="000000"/>
                <w:sz w:val="16"/>
                <w:szCs w:val="16"/>
                <w:lang w:eastAsia="pt-BR"/>
              </w:rPr>
              <w:t xml:space="preserve">Geneva, World Health Organization, </w:t>
            </w:r>
            <w:proofErr w:type="gramStart"/>
            <w:r w:rsidRPr="00D9287D">
              <w:rPr>
                <w:rFonts w:ascii="Calibri" w:eastAsia="Times New Roman" w:hAnsi="Calibri" w:cs="Calibri"/>
                <w:color w:val="000000"/>
                <w:sz w:val="16"/>
                <w:szCs w:val="16"/>
                <w:lang w:eastAsia="pt-BR"/>
              </w:rPr>
              <w:t>2020</w:t>
            </w:r>
            <w:proofErr w:type="gramEnd"/>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SH_PRV_SMOK</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Age-standardized prevalence of current tobacco use among persons aged 15 years and older,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Health Organization (WHO) Department of the Prevention of Noncommunicable Diseases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DC_TOF_HLTHNT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development assistance to medical research and basic heath sectors, net disbursement, by recipient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DC_TOF_HLTHL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development assistance to medical research and basic heath sectors, gross disbursement, by recipient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SH_ACS_DTP3</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the target population with access to 3 doses of diphtheria-tetanus-pertussis (DTP3)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WHO/UNICEF coverage estimates 2018 revision, July 2019</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SH_ACS_MCV2</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the target population with access to measles-containing-vaccine second-dose (MCV2)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WHO/UNICEF coverage estimates 2019 revision, July 2020</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SH_ACS_PCV3</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the target population with access to pneumococcal conjugate 3rd dose (PCV3)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WHO/UNICEF coverage estimates 2019 revision, July 2020</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SH_ACS_HPV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the target population with access to affordable medicines and vaccines on a sustainable basis, human papillomavirus (HPV)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 and UNICEF HPV coverage estimates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SH_HLF_EMED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health facilities that have a core set of relevant essential medicines available and affordable on a sustainable basis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MedMon - WHO Essential Medicines and Health Products Price and Availability Monitoring Mobile Application</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SH_MED_DEN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Health worker density, by type of occupation (per 10,000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Global Health Workforce Statistics database, Global Health Observatory, </w:t>
            </w:r>
            <w:proofErr w:type="gramStart"/>
            <w:r w:rsidRPr="00D9287D">
              <w:rPr>
                <w:rFonts w:ascii="Calibri" w:eastAsia="Times New Roman" w:hAnsi="Calibri" w:cs="Calibri"/>
                <w:color w:val="000000"/>
                <w:sz w:val="16"/>
                <w:szCs w:val="16"/>
                <w:lang w:val="en-US" w:eastAsia="pt-BR"/>
              </w:rPr>
              <w:t>WHO .</w:t>
            </w:r>
            <w:proofErr w:type="gramEnd"/>
            <w:r w:rsidRPr="00D9287D">
              <w:rPr>
                <w:rFonts w:ascii="Calibri" w:eastAsia="Times New Roman" w:hAnsi="Calibri" w:cs="Calibri"/>
                <w:color w:val="000000"/>
                <w:sz w:val="16"/>
                <w:szCs w:val="16"/>
                <w:lang w:val="en-US" w:eastAsia="pt-BR"/>
              </w:rPr>
              <w:t xml:space="preserve">  Available at http://www.who.int/hrh/statistics/hwfstats/en/. For the specific sources and metadata by country, refer to database directly.</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SH_MED_HWRKDIS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Health worker distribution, by sex and type of occupation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Global Health Workforce Statistics database, Global Health Observatory, </w:t>
            </w:r>
            <w:proofErr w:type="gramStart"/>
            <w:r w:rsidRPr="00D9287D">
              <w:rPr>
                <w:rFonts w:ascii="Calibri" w:eastAsia="Times New Roman" w:hAnsi="Calibri" w:cs="Calibri"/>
                <w:color w:val="000000"/>
                <w:sz w:val="16"/>
                <w:szCs w:val="16"/>
                <w:lang w:val="en-US" w:eastAsia="pt-BR"/>
              </w:rPr>
              <w:t>WHO .</w:t>
            </w:r>
            <w:proofErr w:type="gramEnd"/>
            <w:r w:rsidRPr="00D9287D">
              <w:rPr>
                <w:rFonts w:ascii="Calibri" w:eastAsia="Times New Roman" w:hAnsi="Calibri" w:cs="Calibri"/>
                <w:color w:val="000000"/>
                <w:sz w:val="16"/>
                <w:szCs w:val="16"/>
                <w:lang w:val="en-US" w:eastAsia="pt-BR"/>
              </w:rPr>
              <w:t xml:space="preserve">  Available at http://www.who.int/hrh/statistics/hwfstats/en/. For the specific sources and metadata by country, refer to database directly.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SH_IHR_CAPS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Health Regulations (IHR) capacity, by type of IHR capacity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IHR National Self-Assessment and reports received and registered at WHO e-SPAR database (https://extranet.who.int/e-spar</w:t>
            </w:r>
            <w:proofErr w:type="gramStart"/>
            <w:r w:rsidRPr="00D9287D">
              <w:rPr>
                <w:rFonts w:ascii="Calibri" w:eastAsia="Times New Roman" w:hAnsi="Calibri" w:cs="Calibri"/>
                <w:color w:val="000000"/>
                <w:sz w:val="16"/>
                <w:szCs w:val="16"/>
                <w:lang w:val="en-US" w:eastAsia="pt-BR"/>
              </w:rPr>
              <w:t>/ )</w:t>
            </w:r>
            <w:proofErr w:type="gramEnd"/>
            <w:r w:rsidRPr="00D9287D">
              <w:rPr>
                <w:rFonts w:ascii="Calibri" w:eastAsia="Times New Roman" w:hAnsi="Calibri" w:cs="Calibri"/>
                <w:color w:val="000000"/>
                <w:sz w:val="16"/>
                <w:szCs w:val="16"/>
                <w:lang w:val="en-US" w:eastAsia="pt-BR"/>
              </w:rPr>
              <w:t>.</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SH_BLD_MRSA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Percentage of bloodstream infection due to methicillin-resistant Staphylococcus aureus (MRSA) among patients seeking care and whose blood sample is taken and tested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AMR Surveillance National Coordinating Center </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SH_BLD_ECOLI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Percentage of bloodstream infection due to Escherichia coli resistant to 3rd-generation cephalosporin (e.g., ESBL- E. coli) among patients seeking care and whose blood sample is taken and tested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AMR Surveillance National Coordinating Center </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SE_TOT_PRFL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children and young people achieving a minimum proficiency level in reading and mathematics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People's Action for Learning (PAL</w:t>
            </w:r>
            <w:proofErr w:type="gramStart"/>
            <w:r w:rsidRPr="00D9287D">
              <w:rPr>
                <w:rFonts w:ascii="Calibri" w:eastAsia="Times New Roman" w:hAnsi="Calibri" w:cs="Calibri"/>
                <w:color w:val="000000"/>
                <w:sz w:val="16"/>
                <w:szCs w:val="16"/>
                <w:lang w:val="en-US" w:eastAsia="pt-BR"/>
              </w:rPr>
              <w:t>)Â</w:t>
            </w:r>
            <w:proofErr w:type="gramEnd"/>
            <w:r w:rsidRPr="00D9287D">
              <w:rPr>
                <w:rFonts w:ascii="Calibri" w:eastAsia="Times New Roman" w:hAnsi="Calibri" w:cs="Calibri"/>
                <w:color w:val="000000"/>
                <w:sz w:val="16"/>
                <w:szCs w:val="16"/>
                <w:lang w:val="en-US" w:eastAsia="pt-BR"/>
              </w:rPr>
              <w:t> Network. Grade 3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SE_TOT_CPLR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Completion rate, by sex, location, wealth quintile and education level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Turkmenistan MICS 2019. The survey collected data on school attendance for age 3-24 and educational attainment for age 3 and above.</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SE_DEV_ONTRK</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children aged 36âˆ’59 months who are developmentally on track in at least three of the following domains: literacy-numeracy, physical development, social-emotional development, and learning (% of children aged 36-59 months)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ENSANUT </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SE_PRE_PARTN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Participation rate in organized learning (one year before the official primary entry age), by </w:t>
            </w:r>
            <w:r w:rsidRPr="00D9287D">
              <w:rPr>
                <w:rFonts w:ascii="Calibri" w:eastAsia="Times New Roman" w:hAnsi="Calibri" w:cs="Calibri"/>
                <w:color w:val="000000"/>
                <w:sz w:val="16"/>
                <w:szCs w:val="16"/>
                <w:lang w:val="en-US" w:eastAsia="pt-BR"/>
              </w:rPr>
              <w:lastRenderedPageBreak/>
              <w:t>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lastRenderedPageBreak/>
              <w:t>UNESCO Institute for Statistics.  Data extracted on 13 April 2021.</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SE_ADT_EDUCTRN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Participation rate in formal and non-formal education and training,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Employment, Unemployment Survey. Reference period for participation in education and training: unknown, likely 1 month prior to the interview. </w:t>
            </w:r>
            <w:r w:rsidRPr="00D9287D">
              <w:rPr>
                <w:rFonts w:ascii="Calibri" w:eastAsia="Times New Roman" w:hAnsi="Calibri" w:cs="Calibri"/>
                <w:color w:val="000000"/>
                <w:sz w:val="16"/>
                <w:szCs w:val="16"/>
                <w:lang w:eastAsia="pt-BR"/>
              </w:rPr>
              <w:t>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SE_ADT_ACTS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youth and adults with information and communications technology (ICT) skills, by sex and type of skill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Hungarian Central Statistical Office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SE_GPI_PTNPRE</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gender parity index for participation rate in organized learning (one year before the official primary entry age),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SE_GPI_TCAQ</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gender parity index for the proportion of teachers with the minimum required qualifications, by education level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SE_GPI_PART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gender parity index for participation rate in formal and non-formal education and training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National Population and Housing Census. Reference period for participation in education and training: unknown, likely 1 month prior to the interview. </w:t>
            </w:r>
            <w:r w:rsidRPr="00D9287D">
              <w:rPr>
                <w:rFonts w:ascii="Calibri" w:eastAsia="Times New Roman" w:hAnsi="Calibri" w:cs="Calibri"/>
                <w:color w:val="000000"/>
                <w:sz w:val="16"/>
                <w:szCs w:val="16"/>
                <w:lang w:eastAsia="pt-BR"/>
              </w:rPr>
              <w:t>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SE_GPI_ICTS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Gender parity index for youth/adults with information and communications technology (ICT) skills, by type of skill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Croatian Bureau of Statistics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SE_IMP_FPOF</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immigration status parity index for achieving at least a fixed level of proficiency in functional skills, by numeracy/literacy skills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England country only. Programme for the International Assessment of Adult Competencies (PIAAC)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SE_NAP_ACHI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immigration status parity index for achieving a minimum proficiency level in reading and mathematics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Progress in International Reading Literacy Study (PIRLS). Students achieving at least low International Benchmark. </w:t>
            </w:r>
            <w:r w:rsidRPr="00D9287D">
              <w:rPr>
                <w:rFonts w:ascii="Calibri" w:eastAsia="Times New Roman" w:hAnsi="Calibri" w:cs="Calibri"/>
                <w:color w:val="000000"/>
                <w:sz w:val="16"/>
                <w:szCs w:val="16"/>
                <w:lang w:eastAsia="pt-BR"/>
              </w:rPr>
              <w:t xml:space="preserve">Grade </w:t>
            </w:r>
            <w:proofErr w:type="gramStart"/>
            <w:r w:rsidRPr="00D9287D">
              <w:rPr>
                <w:rFonts w:ascii="Calibri" w:eastAsia="Times New Roman" w:hAnsi="Calibri" w:cs="Calibri"/>
                <w:color w:val="000000"/>
                <w:sz w:val="16"/>
                <w:szCs w:val="16"/>
                <w:lang w:eastAsia="pt-BR"/>
              </w:rPr>
              <w:t>4</w:t>
            </w:r>
            <w:proofErr w:type="gramEnd"/>
            <w:r w:rsidRPr="00D9287D">
              <w:rPr>
                <w:rFonts w:ascii="Calibri" w:eastAsia="Times New Roman" w:hAnsi="Calibri" w:cs="Calibri"/>
                <w:color w:val="000000"/>
                <w:sz w:val="16"/>
                <w:szCs w:val="16"/>
                <w:lang w:eastAsia="pt-BR"/>
              </w:rPr>
              <w:t xml:space="preserve">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SE_LGP_ACHI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language test parity index for achieving a minimum proficiency level in reading and mathematics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Progress in International Reading Literacy Study (PIRLS). Students achieving at least low International Benchmark. </w:t>
            </w:r>
            <w:r w:rsidRPr="00D9287D">
              <w:rPr>
                <w:rFonts w:ascii="Calibri" w:eastAsia="Times New Roman" w:hAnsi="Calibri" w:cs="Calibri"/>
                <w:color w:val="000000"/>
                <w:sz w:val="16"/>
                <w:szCs w:val="16"/>
                <w:lang w:eastAsia="pt-BR"/>
              </w:rPr>
              <w:t xml:space="preserve">Grade </w:t>
            </w:r>
            <w:proofErr w:type="gramStart"/>
            <w:r w:rsidRPr="00D9287D">
              <w:rPr>
                <w:rFonts w:ascii="Calibri" w:eastAsia="Times New Roman" w:hAnsi="Calibri" w:cs="Calibri"/>
                <w:color w:val="000000"/>
                <w:sz w:val="16"/>
                <w:szCs w:val="16"/>
                <w:lang w:eastAsia="pt-BR"/>
              </w:rPr>
              <w:t>4</w:t>
            </w:r>
            <w:proofErr w:type="gramEnd"/>
            <w:r w:rsidRPr="00D9287D">
              <w:rPr>
                <w:rFonts w:ascii="Calibri" w:eastAsia="Times New Roman" w:hAnsi="Calibri" w:cs="Calibri"/>
                <w:color w:val="000000"/>
                <w:sz w:val="16"/>
                <w:szCs w:val="16"/>
                <w:lang w:eastAsia="pt-BR"/>
              </w:rPr>
              <w:t xml:space="preserve">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SE_TOT_GPI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gender parity index for achieving a minimum proficiency level in reading and mathematics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People's Action for Learning (PAL</w:t>
            </w:r>
            <w:proofErr w:type="gramStart"/>
            <w:r w:rsidRPr="00D9287D">
              <w:rPr>
                <w:rFonts w:ascii="Calibri" w:eastAsia="Times New Roman" w:hAnsi="Calibri" w:cs="Calibri"/>
                <w:color w:val="000000"/>
                <w:sz w:val="16"/>
                <w:szCs w:val="16"/>
                <w:lang w:val="en-US" w:eastAsia="pt-BR"/>
              </w:rPr>
              <w:t>)Â</w:t>
            </w:r>
            <w:proofErr w:type="gramEnd"/>
            <w:r w:rsidRPr="00D9287D">
              <w:rPr>
                <w:rFonts w:ascii="Calibri" w:eastAsia="Times New Roman" w:hAnsi="Calibri" w:cs="Calibri"/>
                <w:color w:val="000000"/>
                <w:sz w:val="16"/>
                <w:szCs w:val="16"/>
                <w:lang w:val="en-US" w:eastAsia="pt-BR"/>
              </w:rPr>
              <w:t> Network. Grade 3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SE_TOT_SESPI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low to high socio-economic parity index for achieving a minimum proficiency level in reading and mathematics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People's Action for Learning (PAL</w:t>
            </w:r>
            <w:proofErr w:type="gramStart"/>
            <w:r w:rsidRPr="00D9287D">
              <w:rPr>
                <w:rFonts w:ascii="Calibri" w:eastAsia="Times New Roman" w:hAnsi="Calibri" w:cs="Calibri"/>
                <w:color w:val="000000"/>
                <w:sz w:val="16"/>
                <w:szCs w:val="16"/>
                <w:lang w:val="en-US" w:eastAsia="pt-BR"/>
              </w:rPr>
              <w:t>)Â</w:t>
            </w:r>
            <w:proofErr w:type="gramEnd"/>
            <w:r w:rsidRPr="00D9287D">
              <w:rPr>
                <w:rFonts w:ascii="Calibri" w:eastAsia="Times New Roman" w:hAnsi="Calibri" w:cs="Calibri"/>
                <w:color w:val="000000"/>
                <w:sz w:val="16"/>
                <w:szCs w:val="16"/>
                <w:lang w:val="en-US" w:eastAsia="pt-BR"/>
              </w:rPr>
              <w:t> Network. Grade 3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SE_TOT_RUPI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rural to urban parity index for achieving a minimum proficiency level in reading and mathematics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National Learning Assessment (NLA): Monitoring Trends in Educational Growth (MTEG) assessment</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SE_ALP_CPLR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location parity index for completion rate, by sex, wealth quintile and education level</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Turkmenistan MICS 2019. The survey collected data on school attendance for age 3-24 and educational attainment for age 3 and above.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SE_AWP_CPRA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wealth parity index for completion rate, by sex, location and education level</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Turkmenistan MICS 2019. The survey collected data on school attendance for age 3-24 and educational attainment for age 3 and above.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SE_AGP_CPRA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gender parity index for completion rate, by location, wealth quintile and education level</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Turkmenistan MICS 2019. The survey collected data on school attendance for age 3-24 and educational attainment for age 3 and above.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SE_TOT_GPI_FS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Adjusted gender parity index for achieving at least a fixed level of proficiency in functional skills, by numeracy/literacy skills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England country only. Programme for the International Assessment of Adult Competencies (PIAAC)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SE_TOT_SESPI_FS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Adjusted low to high socio-economic parity status index for achieving at least a fixed level of proficiency in functional skills, </w:t>
            </w:r>
            <w:r w:rsidRPr="00D9287D">
              <w:rPr>
                <w:rFonts w:ascii="Calibri" w:eastAsia="Times New Roman" w:hAnsi="Calibri" w:cs="Calibri"/>
                <w:color w:val="000000"/>
                <w:sz w:val="16"/>
                <w:szCs w:val="16"/>
                <w:lang w:val="en-US" w:eastAsia="pt-BR"/>
              </w:rPr>
              <w:lastRenderedPageBreak/>
              <w:t>by numeracy/literacy skills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lastRenderedPageBreak/>
              <w:t>England country only. Programme for the International Assessment of Adult Competencies (PIAAC)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SE_ADT_FUNS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achieving at least a fixed level of proficiency in functional skills, by sex, age and type of skill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Skills Towards Employability and Productivity (STEP) of World Bank Data extracted on 13 April 2021.</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SE_GCEDESD_NEP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national education policies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SE_GCEDESD_CUR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curricula</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SE_GCEDESD_TED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teacher education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SE_GCEDESD_SAS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student assessment</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SE_ACS_CMPTR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schools with access toÂ computers for pedagogical purposes, by education level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SE_ACS_H2O</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schools with access to basic drinking water, by education level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SE_ACS_ELECT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schools with access toÂ electricity, by education level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SE_ACC_HNDWSH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schools with basic handwashing facilities, by education level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SE_ACS_INTNT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schools with access to the internet for pedagogical purposes, by education level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SE_ACS_SANIT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schools with access toÂ access to single-sex basic sanitation, by education level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SE_INF_DSBL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schools with access to adapted infrastructure and materials for students with disabilities, by education level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DC_TOF_SCHIPSL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flows for scholarships, by recipient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SE_TRA_GRDL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teachers with the minimum required qualifications, by education level and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SG_LGL_GENEQLFP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Legal frameworks that promote, enforce and monitor gender equality (percentage of achievement, 0 - 100) -- Area 1: overarching legal frameworks and public life</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 Women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SG_LGL_GENEQVAW</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Legal frameworks that promote, enforce and monitor gender equality (percentage of achievement, 0 - 100) --  Area 2: violence against women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 Women</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SG_LGL_GENEQEMP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Legal frameworks that promote, enforce and monitor gender equality (percentage of achievement, 0 - 100) -- Area 3: employment and economic benefits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 Women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SG_LGL_GENEQMAR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Legal frameworks that promote, enforce and monitor gender equality (percentage of achievement, 0 - 100) -- Area 4: marriage and family</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 Women</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VC_VAW_MARR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ever-partnered women and girls subjected to physical and/or sexual violence by a current or former intimate partner in the previous 12 months, by age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All Surveys and studies that are population-based, representative at the national or sub-national level, conducted between 2000 and 2018 and measured IPV using act-specific questions.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SP_DYN_MRBF18</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aged 20-24 years who were married or in a union before age 18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ENSANUT</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SP_DYN_MRBF15</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aged 20-24 years who were married or in a union before age 15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ENSANUT</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SH_STA_FGMS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girls and women aged 15-49 years who have undergone female genital mutilation/cutting, by age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PAPFAM</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SL_DOM_TSPDCW</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time spent on unpaid care work, by sex, age and location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Office for National Statistics based on United Kingdom Time Use Survey, 2014-2015</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SL_DOM_TSPDDC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time spent on unpaid domestic chores, by sex, age and location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Office for National Statistics based on United Kingdom Time Use Survey, 2014-2015</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SL_DOM_TSPD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time spent on unpaid domestic chores and care work, by sex, age and location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Calculated by UNSD based on available country data from the Module on the use of time to apply ICATUS.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SG_GEN_PARLN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seats held by women in national parliaments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the database on Women in National Parliament, accessed February 1 of given year for annual data.</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SG_GEN_PARLNT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Current number of seats in national parliaments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SG_GEN_PARL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seats held by women in national parliaments (% of total number of seats)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the database on Women in National Parliament, accessed February 1 of given year for annual data.</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SG_GEN_LOCGELS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elected seats held by women in deliberative bodies of local government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Compiled by ESCWA Statistics Division and UN Women</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IC_GEN_MGTL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in managerial positions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HS - General Household Survey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IC_GEN_MGTN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in senior and middle management positions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HS - General Household Survey</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SH_FPL_INFM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who make their own informed decisions regarding sexual relations, contraceptive use and reproductive health care (% of women aged 15-49 years)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DHS 2010. UNFPA Global Database,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SH_FPL_INFMSR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who make their own informed decisions regarding sexual relations (% of women aged 15-49 years)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DHS 2010. UNFPA Global Database,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SH_FPL_INFMCU</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who make their own informed decisions regarding contraceptive use (% of women aged 15-49 years)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DHS 2010. UNFPA Global Database,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SH_FPL_INFMRH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women who make their own informed decisions regarding reproductive health care (% of women aged 15-49 years)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DHS 2010. UNFPA Global Database, 2021.</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countries have laws and regulations that guarantee full and equal access to women and men aged 15 years and older to sexual and reproductive health care, information and education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SH_LGR_ACSRHEC1</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(S.1.C.1) Extent to which countries have laws and regulations that guarantee full and equal access to women and men aged 15 years and older to sexual and reproductive health care, information and education: Component 1: Maternity Care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SH_LGR_ACSRHEC10</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(S.4.C.10) Extent to which countries have laws and regulations that guarantee full and equal access to women and men aged 15 years and older to sexual and reproductive health care, information and education: Component 10: HIV Counselling and Test Services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SH_LGR_ACSRHEC11</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(S.4.C.11) Extent to which countries have laws and regulations that guarantee full and equal access to women and men aged 15 years and older to sexual and reproductive health care, information and education: Component 11: HIV Treatment and Care Services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SH_LGR_ACSRHEC12</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(S.4.C.12) Extent to which countries have laws and regulations that guarantee full and equal access to women and men aged 15 years and older to sexual and reproductive health care, information and education: Component 12: HIV Confidentiality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SH_LGR_ACSRHEC13</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(S.4.C.13) Extent to which countries have laws and regulations that guarantee full and equal access to women and men aged 15 years and older to sexual and reproductive health care, information and education: Component 13: HPV Vaccine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SH_LGR_ACSRHEC2</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(S.1.C.2) Extent to which countries have laws and regulations that guarantee full and equal access to women and men aged 15 years and older to sexual and reproductive health care, information and education: Component 2: Life Saving Commodities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SH_LGR_ACSRHEC3</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(S.1.C.3) Extent to which countries have laws and regulations that guarantee full and equal access to women and men aged 15 years and older to sexual and reproductive health care, information and education: Component 3: Abortion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SH_LGR_ACSRHEC4</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(S.1.C.4) Extent to which countries have laws and regulations that guarantee full and equal access to women and men aged 15 years and older to sexual and reproductive health care, information and education: Component 4: Post-Abortion Care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SH_LGR_ACSRHEC5</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(S.2.C.5) Extent to which countries have laws and regulations that guarantee full and equal access to women and men aged 15 years and older to sexual and reproductive health </w:t>
            </w:r>
            <w:r w:rsidRPr="00D9287D">
              <w:rPr>
                <w:rFonts w:ascii="Calibri" w:eastAsia="Times New Roman" w:hAnsi="Calibri" w:cs="Calibri"/>
                <w:color w:val="000000"/>
                <w:sz w:val="16"/>
                <w:szCs w:val="16"/>
                <w:lang w:val="en-US" w:eastAsia="pt-BR"/>
              </w:rPr>
              <w:lastRenderedPageBreak/>
              <w:t>care, information and education: Component 5: Contraceptive Services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lastRenderedPageBreak/>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SH_LGR_ACSRHEC6</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(S.2.C.6) Extent to which countries have laws and regulations that guarantee full and equal access to women and men aged 15 years and older to sexual and reproductive health care, information and education: Component 6: Contraceptive Consent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SH_LGR_ACSRHEC7</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(S.2.C.7) Extent to which countries have laws and regulations that guarantee full and equal access to women and men aged 15 years and older to sexual and reproductive health care, information and education: Component 7: Emergency Contraception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SH_LGR_ACSRHEC8</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(S.3.C.8) Extent to which countries have laws and regulations that guarantee full and equal access to women and men aged 15 years and older to sexual and reproductive health care, information and education: Component 8: Sexuality Education Curriculum Laws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SH_LGR_ACSRHEC9</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(S.3.C.9) Extent to which countries have laws and regulations that guarantee full and equal access to women and men aged 15 years and older to sexual and reproductive health care, information and education: Component 9: Sexuality Education Curriculum Topics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SH_LGR_ACSRHES1</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(S.1) Extent to which countries have laws and regulations that guarantee full and equal access to women and men aged 15 years and older to sexual and reproductive health care, information and education: Section 1: Maternity Care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SH_LGR_ACSRHES2</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(S.2) Extent to which countries have laws and regulations that guarantee full and equal access to women and men aged 15 years and older to sexual and reproductive health care, information and education: Section 2: Contraceptive and Family Planning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SH_LGR_ACSRHES3</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(S.3) Extent to which countries have laws and regulations that guarantee full and equal access to women and men aged 15 years and older to sexual and reproductive health care, information and education: Section 3: Sexuality Education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SH_LGR_ACSRHES4</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(S.4) Extent to which countries have laws and regulations that guarantee full and equal access to women and men aged 15 years and older to sexual and reproductive health care, information and education: Section 4: HIV and HPV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Population Fund, global databases, 2020. Based on official responses to the United Nations 12th Inquiry among Governments on Population and Development. </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SP_LGL_LNDAGSEC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people with ownership or secure rights over agricultural land (out of total agricultural population),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General Household Survey Panel- Wave 4</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SP_GNP_WNOWNS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Share of women among owners or rights-bearers of agricultural land, by type of tenure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General Household Survey Panel- Wave 4</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SG_LGL_LNDFEMOD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Degree to which the legal framework (including customary law) guarantees womenâ€™s equal rights to land ownership and/or control (1=No evidence to 6=Highest levels of guarantees)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proofErr w:type="gramStart"/>
            <w:r w:rsidRPr="00D9287D">
              <w:rPr>
                <w:rFonts w:ascii="Calibri" w:eastAsia="Times New Roman" w:hAnsi="Calibri" w:cs="Calibri"/>
                <w:color w:val="000000"/>
                <w:sz w:val="16"/>
                <w:szCs w:val="16"/>
                <w:lang w:eastAsia="pt-BR"/>
              </w:rPr>
              <w:t>MinistÃ</w:t>
            </w:r>
            <w:proofErr w:type="gramEnd"/>
            <w:r w:rsidRPr="00D9287D">
              <w:rPr>
                <w:rFonts w:ascii="Calibri" w:eastAsia="Times New Roman" w:hAnsi="Calibri" w:cs="Calibri"/>
                <w:color w:val="000000"/>
                <w:sz w:val="16"/>
                <w:szCs w:val="16"/>
                <w:lang w:eastAsia="pt-BR"/>
              </w:rPr>
              <w:t>¨re de lâ€™Economie et des Finances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SG_GEN_EQPWN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with systems to track and make public allocations for gender equality and women's empowerment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Data are derived from country reporting on 13 binary questions on questionnaire, collected through the Global Partneship for Effective Development Cooperation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SH_H2O_SAFE</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using safely managed drinking water services, by urban/rural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WHO/UNICEF Joint Monitoring Programme for Water Supply, Sanitation and Hygiene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SH_SAN_HNDWSH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with basic handwashing facilities on premises, by urban/rural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WHO/UNICEF Joint Monitoring Programme for Water Supply, Sanitation and Hygiene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SH_SAN_SAFE</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using safely managed sanitation services, by urban/rural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WHO/UNICEF Joint Monitoring Programme for Water Supply, Sanitation and Hygiene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SH_SAN_DEFECT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practicing open defecation, by urban/rural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WHO/UNICEF Joint Monitoring Programme for Water Supply, Sanitation and Hygiene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EN_H2O_OPAMBQ</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open water bodies with good ambient water quality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Environment Situation Room</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EN_H2O_RVAMBQ</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river water bodies with good ambient water quality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Environment Situation Room</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EN_H2O_GRAMBQ</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groundwater bodies with good ambient water quality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Environment Situation Room</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EN_H2O_WBAMBQ</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bodies of water with good ambient water quality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Environment Situation Room</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EN_WWT_WWDS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safely treated domestic wastewater flows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WHO 2020</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EN_WWT_GEN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wastewater generated (million m3/year)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EN_WWT_TREAT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wastewater treated (million m3/year)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EN_WWT_TREATR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wastewater treated, by activity and location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ER_H2O_STRESS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Level of water stress: freshwater withdrawal as a proportion of available freshwater resources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Food and Agriculture Organisation of United Nations (FAO)</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ER_H2O_WUEYST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Water Use Efficiency (United States dollars per cubic meter)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Food and Agriculture Organisation of United Nations (FAO)</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ER_H2O_IWRMD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Degree of integrated water resources management implementation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IWRM Data Portal, </w:t>
            </w:r>
            <w:proofErr w:type="gramStart"/>
            <w:r w:rsidRPr="00D9287D">
              <w:rPr>
                <w:rFonts w:ascii="Calibri" w:eastAsia="Times New Roman" w:hAnsi="Calibri" w:cs="Calibri"/>
                <w:color w:val="000000"/>
                <w:sz w:val="16"/>
                <w:szCs w:val="16"/>
                <w:lang w:eastAsia="pt-BR"/>
              </w:rPr>
              <w:t>UNEP</w:t>
            </w:r>
            <w:proofErr w:type="gramEnd"/>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ER_H2O_IWRMP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by IWRM implementation category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IWRM Data Portal, </w:t>
            </w:r>
            <w:proofErr w:type="gramStart"/>
            <w:r w:rsidRPr="00D9287D">
              <w:rPr>
                <w:rFonts w:ascii="Calibri" w:eastAsia="Times New Roman" w:hAnsi="Calibri" w:cs="Calibri"/>
                <w:color w:val="000000"/>
                <w:sz w:val="16"/>
                <w:szCs w:val="16"/>
                <w:lang w:eastAsia="pt-BR"/>
              </w:rPr>
              <w:t>UNEP</w:t>
            </w:r>
            <w:proofErr w:type="gramEnd"/>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EG_TBA_H2CO</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transboundary basins (river and lake basins and aquifers) with an operational arrangement for water cooperation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Data compiled by UNECE and UNESCO as co-custodians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EG_TBA_H2COAQ</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transboundary aquifers with an operational arrangement for water cooperation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Data compiled by UNECE and UNESCO as co-custodians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EG_TBA_H2CORL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transboundary river and lake basins with an operational arrangement for water cooperation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Data compiled by UNECE and UNESCO as co-custodians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EN_WBE_NDQTGRW</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Nationally derived quantity of groundwater (millions of cubic metres per annum)</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Environment Live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EN_WBE_NDQTRVR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Nationally derived quantity of rivers (million of cubic metres per annum)</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Environment Live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EN_WBE_HMWTL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of human made wetlands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Ramsar National Report COP14</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EN_WBE_INWTL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of inland wetlands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Ramsar National Report COP14</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EN_LKRV_PWAN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Lakes and rivers permanent water area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EN_LKRV_PWAP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Lakes and rivers permanent water area (% of total land area)</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EN_LKRV_SWAN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Lakes and rivers seasonal water area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EN_LKRV_SWAP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Lakes and rivers seasonal water area (% of total land area)</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EN_LKRV_PWAC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Lakes and rivers permanent water area change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EN_LKRV_SWAC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Lakes and rivers seasonal water area change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EN_RSRV_MNWAN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Reservoir minimum water area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EN_RSRV_MNWAP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Reservoir minimum water area (% of total land area)</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EN_RSRV_MXWAN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Reservoir maximum water area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EN_RSRV_MXWAP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Reservoir maximum water area (% of total land area)</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EN_WBE_WTLN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Wetlands area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EN_WBE_WTLP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Wetlands area (% of total land area)</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EN_LKW_QLTRB</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Lake water quality turbidity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EN_LKW_QLTRST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Lake water quality trophic state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EN_WBE_MANGN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Mangrove area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EN_WBE_MANGBN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Mangrove area baseline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EN_WBE_MANGGN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Mangrove area gain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EN_WBE_MANGGP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Mangrove area gain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EN_WBE_MANGLN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Mangrove area loss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EN_WBE_MANGLP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Mangrove area loss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EN_WBE_MANGC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Mangrove total area change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Surface Water Explorer extraction for UN Environment</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DC_TOF_WASHL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development assistance (gross disbursement) for water supply and sanitation, by recipient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ER_WAT_PROCED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with clearly defined procedures in law or policy for participation by service users/communities in planning program in water resources planning and management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Key indicators of the UN-Water Global Analysis and Assessment of Sanitation and Drinking-Water (GLAAS). For the specific sources by country, refer to http://www.who.int/water_sanitation_health/monitoring/investments/glaas/en/.</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ER_H2O_PARTIC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with high level of users/communities participating in planning programs in rural drinking-water supply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Key indicators of the UN-Water Global Analysis and Assessment of Sanitation and Drinking-Water (GLAAS). For the specific sources by country, refer to http://www.who.int/water_sanitation_health/monitoring/investments/glaas/en/.</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ER_H2O_PROCED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with clearly defined procedures in law or policy for participation by service users/communities in planning program in rural drinking-water supply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Key indicators of the UN-Water Global Analysis and Assessment of Sanitation and Drinking-Water (GLAAS). For the specific sources by country, refer to http://www.who.int/water_sanitation_health/monitoring/investments/glaas/en/.</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ER_WAT_PARTIC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Proportion of countries with high level of users/communities participating in planning programs in water resources </w:t>
            </w:r>
            <w:r w:rsidRPr="00D9287D">
              <w:rPr>
                <w:rFonts w:ascii="Calibri" w:eastAsia="Times New Roman" w:hAnsi="Calibri" w:cs="Calibri"/>
                <w:color w:val="000000"/>
                <w:sz w:val="16"/>
                <w:szCs w:val="16"/>
                <w:lang w:val="en-US" w:eastAsia="pt-BR"/>
              </w:rPr>
              <w:lastRenderedPageBreak/>
              <w:t>planning and management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lastRenderedPageBreak/>
              <w:t>Key indicators of the UN-Water Global Analysis and Assessment of Sanitation and Drinking-Water (GLAAS). For the specific sources by country, refer to http://www.who.int/water_sanitation_health/monitoring/investments/glaas/en/.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ER_H2O_RURP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users/communities participating in planning programs in rural drinking-water supply, by level of participation (3 = High</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ER_H2O_PRDU</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procedures in law or policy for participation by service users/communities in planning program in rural drinking-water supply, by level of definition in procedures (10 = Clearly defined</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ER_WAT_PART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users/communities participating in planning programs in water resources planning and management, by level of participation (3 = High</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ER_WAT_PRDU</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procedures in law or policy for participation by service users/communities in planning program in water resources planning and management, by level of definition in procedures (10 = Clearly defined</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EG_ACS_ELEC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with access to electricity, by urban/rural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Bank</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EG_EGY_CLEAN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with primary reliance on clean fuels and technology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Health Observatory (GHO), World Health Organisation (WHO).</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EG_FEC_RNEW</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Renewable energy share in the total final energy consumption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Energy Balances, UN Statistics Division (2020)</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EG_EGY_PRIM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Energy intensity level of primary energy (megajoules per constant 2017 purchasing power parity GDP)</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Energy Balances, UN Statistics Division (2020)</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EG_IFF_RANDN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financial flows to developing countries in support of clean energy research and development and renewable energy production, including in hybrid systems (millions of constant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DAC Statistics database, 2021, The Organisation for Economic Co-operation and Development (OECD) and IRENA Public Finance Database, 2021, The international Renewable Energy Agency (IRENA)</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EG_EGY_RNEW</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Installed renewableÂ electricity-generating capacity (watts per capita)</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Renewable electricity generating capacity from IRENA's electricity capacity database. </w:t>
            </w:r>
            <w:r w:rsidRPr="00D9287D">
              <w:rPr>
                <w:rFonts w:ascii="Calibri" w:eastAsia="Times New Roman" w:hAnsi="Calibri" w:cs="Calibri"/>
                <w:color w:val="000000"/>
                <w:sz w:val="16"/>
                <w:szCs w:val="16"/>
                <w:lang w:eastAsia="pt-BR"/>
              </w:rPr>
              <w:t>Population data from the United Nations World Population Prospects.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SL_EMP_PCAP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Annual growth rate of real GDP per employed person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modelled estimates, November 2020, available in ILOSTAT (https://ilostat.ilo.org/). For the specific sources by country and the estimation methodology refer to ILOSTAT directly.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SL_ISV_IFEM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informal employment, by sector and sex (ILO harmonized estimates)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LFS - Monthly Employment and Income Survey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EN_MAT_FTPRPG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Material footprint per unit of GDP, by type of raw material (kilograms per constant 2010 United States dollar)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Environment Live / Global Material Flows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EN_MAT_FTPRPC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Material footprint per capita, by type of raw material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Environment Live / Global Material Flows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EN_MAT_FTPRTN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Material footprint, by type of raw material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Environment Live / Global Material Flows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EN_MAT_DOMCMPT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Domestic material consumption, by type of raw material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Environment Live / Global Material Flows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EN_MAT_DOMCMPG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Domestic material consumption per unit of GDP, by type of raw material (kilograms per constant 2010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Environment Live / Global Material Flows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EN_MAT_DOMCMPC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Domestic material consumption per capita, by type of raw </w:t>
            </w:r>
            <w:r w:rsidRPr="00D9287D">
              <w:rPr>
                <w:rFonts w:ascii="Calibri" w:eastAsia="Times New Roman" w:hAnsi="Calibri" w:cs="Calibri"/>
                <w:color w:val="000000"/>
                <w:sz w:val="16"/>
                <w:szCs w:val="16"/>
                <w:lang w:val="en-US" w:eastAsia="pt-BR"/>
              </w:rPr>
              <w:lastRenderedPageBreak/>
              <w:t>material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lastRenderedPageBreak/>
              <w:t>Environment Live / Global Material Flows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SL_EMP_EARN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hourly earnings of employees by sex and occupation (local currency)</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ES - Labour cost survey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SL_TLF_UEM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Unemployment rate, by sex and age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LFS - Continuous Employment Survey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SL_TLF_UEMDIS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Unemployment rate, by sex and disability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HS - General Household Survey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SL_TLF_NEET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youth not in education, employment or training, by sex and age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HS - General Household Survey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SL_TLF_CHLDEC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children engaged in economic activity and household chores, by sex and age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UNICEF and ILO calculations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SL_TLF_CHLDEA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Proportion of children engaged in economic activity, by sex and </w:t>
            </w:r>
            <w:proofErr w:type="gramStart"/>
            <w:r w:rsidRPr="00D9287D">
              <w:rPr>
                <w:rFonts w:ascii="Calibri" w:eastAsia="Times New Roman" w:hAnsi="Calibri" w:cs="Calibri"/>
                <w:color w:val="000000"/>
                <w:sz w:val="16"/>
                <w:szCs w:val="16"/>
                <w:lang w:val="en-US" w:eastAsia="pt-BR"/>
              </w:rPr>
              <w:t>age  (</w:t>
            </w:r>
            <w:proofErr w:type="gramEnd"/>
            <w:r w:rsidRPr="00D9287D">
              <w:rPr>
                <w:rFonts w:ascii="Calibri" w:eastAsia="Times New Roman" w:hAnsi="Calibri" w:cs="Calibri"/>
                <w:color w:val="000000"/>
                <w:sz w:val="16"/>
                <w:szCs w:val="16"/>
                <w:lang w:val="en-US" w:eastAsia="pt-BR"/>
              </w:rPr>
              <w:t>%)</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UNICEF and ILO calculations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NY_GDP_PCAP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Annual growth rate of real GDP per capita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Department of Economic and Social Affairs, Statistics Division (AMA)</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SL_EMP_FTLINJUR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Fatal occupational injuries among employees, by sex and migrant status (per 100,000 employees)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ADM-IR - National Insurance Services records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SL_EMP_INJUR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Non-fatal occupational injuries among employees, by sex and migrant status (per 100,000 employees)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ADM-IR - National Insurance Services records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SL_LBR_NTLCPL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Level of national compliance with labour rights (freedom of association and collective bargaining) based on International Labour Organization (ILO) textual sources and national legislation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calculations based on information from ILO textual sources.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ST_GDP_ZS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Tourism direct GDP as a proportion of total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Statistics Austria, Tourism Satellite Account, via cooperation UNWTO - OECD.</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FB_ATM_TOTL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automated teller machines (ATMs) per 100,000 adults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FB_CBK_BRCH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commercial bank branches per 100,000 adults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FB_BNK_ACCSS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adults (15 years and older) with an account at a financial institution or mobile-money-service provider, by sex (% of adults aged 15 years and older)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Global Financial Inclusion Database, World Bank.</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DC_TOF_TRDCMDL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flows (commitments) for Aid for Trade, by donor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DC_TOF_TRDDBMDL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flows (disbursement) for Aid for Trade, by donor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DC_TOF_TRDDBML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flows (disbursement) for Aid for Trade, by recipient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DC_TOF_TRDCML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flows (commitments) for Aid for Trade, by recipient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SL_CPA_YEMP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Existence of a developed and operationalized national strategy for youth employment, as a distinct strategy or as part of a national employment strategy</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 ILO estimates based on information collected directly from national governments. </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IS_RDP_FRGVOL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Freight volume, by mode of transport (tonne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ICAO</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IS_RDP_PFVOL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Passenger volume (passenger kilometres), by mode of </w:t>
            </w:r>
            <w:r w:rsidRPr="00D9287D">
              <w:rPr>
                <w:rFonts w:ascii="Calibri" w:eastAsia="Times New Roman" w:hAnsi="Calibri" w:cs="Calibri"/>
                <w:color w:val="000000"/>
                <w:sz w:val="16"/>
                <w:szCs w:val="16"/>
                <w:lang w:val="en-US" w:eastAsia="pt-BR"/>
              </w:rPr>
              <w:lastRenderedPageBreak/>
              <w:t>transport</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ICAO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IS_RDP_PORFVOL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Container port traffic, maritime transport (twenty-foot equivalent units - TEUs)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Source: UNCTAD Review of Maritime Transport, 2020 and UNCTADstat </w:t>
            </w:r>
            <w:proofErr w:type="gramStart"/>
            <w:r w:rsidRPr="00D9287D">
              <w:rPr>
                <w:rFonts w:ascii="Calibri" w:eastAsia="Times New Roman" w:hAnsi="Calibri" w:cs="Calibri"/>
                <w:color w:val="000000"/>
                <w:sz w:val="16"/>
                <w:szCs w:val="16"/>
                <w:lang w:val="en-US" w:eastAsia="pt-BR"/>
              </w:rPr>
              <w:t>( https</w:t>
            </w:r>
            <w:proofErr w:type="gramEnd"/>
            <w:r w:rsidRPr="00D9287D">
              <w:rPr>
                <w:rFonts w:ascii="Calibri" w:eastAsia="Times New Roman" w:hAnsi="Calibri" w:cs="Calibri"/>
                <w:color w:val="000000"/>
                <w:sz w:val="16"/>
                <w:szCs w:val="16"/>
                <w:lang w:val="en-US" w:eastAsia="pt-BR"/>
              </w:rPr>
              <w:t>://unctadstat.unctad.org/wds/TableViewer/tableView.aspx).</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IS_RDP_LULFRG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Freight loaded and unloaded, maritime transport (metric tons)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Source: UNCTAD Review of Maritime Transport, 2020 and UNCTADstat </w:t>
            </w:r>
            <w:proofErr w:type="gramStart"/>
            <w:r w:rsidRPr="00D9287D">
              <w:rPr>
                <w:rFonts w:ascii="Calibri" w:eastAsia="Times New Roman" w:hAnsi="Calibri" w:cs="Calibri"/>
                <w:color w:val="000000"/>
                <w:sz w:val="16"/>
                <w:szCs w:val="16"/>
                <w:lang w:val="en-US" w:eastAsia="pt-BR"/>
              </w:rPr>
              <w:t>( https</w:t>
            </w:r>
            <w:proofErr w:type="gramEnd"/>
            <w:r w:rsidRPr="00D9287D">
              <w:rPr>
                <w:rFonts w:ascii="Calibri" w:eastAsia="Times New Roman" w:hAnsi="Calibri" w:cs="Calibri"/>
                <w:color w:val="000000"/>
                <w:sz w:val="16"/>
                <w:szCs w:val="16"/>
                <w:lang w:val="en-US" w:eastAsia="pt-BR"/>
              </w:rPr>
              <w:t>://unctadstat.unctad.org/wds/TableViewer/tableView.aspx).</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SP_ROD_R2KM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the rural population who live within 2Â km of an all-season road</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2019. Measuring Rural Access: Update 2017/2018. Washington, DC: World Bank Group. http://documents.worldbank.org/curated/en/861691573447265441/pdf/Paraguay-Roads-Sector-Public-Expenditure-Review.pdf</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NV_IND_MANFPC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Manufacturing value added per capita (constant 2015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UNIDO MVA </w:t>
            </w:r>
            <w:proofErr w:type="gramStart"/>
            <w:r w:rsidRPr="00D9287D">
              <w:rPr>
                <w:rFonts w:ascii="Calibri" w:eastAsia="Times New Roman" w:hAnsi="Calibri" w:cs="Calibri"/>
                <w:color w:val="000000"/>
                <w:sz w:val="16"/>
                <w:szCs w:val="16"/>
                <w:lang w:eastAsia="pt-BR"/>
              </w:rPr>
              <w:t>2021 Database</w:t>
            </w:r>
            <w:proofErr w:type="gramEnd"/>
            <w:r w:rsidRPr="00D9287D">
              <w:rPr>
                <w:rFonts w:ascii="Calibri" w:eastAsia="Times New Roman" w:hAnsi="Calibri" w:cs="Calibri"/>
                <w:color w:val="000000"/>
                <w:sz w:val="16"/>
                <w:szCs w:val="16"/>
                <w:lang w:eastAsia="pt-BR"/>
              </w:rPr>
              <w:t xml:space="preserve">. Available at </w:t>
            </w:r>
            <w:proofErr w:type="gramStart"/>
            <w:r w:rsidRPr="00D9287D">
              <w:rPr>
                <w:rFonts w:ascii="Calibri" w:eastAsia="Times New Roman" w:hAnsi="Calibri" w:cs="Calibri"/>
                <w:color w:val="000000"/>
                <w:sz w:val="16"/>
                <w:szCs w:val="16"/>
                <w:lang w:eastAsia="pt-BR"/>
              </w:rPr>
              <w:t>https</w:t>
            </w:r>
            <w:proofErr w:type="gramEnd"/>
            <w:r w:rsidRPr="00D9287D">
              <w:rPr>
                <w:rFonts w:ascii="Calibri" w:eastAsia="Times New Roman" w:hAnsi="Calibri" w:cs="Calibri"/>
                <w:color w:val="000000"/>
                <w:sz w:val="16"/>
                <w:szCs w:val="16"/>
                <w:lang w:eastAsia="pt-BR"/>
              </w:rPr>
              <w:t>://stat.unido.org</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NV_IND_MANF</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Manufacturing value added (constant 2015 United States dollars) as a proportion of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UNIDO MVA </w:t>
            </w:r>
            <w:proofErr w:type="gramStart"/>
            <w:r w:rsidRPr="00D9287D">
              <w:rPr>
                <w:rFonts w:ascii="Calibri" w:eastAsia="Times New Roman" w:hAnsi="Calibri" w:cs="Calibri"/>
                <w:color w:val="000000"/>
                <w:sz w:val="16"/>
                <w:szCs w:val="16"/>
                <w:lang w:eastAsia="pt-BR"/>
              </w:rPr>
              <w:t>2021 Database</w:t>
            </w:r>
            <w:proofErr w:type="gramEnd"/>
            <w:r w:rsidRPr="00D9287D">
              <w:rPr>
                <w:rFonts w:ascii="Calibri" w:eastAsia="Times New Roman" w:hAnsi="Calibri" w:cs="Calibri"/>
                <w:color w:val="000000"/>
                <w:sz w:val="16"/>
                <w:szCs w:val="16"/>
                <w:lang w:eastAsia="pt-BR"/>
              </w:rPr>
              <w:t xml:space="preserve">. Available at </w:t>
            </w:r>
            <w:proofErr w:type="gramStart"/>
            <w:r w:rsidRPr="00D9287D">
              <w:rPr>
                <w:rFonts w:ascii="Calibri" w:eastAsia="Times New Roman" w:hAnsi="Calibri" w:cs="Calibri"/>
                <w:color w:val="000000"/>
                <w:sz w:val="16"/>
                <w:szCs w:val="16"/>
                <w:lang w:eastAsia="pt-BR"/>
              </w:rPr>
              <w:t>https</w:t>
            </w:r>
            <w:proofErr w:type="gramEnd"/>
            <w:r w:rsidRPr="00D9287D">
              <w:rPr>
                <w:rFonts w:ascii="Calibri" w:eastAsia="Times New Roman" w:hAnsi="Calibri" w:cs="Calibri"/>
                <w:color w:val="000000"/>
                <w:sz w:val="16"/>
                <w:szCs w:val="16"/>
                <w:lang w:eastAsia="pt-BR"/>
              </w:rPr>
              <w:t>://stat.unido.org</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NV_IND_MANF_CD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Manufacturing value added (current United States dollars) as a proportion of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UNIDO MVA </w:t>
            </w:r>
            <w:proofErr w:type="gramStart"/>
            <w:r w:rsidRPr="00D9287D">
              <w:rPr>
                <w:rFonts w:ascii="Calibri" w:eastAsia="Times New Roman" w:hAnsi="Calibri" w:cs="Calibri"/>
                <w:color w:val="000000"/>
                <w:sz w:val="16"/>
                <w:szCs w:val="16"/>
                <w:lang w:eastAsia="pt-BR"/>
              </w:rPr>
              <w:t>2021 Database</w:t>
            </w:r>
            <w:proofErr w:type="gramEnd"/>
            <w:r w:rsidRPr="00D9287D">
              <w:rPr>
                <w:rFonts w:ascii="Calibri" w:eastAsia="Times New Roman" w:hAnsi="Calibri" w:cs="Calibri"/>
                <w:color w:val="000000"/>
                <w:sz w:val="16"/>
                <w:szCs w:val="16"/>
                <w:lang w:eastAsia="pt-BR"/>
              </w:rPr>
              <w:t xml:space="preserve">. Available at </w:t>
            </w:r>
            <w:proofErr w:type="gramStart"/>
            <w:r w:rsidRPr="00D9287D">
              <w:rPr>
                <w:rFonts w:ascii="Calibri" w:eastAsia="Times New Roman" w:hAnsi="Calibri" w:cs="Calibri"/>
                <w:color w:val="000000"/>
                <w:sz w:val="16"/>
                <w:szCs w:val="16"/>
                <w:lang w:eastAsia="pt-BR"/>
              </w:rPr>
              <w:t>https</w:t>
            </w:r>
            <w:proofErr w:type="gramEnd"/>
            <w:r w:rsidRPr="00D9287D">
              <w:rPr>
                <w:rFonts w:ascii="Calibri" w:eastAsia="Times New Roman" w:hAnsi="Calibri" w:cs="Calibri"/>
                <w:color w:val="000000"/>
                <w:sz w:val="16"/>
                <w:szCs w:val="16"/>
                <w:lang w:eastAsia="pt-BR"/>
              </w:rPr>
              <w:t>://stat.unido.org</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SL_TLF_MANF</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Manufacturing employment as a proportion of total employment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PSE - LFS - Palestinian labour force survey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NV_IND_SSIS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small-scale industries in total industry value added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Croatian Bureau of Statistics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FC_ACC_SSID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small-scale industries with a loan or line of credit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Bank Enterprise Surveys 2020</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EN_ATM_CO2</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Carbon dioxide emissions from fuel combustion (millions of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IEA (2020), CO2 Emissions from fuel combustion. https://www.iea.org/statistics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EN_ATM_CO2MVA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Carbon dioxide emissions per unit of manufacturing value added (kilogrammes of CO2 per constant 2015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UNIDO MVA 2021 Database. Available at https://stat.unido.org. IEA (2020), CO2 Emissions from Fuel Combustion. https://www.iea.org/statistics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EN_ATM_CO2GDP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Carbon dioxide emissions per unit of GDP (kilogrammes of CO2 per constant 2017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IEA (2020), CO2 Emissions from fuel combustion. https://www.iea.org/statistics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GB_XPD_RSDV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Research and development expenditure as a proportion of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GB_POP_SCIERD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Researchers (in full-time equivalent) per million inhabitants (per 1,000,000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Institute for Statistics.  Data extracted on 13 April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DC_TOF_INFRAL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flows for infrastructure, by recipient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NV_IND_TECH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medium and high-tech manufacturing value added in total value added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UNIDO estimates based on the CIP 2020 database. Available at https://stat.unido.org</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IT_MOB_2GNTWK</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covered by at least a 2G mobile network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Telcor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IT_MOB_3GNTWK</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covered by at least a 3G mobile network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Telcor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IT_MOB_4GNTWK</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covered by at least a 4G mobile network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Telcor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SI_HEI_TOTL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Growth rates of household expenditure or income per capita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Bank</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SI_POV_50MI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people living below 50 percent of median income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Bank</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VC_VOV_GDSD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Proportion of population reporting having felt discriminated against, by grounds of discrimination, sex </w:t>
            </w:r>
            <w:r w:rsidRPr="00D9287D">
              <w:rPr>
                <w:rFonts w:ascii="Calibri" w:eastAsia="Times New Roman" w:hAnsi="Calibri" w:cs="Calibri"/>
                <w:color w:val="000000"/>
                <w:sz w:val="16"/>
                <w:szCs w:val="16"/>
                <w:lang w:val="en-US" w:eastAsia="pt-BR"/>
              </w:rPr>
              <w:lastRenderedPageBreak/>
              <w:t>and disability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 xml:space="preserve">National Statistical Office - </w:t>
            </w:r>
            <w:proofErr w:type="gramStart"/>
            <w:r w:rsidRPr="00D9287D">
              <w:rPr>
                <w:rFonts w:ascii="Calibri" w:eastAsia="Times New Roman" w:hAnsi="Calibri" w:cs="Calibri"/>
                <w:color w:val="000000"/>
                <w:sz w:val="16"/>
                <w:szCs w:val="16"/>
                <w:lang w:eastAsia="pt-BR"/>
              </w:rPr>
              <w:t>EnquÃªte</w:t>
            </w:r>
            <w:proofErr w:type="gramEnd"/>
            <w:r w:rsidRPr="00D9287D">
              <w:rPr>
                <w:rFonts w:ascii="Calibri" w:eastAsia="Times New Roman" w:hAnsi="Calibri" w:cs="Calibri"/>
                <w:color w:val="000000"/>
                <w:sz w:val="16"/>
                <w:szCs w:val="16"/>
                <w:lang w:eastAsia="pt-BR"/>
              </w:rPr>
              <w:t xml:space="preserve"> par grappes Ã  indicateurs multiples avec volet paludisme (MICS6-PALU)</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SL_EMP_GTOTL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Labour share of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ILO modelled estimates, November 2019, available in ILOSTAT (https://ilostat.ilo.org/). For the specific sources by country and the estimation methodology refer to ILOSTAT directly.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SI_DST_FISP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Redistributive impact of fiscal policy, Gini index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(collection agencies specified in footnote)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FI_FSI_FSANL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Non-performing loans to total gross loans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FI_FSI_FSERA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Return on assets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FI_FSI_FSKA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Regulatory capital to assets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FI_FSI_FSKNL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Non-performing loans net of provisions to capital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FI_FSI_FSKRTC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Regulatory Tier 1 capital to risk-weighted assets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FI_FSI_FSLS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Liquid assets to short term liabilities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FI_FSI_FSSNO</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Net open position in foreign exchange to capital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SG_INT_MBRDEV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members of developing countries in international organizations, by organization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IFC 2020 Annual Report Volume </w:t>
            </w:r>
            <w:proofErr w:type="gramStart"/>
            <w:r w:rsidRPr="00D9287D">
              <w:rPr>
                <w:rFonts w:ascii="Calibri" w:eastAsia="Times New Roman" w:hAnsi="Calibri" w:cs="Calibri"/>
                <w:color w:val="000000"/>
                <w:sz w:val="16"/>
                <w:szCs w:val="16"/>
                <w:lang w:eastAsia="pt-BR"/>
              </w:rPr>
              <w:t>2</w:t>
            </w:r>
            <w:proofErr w:type="gramEnd"/>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SG_INT_VRTDEV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voting rights of developing countries in international organizations, by organization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IFC 2020 Annual Report Volume </w:t>
            </w:r>
            <w:proofErr w:type="gramStart"/>
            <w:r w:rsidRPr="00D9287D">
              <w:rPr>
                <w:rFonts w:ascii="Calibri" w:eastAsia="Times New Roman" w:hAnsi="Calibri" w:cs="Calibri"/>
                <w:color w:val="000000"/>
                <w:sz w:val="16"/>
                <w:szCs w:val="16"/>
                <w:lang w:eastAsia="pt-BR"/>
              </w:rPr>
              <w:t>2</w:t>
            </w:r>
            <w:proofErr w:type="gramEnd"/>
          </w:p>
        </w:tc>
      </w:tr>
      <w:tr w:rsidR="00D9287D" w:rsidRPr="00D9287D" w:rsidTr="00D9287D">
        <w:trPr>
          <w:trHeight w:val="15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SG_CPA_MIGRP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with migration policies to facilitate orderly, safe, regular and responsible migration and mobility of people, by policy domain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 Inquiry among Governments on Population and Development (the â€œInquiryâ€</w:t>
            </w:r>
            <w:r w:rsidRPr="00D9287D">
              <w:rPr>
                <w:rFonts w:ascii="Calibri" w:eastAsia="Times New Roman" w:hAnsi="Calibri" w:cs="Calibri"/>
                <w:color w:val="000000"/>
                <w:sz w:val="16"/>
                <w:szCs w:val="16"/>
                <w:lang w:eastAsia="pt-BR"/>
              </w:rPr>
              <w:t></w:t>
            </w:r>
            <w:r w:rsidRPr="00D9287D">
              <w:rPr>
                <w:rFonts w:ascii="Calibri" w:eastAsia="Times New Roman" w:hAnsi="Calibri" w:cs="Calibri"/>
                <w:color w:val="000000"/>
                <w:sz w:val="16"/>
                <w:szCs w:val="16"/>
                <w:lang w:val="en-US" w:eastAsia="pt-BR"/>
              </w:rPr>
              <w:t>), available at https://esa.un.org/PopPolicy/Inquiry.aspx. The Inquiry was sent to 197 countries, including all 193 Member States, two Observer States (the Holy See and the State of Palestine) and two non-member States (Cook Islands and Niue) of the United Nations.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SG_CPA_MIGRS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migration policies to facilitate orderly, safe, regular and responsible migration and mobility of people, by policy domain (1 = Requires further progress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SM_DTH_MIGR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deaths and disappearances recorded during migration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IOM Missing Migrant Project</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SM_POP_REFG_OR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refugees per 100,000 population, by country of origin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UNHCR based on National data on refugee populations, available at UNHCR refugee statistics (https://www.unhcr.org/refugee-statistics/), and National population estimates, available in the World Population Prospects (https://population.un.org/wpp/).</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TM_TRF_ZERO</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tariff lines applied to imports with zero-tariff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ITC/UNCTAD/WTO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DC_TRF_TOTDL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assistance for development, by donor countries (millions of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DC_TRF_TOTL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assistance for development, by recipient countries (millions of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DC_TRF_TFDV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resource flows for development, by recipient and donor countries (millions of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SI_RMT_COST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Remittance costs as a proportion of the amount remitted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Development Indicators database, World Bank.</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SI_RMT_COST_BC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Corridor remittance costs as a proportion of the amount remitted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Remittance Prices Worldwide database, World Bank.</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SI_RMT_COST_SC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SmaRT corridor remittance costs as a proportion of the amount remitted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Remittance Prices Worldwide database, World Bank.</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EN_LND_SLUM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urban population living in slums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Human Settlements Programme (UN-HABITAT)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VC_DSR_MISS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missing persons due to disaster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VC_DSR_AFFCT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affected by disaster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VC_DSR_MORT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deaths due to disaster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VC_DSR_MTMP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deaths and missing persons attributed to disasters per 100,000 population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VC_DSR_MMHN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deaths and missing persons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VC_DSR_DAFF</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directly affected persons attributed to disasters per 100,000 population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VC_DSR_IJILN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injured or ill people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VC_DSR_PDAN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whose damaged dwellings were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VC_DSR_PDYN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whose destroyed dwellings were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VC_DSR_PDLN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whose livelihoods were disrupted or destroyed,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VC_DSR_GDPLS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economic loss attributed to disasters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VC_DSR_LSGP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economic loss attributed to disasters relative to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VC_DSR_AGLH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agriculture loss attributed to disasters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VC_DSR_HOLH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economic loss in the housing sector attributed to disasters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VC_DSR_CILN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economic loss resulting from damaged or destroyed critical infrastructure attributed to disasters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VC_DSR_CHLN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Direct economic loss to cultural heritage damaged or destroyed attributed to disasters (millions of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VC_DSR_CDAN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damaged critical infrastructure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VC_DSR_HFDN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destroyed or damaged health facilities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VC_DSR_EFDN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destroyed or damaged educational facilities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VC_DSR_CDYN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other destroyed or damaged critical infrastructure units and facilities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VC_DSR_BSDN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disruptions to basic services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VC_DSR_ESDN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disruptions to educational services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VC_DSR_HSDN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disruptions to health services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VC_DSR_OBDN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disruptions to other basic services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VC_DSR_DDPA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Direct economic loss to other damaged or destroyed productive assets attributed to </w:t>
            </w:r>
            <w:r w:rsidRPr="00D9287D">
              <w:rPr>
                <w:rFonts w:ascii="Calibri" w:eastAsia="Times New Roman" w:hAnsi="Calibri" w:cs="Calibri"/>
                <w:color w:val="000000"/>
                <w:sz w:val="16"/>
                <w:szCs w:val="16"/>
                <w:lang w:val="en-US" w:eastAsia="pt-BR"/>
              </w:rPr>
              <w:lastRenderedPageBreak/>
              <w:t>disasters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lastRenderedPageBreak/>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EN_REF_WASCOL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Municipal Solid Waste collection coverage, by cities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Human Settlements Programme (UN-Habitat)</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EN_ATM_PM25</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Annual mean levels of fine particulate matter (population-weighted), by location (micrograms per cubic meter)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WHO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SD_CPA_UPRDP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that have national urban policies or regional development plans that respond to population dynamics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SG_DSR_LGRGSR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Score of adoption and implementation of national DRR strategies in line with the Sendai Framework</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SG_DSR_SFDRR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that reported having a National DRR Strategy which is aligned to the Sendai Framework</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Office for Disaster Risk Reduction (UNDRR) as per the Sendai Framework Monitor. </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SG_DSR_SILS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local governments that adopt and implement local disaster risk reduction strategies in line with national disaster risk reduction strategies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SG_DSR_SILN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local governments that adopt and implement local DRR strategies in line with national strategies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SG_GOV_LOGV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local governments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SG_SCP_CNTRY</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sustainable consumption and production (SCP) national action plans or SCP mainstreamed as a priority or target into national policies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SG_SCP_CORMEC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coordination mechanism for sustainable consumption and production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SG_SCP_POLINS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policy instrument for sustainable consumption and production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SG_SCP_OTHER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with Other implementing activities for sustainable consumption and production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SG_SCP_TOTLN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policies, instruments and mechanism in place for sustainable consumption and production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proofErr w:type="gramStart"/>
            <w:r w:rsidRPr="00D9287D">
              <w:rPr>
                <w:rFonts w:ascii="Calibri" w:eastAsia="Times New Roman" w:hAnsi="Calibri" w:cs="Calibri"/>
                <w:color w:val="000000"/>
                <w:sz w:val="16"/>
                <w:szCs w:val="16"/>
                <w:lang w:eastAsia="pt-BR"/>
              </w:rPr>
              <w:t>10YFP</w:t>
            </w:r>
            <w:proofErr w:type="gramEnd"/>
            <w:r w:rsidRPr="00D9287D">
              <w:rPr>
                <w:rFonts w:ascii="Calibri" w:eastAsia="Times New Roman" w:hAnsi="Calibri" w:cs="Calibri"/>
                <w:color w:val="000000"/>
                <w:sz w:val="16"/>
                <w:szCs w:val="16"/>
                <w:lang w:eastAsia="pt-BR"/>
              </w:rPr>
              <w:t xml:space="preserve"> / WESR </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EN_MAT_FTPRPG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Material footprint per unit of GDP, by type of raw material (kilograms per constant 2010 United States dollar)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Environment Live / Global Material Flows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EN_MAT_FTPRPC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Material footprint per capita, by type of raw material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Environment Live / Global Material Flows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EN_MAT_FTPRTN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Material footprint, by type of raw material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Environment Live / Global Material Flows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EN_MAT_DOMCMPT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Domestic material consumption, by type of raw material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Environment Live / Global Material Flows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EN_MAT_DOMCMPG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Domestic material consumption per unit of GDP, by type of raw material (kilograms per constant 2010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Environment Live / Global Material Flows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EN_MAT_DOMCMPC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Domestic material consumption per capita, by type of raw material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Environment Live / Global Material Flows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AG_FLS_IDX</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Food loss percentage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FAO</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AG_FOOD_WST_PC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Food waste per capita (KG)</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Food Waste Index Report 2021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AG_FOOD_WST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Food waste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Food Waste Index Report 2021 / WESR</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SG_HAZ_CMRMNTRL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Parties meeting their commitments and obligations in transmitting information as required by Montreal Protocol on hazardous waste, and other chemicals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Environment Situation Room</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SG_HAZ_CMRROTDAM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Parties meeting their commitments and obligations in transmitting information as required by Rotterdam Convention on hazardous waste, and other chemicals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Environment Live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SG_HAZ_CMRBASEL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Parties meeting their commitments and obligations in transmitting information as required by Basel Convention on hazardous waste, and other chemicals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Environment Live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SG_HAZ_CMRSTHOLM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Parties meeting their commitments and obligations in transmitting information as required by Stockholm Convention on hazardous waste, and other chemicals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Environment Live</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SG_HAZ_CMRMNMT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Parties meeting their commitments and obligations in transmitting information as required by Minamata Convention on hazardous waste, and other chemicals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Environment Live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EN_EWT_GENV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Electronic waste generated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 / UNU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EN_EWT_GENPCAP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Electronic waste generated, per capita (Kg)</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 / UNU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EN_HAZ_GENV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Hazardous waste generated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UNSTATS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EN_HAZ_PCAP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Hazardous waste generated, per capita (Kg)</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UNSTATS / WESR</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EN_HAZ_GENGDP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Hazardous waste generated, per unit of GDP (kilograms per constant 2015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UNSTATS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EN_HAZ_TREATV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Hazardous waste treated, by type of treatment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UNSTATS / WESR </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EN_HAZ_TRTDISR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Hazardous waste treated or disposed, rate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UNSTATS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EN_HAZ_TRTDISV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Hazardous waste treated or disposed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UNSTATS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EN_MWT_COLLV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Municipal waste collected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UNSTATS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EN_MWT_TREATR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Municipal waste treated, by type of treatment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UNSTATS / WESR </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EN_MWT_GENV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Municipal waste generated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UNSTATS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EN_EWT_COLLV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Electronic waste collected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 / UNU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EN_EWT_COLLPCAP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Electronic waste collected, per capita (KG)</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 / UNU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EN_EWT_COLLR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Electronic waste collection rate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 / UNU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EN_TWT_GENV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waste generation, by activity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UNSTATS / WESR </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EN_HAZ_EXP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Hazardous waste exported, (Tonnes</w:t>
            </w:r>
            <w:proofErr w:type="gramStart"/>
            <w:r w:rsidRPr="00D9287D">
              <w:rPr>
                <w:rFonts w:ascii="Calibri" w:eastAsia="Times New Roman" w:hAnsi="Calibri" w:cs="Calibri"/>
                <w:color w:val="000000"/>
                <w:sz w:val="16"/>
                <w:szCs w:val="16"/>
                <w:lang w:eastAsia="pt-BR"/>
              </w:rPr>
              <w:t>)</w:t>
            </w:r>
            <w:proofErr w:type="gramEnd"/>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UNSTATS / WESR </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EN_HAZ_IMP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Hazardous waste imported, (Tonnes</w:t>
            </w:r>
            <w:proofErr w:type="gramStart"/>
            <w:r w:rsidRPr="00D9287D">
              <w:rPr>
                <w:rFonts w:ascii="Calibri" w:eastAsia="Times New Roman" w:hAnsi="Calibri" w:cs="Calibri"/>
                <w:color w:val="000000"/>
                <w:sz w:val="16"/>
                <w:szCs w:val="16"/>
                <w:lang w:eastAsia="pt-BR"/>
              </w:rPr>
              <w:t>)</w:t>
            </w:r>
            <w:proofErr w:type="gramEnd"/>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UNSTATS / WESR </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EN_EWT_RCYV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Electronic waste recycling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 / UNU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EN_EWT_RCYR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Electronic waste recycling, rate (%</w:t>
            </w:r>
            <w:proofErr w:type="gramStart"/>
            <w:r w:rsidRPr="00D9287D">
              <w:rPr>
                <w:rFonts w:ascii="Calibri" w:eastAsia="Times New Roman" w:hAnsi="Calibri" w:cs="Calibri"/>
                <w:color w:val="000000"/>
                <w:sz w:val="16"/>
                <w:szCs w:val="16"/>
                <w:lang w:eastAsia="pt-BR"/>
              </w:rPr>
              <w:t>)</w:t>
            </w:r>
            <w:proofErr w:type="gramEnd"/>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 / UNU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EN_EWT_RCYPCAP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Electronic waste recycling, per capita (Kg)</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UNSD / UNU / WESR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EN_MWT_RCYV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Municipal waste recycled (Tonnes)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UNSTATS / WESR</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EN_SCP_FRMN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Number of companies publishing sustainability reports with disclosure by dimension, by level of requirement </w:t>
            </w:r>
            <w:r w:rsidRPr="00D9287D">
              <w:rPr>
                <w:rFonts w:ascii="Calibri" w:eastAsia="Times New Roman" w:hAnsi="Calibri" w:cs="Calibri"/>
                <w:color w:val="000000"/>
                <w:sz w:val="16"/>
                <w:szCs w:val="16"/>
                <w:lang w:val="en-US" w:eastAsia="pt-BR"/>
              </w:rPr>
              <w:lastRenderedPageBreak/>
              <w:t>(Number)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lastRenderedPageBreak/>
              <w:t xml:space="preserve">UNCTAD Global AI Data Source  </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SG_SCP_PROCN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implementing sustainable public procurement policies and action plans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Environment Situation Room</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SG_SCP_PROCN_HS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implementing sustainable public procurement policies and action plans at higher subnational level by level of implementation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SG_SCP_PROCN_LS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implementing sustainable public procurement policies and action plans at lower subnational level by level of implementation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SE_GCEDESD_NEP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national education policies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SE_GCEDESD_CUR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curricula</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SE_GCEDESD_TED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teacher education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SE_GCEDESD_SAS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student assessment</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EG_EGY_RNEW</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Installed renewableÂ electricity-generating capacity (watts per capita)</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Renewable electricity generating capacity from IRENA's electricity capacity database. </w:t>
            </w:r>
            <w:r w:rsidRPr="00D9287D">
              <w:rPr>
                <w:rFonts w:ascii="Calibri" w:eastAsia="Times New Roman" w:hAnsi="Calibri" w:cs="Calibri"/>
                <w:color w:val="000000"/>
                <w:sz w:val="16"/>
                <w:szCs w:val="16"/>
                <w:lang w:eastAsia="pt-BR"/>
              </w:rPr>
              <w:t>Population data from the United Nations World Population Prospects.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ST_EEV_STDACCT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Implementation of standard accounting tools to monitor the economic and environmental aspects of tourism (number of tables)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National Statistics Office (NSO), TSA https://nso.gov.mt/en/publicatons/Publications_by_Unit/Documents/A1_National_Accounts/TSA_2010.pdf)</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ER_FFS_CMPT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Fossil-fuel subsidies (consumption and production) (millions of constant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IEA fossil fuel subsidies database, OECD.Stat- Inventory of Support Measures for Fossil Fuels and IMF Energy Subsidies Template (pre-tax calculations)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ER_FFS_CMPT_PC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Fossil-fuel subsidies (consumption and production) per capita (constant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IEA fossil fuel subsidies database, OECD.Stat- Inventory of Support Measures for Fossil Fuels and IMF Energy Subsidies Template (pre-tax calculations)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ER_FFS_CMPT_GDP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Fossil-fuel subsidies (consumption and production) as a proportion of total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IEA fossil fuel subsidies database, OECD.Stat- Inventory of Support Measures for Fossil Fuels and IMF Energy Subsidies Template (pre-tax calculations)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VC_DSR_MISS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missing persons due to disaster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VC_DSR_AFFCT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affected by disaster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VC_DSR_MORT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deaths due to disaster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VC_DSR_MTMP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deaths and missing persons attributed to disasters per 100,000 population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VC_DSR_MMHN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deaths and missing persons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VC_DSR_DAFF</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directly affected persons attributed to disasters per 100,000 population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VC_DSR_IJILN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injured or ill people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VC_DSR_PDAN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whose damaged dwellings were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VC_DSR_PDYN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whose destroyed dwellings were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VC_DSR_PDLN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people whose livelihoods were disrupted or destroyed, attributed to disasters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for Disaster Risk Reduction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SG_DSR_LGRGSR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Score of adoption and implementation of national DRR strategies in line with the Sendai Framework</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SG_DSR_SFDRR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that reported having a National DRR Strategy which is aligned to the Sendai Framework</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United Nations Office for Disaster Risk Reduction (UNDRR) as per the Sendai Framework Monitor. </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SG_DSR_SILS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local governments that adopt and implement local disaster risk reduction strategies in line with national disaster risk reduction strategies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SG_DSR_SILN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local governments that adopt and implement local DRR strategies in line with national strategies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SG_GOV_LOGV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local governments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Sendai Framework Monitoring System as provided by designated national focal points (2021)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EN_ATM_GHGT_AIP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greenhouse gas emissions without LULUCF for Annex I Parties (Mt COâ‚‚ equivalent)</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UNFCCC</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EN_ATM_GHGT_NAIP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greenhouse gas emissions without LULUCF for non-Annex I Parties (Mt COâ‚‚ equivalent)</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UNFCCC</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EN_NACOM_NAIP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with national communications, non-Annex I Parties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national communications from non-Annex I Parties - https://unfccc.int/non-annex-I-NCs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EN_BIUREP_NAIP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with biennial update reports, non-Annex I Parties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biennial update reports from non-Annex I Parties - https://unfccc.int/BURs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EN_NACOM_AIP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with national communications, Annex I Parties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seventh national communications from Annex I Parties - https://unfccc.int/NC7</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EN_BIUREP_AIP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with biennial reports, Annex I Parties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fourth biennial reports from Annex I Parties - https://unfccc.int/BRs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EN_ADAP_COM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with adaptation communications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adaptation communications - https://unfccc.int/topics/adaptation-and-resilience/workstreams/adaptation-communications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EN_NAD_CONTR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with nationally determined contributions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nationally determined contributions - https://www4.unfccc.int/sites/NDCStaging/Pages/All.aspx</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EN_NAA_PLAN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with national adaptation plans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national adaptation plans - https://www4.unfccc.int/sites/NAPC/News/Pages/national_adaptation_plans.aspx</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SE_GCEDESD_NEP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national education policies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SE_GCEDESD_CUR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curricula</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SE_GCEDESD_TED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teacher education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SE_GCEDESD_SAS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Extent to which global citizenship education and education for sustainable development are mainstreamed in student assessment</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Country reports on the implementation of the UNESCO 1974 Recommendation concerning Education for International Understanding, Co-operation and Peace and Education relating to Human Rights and Fundamental Freedoms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DC_FIN_CLIMB</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Climate-specific financial support provided via bilateral, regional and other channels, by type of support (Billions of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Biennial Reports by Annex I Parties to the Convention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DC_FIN_CLIMM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Climate-specific financial support provided via multilateral channels, by type of support (Billions of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Biennial Reports by Annex I Parties to the Convention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DC_FIN_CLIMT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climate-specific financial support provided (Billions of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Biennial Reports by Annex I Parties to the Convention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DC_FIN_GEN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Core/general contributions provided to multilateral institutions (Billions of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Biennial Reports by Annex I Parties to the Convention</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DC_FIN_TOT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financial support provided (Billions of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Biennial Reports by Annex I Parties to the Convention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EN_NACOM_NAIP_DV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least developed countries and small island developing States with national communications, non-Annex I Parties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national communications from non-Annex I Parties - https://unfccc.int/non-annex-I-NCs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EN_BIUREP_NAIP_DV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least developed countries and small island developing States with biennial update reports, non-Annex I Parties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biennial update reports from non-Annex I Parties - https://unfccc.int/BURs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EN_ADAP_COM_DV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least developed countries and small island developing States with adaptation communications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adaptation communications - https://unfccc.int/topics/adaptation-and-resilience/workstreams/adaptation-communications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EN_NAD_CONTR_DV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least developed countries and small island developing States with nationally determined contributions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nationally determined contributions - https://www4.unfccc.int/sites/NDCStaging/Pages/All.aspx</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EN_NAA_PLAN_DV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least developed countries and small island developing States with national adaptation plans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UNFCCC based on national adaptation plans - https://www4.unfccc.int/sites/NAPC/News/Pages/national_adaptation_plans.aspx</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EN_MAR_CHLDEV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Chlorophyll-</w:t>
            </w:r>
            <w:proofErr w:type="gramStart"/>
            <w:r w:rsidRPr="00D9287D">
              <w:rPr>
                <w:rFonts w:ascii="Calibri" w:eastAsia="Times New Roman" w:hAnsi="Calibri" w:cs="Calibri"/>
                <w:color w:val="000000"/>
                <w:sz w:val="16"/>
                <w:szCs w:val="16"/>
                <w:lang w:val="en-US" w:eastAsia="pt-BR"/>
              </w:rPr>
              <w:t>a deviations</w:t>
            </w:r>
            <w:proofErr w:type="gramEnd"/>
            <w:r w:rsidRPr="00D9287D">
              <w:rPr>
                <w:rFonts w:ascii="Calibri" w:eastAsia="Times New Roman" w:hAnsi="Calibri" w:cs="Calibri"/>
                <w:color w:val="000000"/>
                <w:sz w:val="16"/>
                <w:szCs w:val="16"/>
                <w:lang w:val="en-US" w:eastAsia="pt-BR"/>
              </w:rPr>
              <w:t>, remote sensing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Environment Situation Room</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EN_MAR_CHLANM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Chlorophyll-</w:t>
            </w:r>
            <w:proofErr w:type="gramStart"/>
            <w:r w:rsidRPr="00D9287D">
              <w:rPr>
                <w:rFonts w:ascii="Calibri" w:eastAsia="Times New Roman" w:hAnsi="Calibri" w:cs="Calibri"/>
                <w:color w:val="000000"/>
                <w:sz w:val="16"/>
                <w:szCs w:val="16"/>
                <w:lang w:val="en-US" w:eastAsia="pt-BR"/>
              </w:rPr>
              <w:t>a</w:t>
            </w:r>
            <w:proofErr w:type="gramEnd"/>
            <w:r w:rsidRPr="00D9287D">
              <w:rPr>
                <w:rFonts w:ascii="Calibri" w:eastAsia="Times New Roman" w:hAnsi="Calibri" w:cs="Calibri"/>
                <w:color w:val="000000"/>
                <w:sz w:val="16"/>
                <w:szCs w:val="16"/>
                <w:lang w:val="en-US" w:eastAsia="pt-BR"/>
              </w:rPr>
              <w:t xml:space="preserve"> anomaly, remote sensing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Environment Situation Room</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EN_MAR_BEALITSQ</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Beach litter per square kilometer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Plastic Pollution (MLW, MDMAP, ICC)</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ER_REG_UNFCIM</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Progress by countries in the degree of implementation of international instruments aiming to combat illegal, unreported and unregulated fishing (level of implementation: 1 lowest to 5 highest)</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FAO questionnaire on the implementation of the Code of Conduct for Responsible Fisheries - Country self-reporting </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EN_SCP_FSHGDP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Sustainable fisheries as a proportion of GDP</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Official country reported data (UNSD and OECD national accounts). </w:t>
            </w:r>
            <w:r w:rsidRPr="00D9287D">
              <w:rPr>
                <w:rFonts w:ascii="Calibri" w:eastAsia="Times New Roman" w:hAnsi="Calibri" w:cs="Calibri"/>
                <w:color w:val="000000"/>
                <w:sz w:val="16"/>
                <w:szCs w:val="16"/>
                <w:lang w:eastAsia="pt-BR"/>
              </w:rPr>
              <w:t>FAO Yearbook of Fishery Statistics. SDG 14.4.1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ER_OAW_MNACD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marine acidity (pH) measured at agreed suite of representative sampling stations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Intergovernmental Oceanographic Commission (IOC) of UNESCO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ER_RDE_OSEX</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National ocean science expenditure as a share of total research and development funding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Intergovernmental Oceanographic Commission (IOC) of UNESCO</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ER_H2O_FWTL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fish stocks within biologically sustainable levels (not overexploited)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Department for Environment, Food and Rural Affairs (DEFRA). 2019. Time series values produced according to methodology described in Metadata document for the national indicator can be consulted at https://sdgdata.gov.uk/14-4-1/</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ER_REG_SSFRAR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Degree of application of a legal/regulatory/policy/institutional framework which recognizes and protects access rights for small-scale fisheries (level of implementation: 1 </w:t>
            </w:r>
            <w:r w:rsidRPr="00D9287D">
              <w:rPr>
                <w:rFonts w:ascii="Calibri" w:eastAsia="Times New Roman" w:hAnsi="Calibri" w:cs="Calibri"/>
                <w:color w:val="000000"/>
                <w:sz w:val="16"/>
                <w:szCs w:val="16"/>
                <w:lang w:val="en-US" w:eastAsia="pt-BR"/>
              </w:rPr>
              <w:lastRenderedPageBreak/>
              <w:t>lowest to 5 highest)</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lastRenderedPageBreak/>
              <w:t xml:space="preserve">Questionnaire on the implementation of the Code of Conduct for Responsible Fisheries - Country self-reporting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ER_MRN_MARINT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Protected marine area (Exclusive Economic Zones) (square kilometres)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Protected Planet: The World Database on Protected Areas (WDPA) [On-line], December, 2018, International Union for Conservation of Nature (IUCN) and United Nations Environment Programme's World Conservation Monitoring Centre (UNEP-WCMC).</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ER_MRN_MARIN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Coverage of protected areas in relation to marine areas (Exclusive Economic Zones)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Protected Planet: The World Database on Protected Areas (WDPA) [On-line], December, 2018, International Union for Conservation of Nature (IUCN) and United Nations Environment Programme's World Conservation Monitoring Centre (UNEP-WCMC).</w:t>
            </w:r>
          </w:p>
        </w:tc>
      </w:tr>
      <w:tr w:rsidR="00D9287D" w:rsidRPr="00D9287D" w:rsidTr="00D9287D">
        <w:trPr>
          <w:trHeight w:val="18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ER_MRN_MPA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proportion of Marine Key Biodiversity Areas (KBAs) covered by protected areas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BirdLife International, IUCN and UNEP-WCMC (2020). Based on spatial overlap between polygons for Key Biodiversity Areas from the World Database of Key Biodiveristy Areas (www.keybiodiversityareas.org) and polygons for protected areas from the World Database on Protected Areas and (where available) for Other Effective area-based Conservation Measures and from the World Database on OECMs (www.protectedplanet.net)</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ER_UNCLOS_RATACC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Score for the ratification of and accession to UNCLOS and its two implementing agreements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Division for Ocean Affairs and the Law of the Sea, Office of Legal Affairs, United Nations Secretariat</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ER_UNCLOS_IMPLE</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Score for the implementation of UNCLOS and its two implementing agreements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Division for Ocean Affairs and the Law of the Sea, Office of Legal Affairs, United Nations Secretariat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AG_LND_TOTL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Land area (thousands of hectares)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Not in FAOSTAT. Data from national website (Statistics Norway)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AG_LND_FRSTN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Forest area (thousands of hectares)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FAO, Global Forest Resources Assessment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AG_LND_FRST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Forest area as a proportion of total land area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FAO, Global Forest Resources Assessment and FAOSTAT</w:t>
            </w:r>
          </w:p>
        </w:tc>
      </w:tr>
      <w:tr w:rsidR="00D9287D" w:rsidRPr="00D9287D" w:rsidTr="00D9287D">
        <w:trPr>
          <w:trHeight w:val="18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ER_PTD_FRHWTR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proportion of Freshwater Key Biodiversity Areas (KBAs) covered by protected areas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BirdLife International, IUCN and UNEP-WCMC (2020). Based on spatial overlap between polygons for Key Biodiversity Areas from the World Database of Key Biodiveristy Areas (www.keybiodiversityareas.org) and polygons for protected areas from the World Database on Protected Areas and (where available) for Other Effective area-based Conservation Measures and from the World Database on OECMs (www.protectedplanet.net)</w:t>
            </w:r>
          </w:p>
        </w:tc>
      </w:tr>
      <w:tr w:rsidR="00D9287D" w:rsidRPr="00D9287D" w:rsidTr="00D9287D">
        <w:trPr>
          <w:trHeight w:val="18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ER_PTD_TERR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proportion of Terrestrial Key Biodiversity Areas (KBAs) covered by protected areas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BirdLife International, IUCN and UNEP-WCMC (2020). Based on spatial overlap between polygons for Key Biodiversity Areas from the World Database of Key Biodiveristy Areas (www.keybiodiversityareas.org) and polygons for protected areas from the World Database on Protected Areas and (where available) for Other Effective area-based Conservation Measures and from the World Database on OECMs (www.protectedplanet.net)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AG_LND_FRSTBIOPHA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Above-ground biomass stock in forest (tonnes per hectare)</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FAO, Global Forest Resources Assessment</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AG_LND_FRSTCERT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Forest area under an independently verified forest management certification scheme (thousands of hectares)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Data submitted by FSC and PEFC secretariats (certifying bodies) to FAO, Global Forest Resources Assessment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AG_LND_FRSTCHG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Forest area annual net change rate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FAO, Global Forest Resources Assessment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AG_LND_FRSTMGT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forest area under a long-term management plan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FAO, Global Forest Resources Assessment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AG_LND_FRSTPRCT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forest area within legally established protected areas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FAO, Global Forest Resources Assessment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AG_LND_DGRD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land that is degraded over total land area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Ministry of Agriculture and Forests</w:t>
            </w:r>
          </w:p>
        </w:tc>
      </w:tr>
      <w:tr w:rsidR="00D9287D" w:rsidRPr="00D9287D" w:rsidTr="00D9287D">
        <w:trPr>
          <w:trHeight w:val="18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ER_PTD_MTN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proportion of Mountain Key Biodiversity Areas (KBAs) covered by protected areas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BirdLife International, IUCN and UNEP-WCMC (2020). Based on spatial overlap between polygons for Key Biodiversity Areas from the World Database of Key Biodiveristy Areas (www.keybiodiversityareas.org) and polygons for protected areas from the World Database on Protected Areas and (where available) for Other Effective area-based Conservation Measures and from the World Database on OECMs (www.protectedplanet.net)</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ER_MTN_GRNCVI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Mountain Green Cover Index</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Food and Agriculture Organisation of United Nations (FAO)</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ER_RSK_LST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Red List Index</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BirdLife International and IUCN (2021),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ER_CBD_SMTA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reported number of Standard Material Transfer Agreements (SMTAs) transferring plant genetic resources for food and agriculture to the country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ITPGRFA Secretariat </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ER_CBD_NAGOYA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that are parties to the Nagoya Protocol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ER_CBD_ABSCLRHS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that have legislative, administrative and policy framework or measures reported to the Access and Benefit-Sharing Clearing-House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ER_CBD_ORSPGRFA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that have legislative, administrative and policy framework or measures reported through the Online Reporting System on Compliance  of the International Treaty on Plant Genetic Resources for Food and Agriculture (PGRFA)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ER_CBD_PTYPGRFA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that are contracting Parties to the International Treaty on Plant Genetic Resources for Food and Agriculture (PGRFA)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ER_IAS_LEGIS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Legislation, Regulation, Act related to the prevention of introduction and management of Invasive Alien Species (1 = YES, 0 = NO)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Data gathered from the latest version of NBSAP</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ER_IAS_NBSAP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National Biodiversity Strategy and Action Plan (NBSAP) targets alignment to Aichi Biodiversity target 9 set out in the Strategic Plan for Biodiversity 2011-2020 (1 = YES, 0 = NO)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Data gathered from the latest version of NBSAP</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ER_IAS_NATBUD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an allocation from the national budget to manage the threat of invasive alien speciesÂ (1 = YES, 0 = NO)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Data gathered as a result of a survey</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ER_IAS_GLOFUN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Recipient countries of global funding with access to any funding from global financial mechanisms for projects related to invasive alien speciesÂ  management (1 = YES, 0 = NO)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Data gathered as a result of a survey</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ER_IAS_NBSAPP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with National Biodiversity Strategy and Action Plan (NBSAP) targets alignment to Aichi Biodiversity target 9 set out in the Strategic Plan for Biodiversity 2011-2020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Union for Conservation of Nature (IUCN).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ER_IAS_NATBUDP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with allocation from the national budget to manage the threat of invasive alien species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Union for Conservation of Nature (IUCN).</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ER_IAS_GLOFUNP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recipient countries of global funding with access to any funding from global financial mechanisms for projects related to invasive alien speciesÂ</w:t>
            </w:r>
            <w:proofErr w:type="gramStart"/>
            <w:r w:rsidRPr="00D9287D">
              <w:rPr>
                <w:rFonts w:ascii="Calibri" w:eastAsia="Times New Roman" w:hAnsi="Calibri" w:cs="Calibri"/>
                <w:color w:val="000000"/>
                <w:sz w:val="16"/>
                <w:szCs w:val="16"/>
                <w:lang w:val="en-US" w:eastAsia="pt-BR"/>
              </w:rPr>
              <w:t>  management</w:t>
            </w:r>
            <w:proofErr w:type="gramEnd"/>
            <w:r w:rsidRPr="00D9287D">
              <w:rPr>
                <w:rFonts w:ascii="Calibri" w:eastAsia="Times New Roman" w:hAnsi="Calibri" w:cs="Calibri"/>
                <w:color w:val="000000"/>
                <w:sz w:val="16"/>
                <w:szCs w:val="16"/>
                <w:lang w:val="en-US" w:eastAsia="pt-BR"/>
              </w:rPr>
              <w:t xml:space="preserv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Union for Conservation of Nature (IUCN).</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ER_BDY_ABT2NP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that established national targets in accordance with Aichi Biodiversity Target 2 of the Strategic Plan for Biodiversity 2011-2020 in their National Biodiversity Strategy and Action Plans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ER_BDY_SEEA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integrated biodiversity values into national accounting and reporting systems, defined as implementation of the System of Environmental-Economic Accounting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DC_ODA_BDVDL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development assistance for biodiversity, by donor countries (millions of constant 2018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DC_ODA_BDVL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development assistance for biodiversity, by recipient countries (millions of constant 2018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DC_ODA_BDVDL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development assistance for biodiversity, by donor countries (millions of constant 2018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DC_ODA_BDVL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development assistance for biodiversity, by recipient countries (millions of constant 2018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VC_IHR_PSRC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victims of intentional homicide per 100,000 population, by sex (victims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Sustainable Development Goals / SDG Pre-Pub</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VC_IHR_PSRCN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victims of intentional homicide, by sex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Sustainable Development Goals / SDG Pre-Pub</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VC_VOV_PHYL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subjected to physical violence in the previous 12 months,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on Drugs and Crime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VC_VOV_ROBB</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subjected to robbery in the previous 12 months,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on Drugs and Crime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VC_VOV_SEXL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subjected to sexual violence in the previous 12 months,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on Drugs and Crime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VC_SNS_WALN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that feel safe walking alone around the area they live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on Drugs and Crime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VC_DTH_TOCV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conflict-related deaths (civilians) per 100,000 population (Per 100,000 population)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The figures include only direct conflict-related deaths of civilians recorded by the United Nations. </w:t>
            </w:r>
            <w:r w:rsidRPr="00D9287D">
              <w:rPr>
                <w:rFonts w:ascii="Calibri" w:eastAsia="Times New Roman" w:hAnsi="Calibri" w:cs="Calibri"/>
                <w:color w:val="000000"/>
                <w:sz w:val="16"/>
                <w:szCs w:val="16"/>
                <w:lang w:eastAsia="pt-BR"/>
              </w:rPr>
              <w:t>Office of the High Commissioner for Human Rights (OHCHR)</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VC_DTH_TOCVN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conflict-related deaths (civilians), by sex, age and cause of death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The figures include only direct conflict-related deaths of civilians recorded by the United Nations.  </w:t>
            </w:r>
            <w:r w:rsidRPr="00D9287D">
              <w:rPr>
                <w:rFonts w:ascii="Calibri" w:eastAsia="Times New Roman" w:hAnsi="Calibri" w:cs="Calibri"/>
                <w:color w:val="000000"/>
                <w:sz w:val="16"/>
                <w:szCs w:val="16"/>
                <w:lang w:eastAsia="pt-BR"/>
              </w:rPr>
              <w:t xml:space="preserve">Office of the High Commissioner for Human Rights (OHCHR) </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VC_DTH_TOCVR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Conflict-related death rate (civilians), by sex, age and cause of death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The figures include only direct conflict-related deaths of civilians recorded by the United Nations.  </w:t>
            </w:r>
            <w:r w:rsidRPr="00D9287D">
              <w:rPr>
                <w:rFonts w:ascii="Calibri" w:eastAsia="Times New Roman" w:hAnsi="Calibri" w:cs="Calibri"/>
                <w:color w:val="000000"/>
                <w:sz w:val="16"/>
                <w:szCs w:val="16"/>
                <w:lang w:eastAsia="pt-BR"/>
              </w:rPr>
              <w:t xml:space="preserve">Office of the High Commissioner for Human Rights (OHCHR) </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VC_VAW_PHYPYV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children aged 1-14 years who experienced physical punishment and/or psychological aggression by caregivers in last month (% of children aged 1-14 years)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NHMS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VC_HTF_DETVFL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Detected victims of human trafficking for forced labour, servitude and slavery, by age and sex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GLOTIP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VC_HTF_DETVOP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Detected victims of human trafficking for other purposes, by age and sex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GLOTIP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VC_HTF_DETVOG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Detected victims of human trafficking for removal of organ, by age and sex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GLOTIP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VC_HTF_DETVSX</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Detected victims of human trafficking for sexual exploitaton, by age and sex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GLOTIP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VC_HTF_DETV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Detected victims of human trafficking, by age and sex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GLOTIP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VC_VAW_SXVLN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aged 18-29 years who experienced sexual violence by ageÂ 18, by sex (% of population aged 18-29)</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Violence against Women Survey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VC_PRS_UNSNT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Unsentenced detainees as a proportion of overall prison population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Prison Brief - Institute for Crime and Justice Policy Research (WPB-ICPR)</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VC_PRR_PHYV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Police reporting rate for physical assault,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on Drugs and Crime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VC_PRR_SEXV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Police reporting rate for sexual assault,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on Drugs and Crime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VC_PRR_ROBB</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Police reporting rate for robbery,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United Nations Office on Drugs and Crime</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VC_ARM_SZTRACE</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seized, found or surrendered arms whose illicit origin or context has been traced or established by a competent authority in line with international instruments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UNODC - IAFQ</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IC_FRM_BRIB</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Bribery incidence (% of firms experiencing at least one bribe payment request)</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WDI</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IU_COR_BRIB</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Prevalence rate of bribery, by sex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UNODC and State Statistical Office (2011) Corruption in the former Yugoslav Republic of Macedonia: Bribery as experienced by the population</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GF_XPD_GBPC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Primary government expenditures as a proportion of original approved budget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Public Expenditure and Financial AccountabilityÂ (PEFA). </w:t>
            </w:r>
            <w:r w:rsidRPr="00D9287D">
              <w:rPr>
                <w:rFonts w:ascii="Calibri" w:eastAsia="Times New Roman" w:hAnsi="Calibri" w:cs="Calibri"/>
                <w:color w:val="000000"/>
                <w:sz w:val="16"/>
                <w:szCs w:val="16"/>
                <w:lang w:eastAsia="pt-BR"/>
              </w:rPr>
              <w:t>Ministry of Finance (</w:t>
            </w:r>
            <w:proofErr w:type="gramStart"/>
            <w:r w:rsidRPr="00D9287D">
              <w:rPr>
                <w:rFonts w:ascii="Calibri" w:eastAsia="Times New Roman" w:hAnsi="Calibri" w:cs="Calibri"/>
                <w:color w:val="000000"/>
                <w:sz w:val="16"/>
                <w:szCs w:val="16"/>
                <w:lang w:eastAsia="pt-BR"/>
              </w:rPr>
              <w:t>MoF</w:t>
            </w:r>
            <w:proofErr w:type="gramEnd"/>
            <w:r w:rsidRPr="00D9287D">
              <w:rPr>
                <w:rFonts w:ascii="Calibri" w:eastAsia="Times New Roman" w:hAnsi="Calibri" w:cs="Calibri"/>
                <w:color w:val="000000"/>
                <w:sz w:val="16"/>
                <w:szCs w:val="16"/>
                <w:lang w:eastAsia="pt-BR"/>
              </w:rPr>
              <w:t>).</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SG_DMK_PARLCC_JC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chairs of permanent committees, by age sex and focus of the committee, Joint Committees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SG_DMK_PARLMP_LC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Ratio for female members of parliaments (Ratio of the proportion of women in parliament in the proportion of women in the national populationÂ with the age of eligibility as a lower bound boundary), Lower Chamber or Unicameral</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SG_DMK_PARLSP_LC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speakers in parliament, by age and sex , Lower Chamber or Unicameral</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SG_DMK_PARLCC_LC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chairs of permanent committees, by age sex and focus of the committee, Lower Chamber or Unicameral</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SG_DMK_PARLMP_UC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Ratio for female members of parliaments (Ratio of the proportion of women in parliament in the proportion of women in the national populationÂ with the age of eligibility as a lower bound boundary), Upper Chamber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SG_DMK_PARLSP_UC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speakers in parliament, by age and sex, Upper Chamber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SG_DMK_PARLCC_UC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chairs of permanent committees, by age sex and focus of the committee, Upper Chamber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SG_DMK_PARLYR_LC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Ratio of young members in parliament (Ratio of the proportion of young members in parliament (age 45 or below) in the proportion of the national population (age 45 or below)Â with the age of eligibility as a lower bound boundary), Lower Chamber or Unicameral</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SG_DMK_PARLYP_LC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youth in parliament (age 45 or below), Lower Chamber or Unicameral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SG_DMK_PARLYN_LC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youth in parliament (age 45 or below), Lower Chamber or Unicameral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SG_DMK_PARLYR_UC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Ratio of young members in parliament (Ratio of the proportion of young members in parliament (age 45 or below) in the proportion of the national population (age 45 or below)Â with the age of eligibility as a lower bound boundary), Upper Chamber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SG_DMK_PARLYP_UC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youth in parliament (age 45 or below), Upper Chamber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SG_DMK_PARLYN_UC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youth in parliament (age 45 or below), Upper Chamber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Inter-Parliamentary Union (IPU), Parline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SG_INT_MBRDEV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members of developing countries in international organizations, by organization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IFC 2020 Annual Report Volume </w:t>
            </w:r>
            <w:proofErr w:type="gramStart"/>
            <w:r w:rsidRPr="00D9287D">
              <w:rPr>
                <w:rFonts w:ascii="Calibri" w:eastAsia="Times New Roman" w:hAnsi="Calibri" w:cs="Calibri"/>
                <w:color w:val="000000"/>
                <w:sz w:val="16"/>
                <w:szCs w:val="16"/>
                <w:lang w:eastAsia="pt-BR"/>
              </w:rPr>
              <w:t>2</w:t>
            </w:r>
            <w:proofErr w:type="gramEnd"/>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SG_INT_VRTDEV</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voting rights of developing countries in international organizations, by organization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IFC 2020 Annual Report Volume </w:t>
            </w:r>
            <w:proofErr w:type="gramStart"/>
            <w:r w:rsidRPr="00D9287D">
              <w:rPr>
                <w:rFonts w:ascii="Calibri" w:eastAsia="Times New Roman" w:hAnsi="Calibri" w:cs="Calibri"/>
                <w:color w:val="000000"/>
                <w:sz w:val="16"/>
                <w:szCs w:val="16"/>
                <w:lang w:eastAsia="pt-BR"/>
              </w:rPr>
              <w:t>2</w:t>
            </w:r>
            <w:proofErr w:type="gramEnd"/>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SG_REG_BRTH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children under 5 years of age whose births have been registered with a civil authority (% of children under 5 years of age)</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Vital Statistics </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VC_VAW_MTUHRA</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cases of killings of human rights defenders, journalists and trade unionists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figures included here concern only verified cases of killings of human rights defenders, journalists and trade unionists. OHCHR does not yet collect data on the number of cases of kidnapping, arbitrary detention or torture of human rights defenders, j</w:t>
            </w:r>
          </w:p>
        </w:tc>
      </w:tr>
      <w:tr w:rsidR="00D9287D" w:rsidRPr="00D9287D" w:rsidTr="00D9287D">
        <w:trPr>
          <w:trHeight w:val="12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VC_VOC_ENFDIS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cases of enforced disappearance of human rights defenders, journalists and trade unionists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figures included here concern only verified cases of enforced disappearance of human rights defenders, journalists and trade unionists. OHCHR does not yet collect data on the number of cases of kidnapping, arbitrary detention or torture of human right</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SG_INF_ACCSS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that adopt and implement constitutional, statutory and/or policy guarantees for public access to information</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UNESCO World Trends in Freedom of Expression  and Media Development (raw research records)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SG_NHR_IMPL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with independent National Human Rights Institutions in compliance with the Paris Principles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Source: The Office of the United Nations High Commissioner for Human Rights (OHCHR) in collaboration with Global Alliance of National Human Rights Institutions (GANHRI).</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SG_NHR_IMPLN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National Human Rights Institutions in compliance with the Paris Principles, A status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SG_NHR_INTEXST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that applied for accreditation as independent National Human Rights Institutions in compliance with the Paris Principles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Source: The Office of the United Nations High Commissioner for Human Rights (OHCHR) in collaboration with Global Alliance of National Human Rights Institutions (GANHRI).</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SG_NHR_NOSTUSN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National Human Rights Institutions and no status with the Paris Principles, C status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SG_NHR_INTEXSTN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National Human Rights Institutions not fully compliant with the Paris Principles, B status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SG_NHR_NOAPPLN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no application for accreditation with the Paris Principles, D status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VC_VOV_GDSD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population reporting having felt discriminated against, by grounds of discrimination, sex and disability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National Statistical Office - </w:t>
            </w:r>
            <w:proofErr w:type="gramStart"/>
            <w:r w:rsidRPr="00D9287D">
              <w:rPr>
                <w:rFonts w:ascii="Calibri" w:eastAsia="Times New Roman" w:hAnsi="Calibri" w:cs="Calibri"/>
                <w:color w:val="000000"/>
                <w:sz w:val="16"/>
                <w:szCs w:val="16"/>
                <w:lang w:eastAsia="pt-BR"/>
              </w:rPr>
              <w:t>EnquÃªte</w:t>
            </w:r>
            <w:proofErr w:type="gramEnd"/>
            <w:r w:rsidRPr="00D9287D">
              <w:rPr>
                <w:rFonts w:ascii="Calibri" w:eastAsia="Times New Roman" w:hAnsi="Calibri" w:cs="Calibri"/>
                <w:color w:val="000000"/>
                <w:sz w:val="16"/>
                <w:szCs w:val="16"/>
                <w:lang w:eastAsia="pt-BR"/>
              </w:rPr>
              <w:t xml:space="preserve"> par grappes Ã  indicateurs multiples avec volet paludisme (MICS6-PALU)</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GR_G14_GDP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government revenue (budgetary central government) as a proportion of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GR_G14_XDC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government revenue, in local currency</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GC_GOB_TAXD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domestic budget funded by domestic taxes (% of GDP)</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IMF</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DC_ODA_SIDSG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Net official development assistance (ODA) to small island states (SIDS) as a percentage of OECD-DAC donors' GNI, by donor countries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DC_ODA_LDCG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Net official development assistance (ODA) to LDCs as a percentage of OECD-DAC donors' GNI, by donor countries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DC_ODA_LLDC</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Net official development assistance (ODA) to landlocked developing countries from OECD-DAC countries, by donor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DC_ODA_SIDS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Net official development assistance (ODA) to small island states (SIDS) from OECD-DAC countries, by donor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DC_ODA_LDCS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Net official development assistance (ODA) to LDCs from OECD-DAC countries, by donor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DC_ODA_LLDCG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Net official development assistance (ODA) to landlocked developing countries as a percentage of OECD-DAC donors' GNI, by donor countries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DC_ODA_TOTG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Net official development assistance (ODA) as a percentage of OECD-DAC donors' GNI, by donor countries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DC_ODA_TOTL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Net official development assistance (ODA) from OECD-DAC countries, by donor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DC_ODA_TOTLGE</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Official development assistance (ODA) from OECD-DAC countries on grant equivalent basis, by donor countries (millions of constant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DC_ODA_TOTGGE</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Official development assistance (ODA) as a percentage of OECD-DAC donors' GNI on grant equivalent basis, by donor countries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BX_TRF_PWKR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Volume of remittances (in United States dollars) as a proportion of total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staff estimates based on IMF balance of payments data, and World Bank and OECD GDP estimates.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GF_FRN_FDI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Foreign direct investment (FDI) inflows (millions of US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UNCTAD, FDI/MNE database (www.unctad.org/fdistatistics).</w:t>
            </w:r>
          </w:p>
        </w:tc>
      </w:tr>
      <w:tr w:rsidR="00D9287D" w:rsidRPr="00D9287D" w:rsidTr="00D9287D">
        <w:trPr>
          <w:trHeight w:val="15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DT_TDS_DECT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Debt service as a proportion of exports of goods and services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Debt service is the sum of principle repayments and interest actually paid in currency, goods, or services. This series differs from the standard debt to exports series. It covers only long-term public and publicly guaranteed debt and repayments (repurchases and charges) to the IMF. Exports of goods and services include primary income, but do not include workers' remittances.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SG_CPA_SIGN_BIT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with a signed bilateral investment treaty (BIT)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https://investmentpolicy.unctad.org/international-investment-agreements#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SG_CPA_INFORCE_BIT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countries with an inforce bilateral investment treaty (BIT)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https://investmentpolicy.unctad.org/international-investment-agreements#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IT_NET_BBNDN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Number of fixed Internet broadband subscriptions, by speed (number)</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Telcor</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IT_NET_BBND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Fixed Internet broadband subscriptions per 100Â inhabitants, by speed (per 100 inhabitants)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Data based on the World Telecommunication/ICT Indicators Database, 2020, International Telecommunication Union (ITU)</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proofErr w:type="gramStart"/>
            <w:r w:rsidRPr="00D9287D">
              <w:rPr>
                <w:rFonts w:ascii="Calibri" w:eastAsia="Times New Roman" w:hAnsi="Calibri" w:cs="Calibri"/>
                <w:color w:val="000000"/>
                <w:sz w:val="16"/>
                <w:szCs w:val="16"/>
                <w:lang w:eastAsia="pt-BR"/>
              </w:rPr>
              <w:t>IT_USE_ii99</w:t>
            </w:r>
            <w:proofErr w:type="gramEnd"/>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Internet users per 100 inhabitants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ITU Estimate1.</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DC_FTA_TOTAL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official development assistance (gross disbursement) for technical cooperation (millions of 2019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Organisation for Economic Co-operation and Development (OECD).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TM_TAX_WMFN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Worldwide weighted tariff-average, most-favoured-nation status, by type of product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ITC/UNCTAD/WTO database</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TM_TAX_WMPS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Worldwide weighted tariff-average, preferential status, by type of product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ITC/UNCTAD/WTO database</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TX_IMP_GBMRCH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Developing countriesâ€™ and least developed countriesâ€™ share of global merchandise imports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UNCTADstat. Data compiled by UNCTAD and WTO.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TX_EXP_GBMRCH</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Developing countriesâ€™ and least developed countriesâ€™ share of global merchandise exports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UNCTADstat. Data compiled by UNCTAD and WTO.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TX_EXP_GBSVR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Developing countriesâ€™ and least developed countriesâ€™ share of global services exports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UNCTADstat. Data compiled by UNCTAD and WTO.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TX_IMP_GBSVR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Developing countriesâ€™ and least developed countriesâ€™ share of global services imports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UNCTADstat. Data compiled by UNCTAD and WTO.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TM_TAX_DMFN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tariff applied by developed countries, most-favored nation status, by type of product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Trade Centre (ITC), United Nations Conference on Trade and Development (UNCTAD) and World Trade Organisation (WTO).</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TM_TAX_DPRF</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Average tariff applied by developed countries, preferential status, by type of product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Trade Centre (ITC), United Nations Conference on Trade and Development (UNCTAD) and World Trade Organisation (WTO).</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FB_BNK_CAPA_ZS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Bank capital to assets ratio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Monetary Fund, Financial Soundness Indicators.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FM_LBL_BMNY_ZG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 xml:space="preserve">Annual broad </w:t>
            </w:r>
            <w:proofErr w:type="gramStart"/>
            <w:r w:rsidRPr="00D9287D">
              <w:rPr>
                <w:rFonts w:ascii="Calibri" w:eastAsia="Times New Roman" w:hAnsi="Calibri" w:cs="Calibri"/>
                <w:color w:val="000000"/>
                <w:sz w:val="16"/>
                <w:szCs w:val="16"/>
                <w:lang w:eastAsia="pt-BR"/>
              </w:rPr>
              <w:t>money</w:t>
            </w:r>
            <w:proofErr w:type="gramEnd"/>
            <w:r w:rsidRPr="00D9287D">
              <w:rPr>
                <w:rFonts w:ascii="Calibri" w:eastAsia="Times New Roman" w:hAnsi="Calibri" w:cs="Calibri"/>
                <w:color w:val="000000"/>
                <w:sz w:val="16"/>
                <w:szCs w:val="16"/>
                <w:lang w:eastAsia="pt-BR"/>
              </w:rPr>
              <w:t xml:space="preserve"> growth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Monetary Fund, International Financial Statistics and data files.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FM_LBL_BMNY_IR_ZS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Broad money to total reserves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Monetary Fund, International Financial Statistics and data files.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BN_CAB_XOKA_GD_ZS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Current account balance as a proportion of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Monetary Fund, Balance of Payments Statistics Yearbook and data files, and World Bank and OECD GDP estimates.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NE_EXP_GNFS_KD_ZG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Annual growth of exports of goods and services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national accounts data, and OECD National Accounts data files.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lastRenderedPageBreak/>
              <w:t>DT_DOD_DECT_GN_ZS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External debt stocks as a proportion of GNI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International Debt Statistics.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BX_KLT_DINV_WD_GD_ZS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Foreign direct investment, net inflows, as a proportion of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Monetary Fund, International Financial Statistics and Balance of Payments databases, World Bank, International Debt Statistics, and World Bank and OECD GDP estimates.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NY_GDP_MKTP_KD_ZG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Annual GDP growth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national accounts data, and OECD National Accounts data files.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NE_CON_GOVT_KD_ZG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Annual growth of the general government final consumption expenditure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national accounts data, and OECD National Accounts data files.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NE_GDI_TOTL_KD_ZG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Annual growth of the gross capital formation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national accounts data, and OECD National Accounts data files.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NE_IMP_GNFS_KD_ZG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Annual growth of imports of goods and services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World Bank national accounts data, and OECD National Accounts data files.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FP_CPI_TOTL_ZG</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Annual inflation, consumer prices (%</w:t>
            </w:r>
            <w:proofErr w:type="gramStart"/>
            <w:r w:rsidRPr="00D9287D">
              <w:rPr>
                <w:rFonts w:ascii="Calibri" w:eastAsia="Times New Roman" w:hAnsi="Calibri" w:cs="Calibri"/>
                <w:color w:val="000000"/>
                <w:sz w:val="16"/>
                <w:szCs w:val="16"/>
                <w:lang w:eastAsia="pt-BR"/>
              </w:rPr>
              <w:t>)</w:t>
            </w:r>
            <w:proofErr w:type="gramEnd"/>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Monetary Fund, International Financial Statistics and data files.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TG_VAL_TOTL_GD_ZS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Merchandise trade as a proportion of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World Trade </w:t>
            </w:r>
            <w:proofErr w:type="gramStart"/>
            <w:r w:rsidRPr="00D9287D">
              <w:rPr>
                <w:rFonts w:ascii="Calibri" w:eastAsia="Times New Roman" w:hAnsi="Calibri" w:cs="Calibri"/>
                <w:color w:val="000000"/>
                <w:sz w:val="16"/>
                <w:szCs w:val="16"/>
                <w:lang w:val="en-US" w:eastAsia="pt-BR"/>
              </w:rPr>
              <w:t>Organization,</w:t>
            </w:r>
            <w:proofErr w:type="gramEnd"/>
            <w:r w:rsidRPr="00D9287D">
              <w:rPr>
                <w:rFonts w:ascii="Calibri" w:eastAsia="Times New Roman" w:hAnsi="Calibri" w:cs="Calibri"/>
                <w:color w:val="000000"/>
                <w:sz w:val="16"/>
                <w:szCs w:val="16"/>
                <w:lang w:val="en-US" w:eastAsia="pt-BR"/>
              </w:rPr>
              <w:t xml:space="preserve"> and World Bank GDP estimates.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BN_KLT_PTXL_CD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Portfolio investment, net (Balance of Payments,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Monetary Fund, Balance of Payments Statistics Yearbook and data files.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GC_TAX_TOTL_GD_ZS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Tax revenue as a proportion of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Monetary Fund, Government Finance Statistics Yearbook and data files, and World Bank and OECD GDP estimates.</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FI_RES_TOTL_MO</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Total reserves in months of imports (ratio)</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International Monetary Fund, International Financial Statistics and data files.</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DP_DOD_DLD2_CR_CG_Z1</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Gross public sector debt, Central Government, as a proportion of GDP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The source of non-seasonally adjusted Gross Domestic Product (GDP) data in national currency, at current prices, is the International Finance Statistics quarterly database of the IMF, annualized by the World Bank, unless otherwise specified.</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SG_CPA_SDEVP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Mechanisms in place to enhance policy coherence for sustainable development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World Environment Situation Room</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SG_PLN_PRVRIMON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results indicators which will be monitored using government sources and monitoring systems - data by provider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OECD and UNDP.</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SG_PLN_RECRIMON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results indicators which will be monitored using government sources and monitoring systems - data by recipient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OECD and UNDP.</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SG_PLN_PRVNDI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project objectives of new development interventions drawn from country-led result frameworks - data by provider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OECD and UNDP.</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SG_PLN_RECNDI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project objectives in new development interventions drawn from country-led result frameworks - data by recipient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OECD and UNDP.</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SG_PLN_PRVRICTRY</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results indicators drawn from country-led results frameworks - data by provider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OECD and UNDP.</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SG_PLN_RECRICTRY</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results indicators drawn from country-led results frameworks - data by recipient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OECD and UNDP.</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SG_PLN_REPOLRES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Extent of use of country-owned results frameworks and planning tools by providers of development cooperation - data by recipient (%)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OECD and UNDP.</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SG_PLN_PRPOLRES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Extent of use of country-owned results frameworks and planning tools by providers of development cooperation - data by provider (%)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OECD and UNDP.</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lastRenderedPageBreak/>
              <w:t>SG_PLN_MSTKSDG_P</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Progress in multi-stakeholder development effectiveness monitoring frameworks that support the achievement of the sustainable development goals, Provider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 0 = NO)"</w:t>
            </w:r>
            <w:proofErr w:type="gramStart"/>
            <w:r w:rsidRPr="00D9287D">
              <w:rPr>
                <w:rFonts w:ascii="Calibri" w:eastAsia="Times New Roman" w:hAnsi="Calibri" w:cs="Calibri"/>
                <w:color w:val="000000"/>
                <w:sz w:val="16"/>
                <w:szCs w:val="16"/>
                <w:lang w:val="en-US" w:eastAsia="pt-BR"/>
              </w:rPr>
              <w:t>,Organisation</w:t>
            </w:r>
            <w:proofErr w:type="gramEnd"/>
            <w:r w:rsidRPr="00D9287D">
              <w:rPr>
                <w:rFonts w:ascii="Calibri" w:eastAsia="Times New Roman" w:hAnsi="Calibri" w:cs="Calibri"/>
                <w:color w:val="000000"/>
                <w:sz w:val="16"/>
                <w:szCs w:val="16"/>
                <w:lang w:val="en-US" w:eastAsia="pt-BR"/>
              </w:rPr>
              <w:t xml:space="preserve"> for Economic Co-operation and Development (OECD) and United Nations Development Programme (UNDP).</w:t>
            </w:r>
          </w:p>
        </w:tc>
      </w:tr>
      <w:tr w:rsidR="00D9287D" w:rsidRPr="00D9287D" w:rsidTr="00D9287D">
        <w:trPr>
          <w:trHeight w:val="9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SG_PLN_MSTKSDG_R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Progress in multi-stakeholder development effectiveness monitoring frameworks that support the achievement of the sustainable development goals, Recipient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 0 = NO)"</w:t>
            </w:r>
            <w:proofErr w:type="gramStart"/>
            <w:r w:rsidRPr="00D9287D">
              <w:rPr>
                <w:rFonts w:ascii="Calibri" w:eastAsia="Times New Roman" w:hAnsi="Calibri" w:cs="Calibri"/>
                <w:color w:val="000000"/>
                <w:sz w:val="16"/>
                <w:szCs w:val="16"/>
                <w:lang w:val="en-US" w:eastAsia="pt-BR"/>
              </w:rPr>
              <w:t>,Organisation</w:t>
            </w:r>
            <w:proofErr w:type="gramEnd"/>
            <w:r w:rsidRPr="00D9287D">
              <w:rPr>
                <w:rFonts w:ascii="Calibri" w:eastAsia="Times New Roman" w:hAnsi="Calibri" w:cs="Calibri"/>
                <w:color w:val="000000"/>
                <w:sz w:val="16"/>
                <w:szCs w:val="16"/>
                <w:lang w:val="en-US" w:eastAsia="pt-BR"/>
              </w:rPr>
              <w:t xml:space="preserve"> for Economic Co-operation and Development (OECD) and United Nations Development Programme (UNDP).</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GF_COM_PPPI</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Amount of United States dollars committed to public-private partnerships for infrastructure, million USD nominal</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GF_COM_PPPI_KD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Amount of United States dollars committed to public-private partnerships for infrastructure, million USD real</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SG_STT_FPOS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national statistical legislation exists that complies with the Fundamental Principles of Official Statistics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 </w:t>
            </w:r>
            <w:r w:rsidRPr="00D9287D">
              <w:rPr>
                <w:rFonts w:ascii="Calibri" w:eastAsia="Times New Roman" w:hAnsi="Calibri" w:cs="Calibri"/>
                <w:color w:val="000000"/>
                <w:sz w:val="16"/>
                <w:szCs w:val="16"/>
                <w:lang w:eastAsia="pt-BR"/>
              </w:rPr>
              <w:t>0 = NO</w:t>
            </w:r>
            <w:proofErr w:type="gramStart"/>
            <w:r w:rsidRPr="00D9287D">
              <w:rPr>
                <w:rFonts w:ascii="Calibri" w:eastAsia="Times New Roman" w:hAnsi="Calibri" w:cs="Calibri"/>
                <w:color w:val="000000"/>
                <w:sz w:val="16"/>
                <w:szCs w:val="16"/>
                <w:lang w:eastAsia="pt-BR"/>
              </w:rPr>
              <w:t>),</w:t>
            </w:r>
            <w:proofErr w:type="gramEnd"/>
            <w:r w:rsidRPr="00D9287D">
              <w:rPr>
                <w:rFonts w:ascii="Calibri" w:eastAsia="Times New Roman" w:hAnsi="Calibri" w:cs="Calibri"/>
                <w:color w:val="000000"/>
                <w:sz w:val="16"/>
                <w:szCs w:val="16"/>
                <w:lang w:eastAsia="pt-BR"/>
              </w:rPr>
              <w:t>PARIS21 SDG Survey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SG_STT_NSDSFDGVT</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national statistical plans with funding from Government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 </w:t>
            </w:r>
            <w:r w:rsidRPr="00D9287D">
              <w:rPr>
                <w:rFonts w:ascii="Calibri" w:eastAsia="Times New Roman" w:hAnsi="Calibri" w:cs="Calibri"/>
                <w:color w:val="000000"/>
                <w:sz w:val="16"/>
                <w:szCs w:val="16"/>
                <w:lang w:eastAsia="pt-BR"/>
              </w:rPr>
              <w:t>0 = NO</w:t>
            </w:r>
            <w:proofErr w:type="gramStart"/>
            <w:r w:rsidRPr="00D9287D">
              <w:rPr>
                <w:rFonts w:ascii="Calibri" w:eastAsia="Times New Roman" w:hAnsi="Calibri" w:cs="Calibri"/>
                <w:color w:val="000000"/>
                <w:sz w:val="16"/>
                <w:szCs w:val="16"/>
                <w:lang w:eastAsia="pt-BR"/>
              </w:rPr>
              <w:t>),</w:t>
            </w:r>
            <w:proofErr w:type="gramEnd"/>
            <w:r w:rsidRPr="00D9287D">
              <w:rPr>
                <w:rFonts w:ascii="Calibri" w:eastAsia="Times New Roman" w:hAnsi="Calibri" w:cs="Calibri"/>
                <w:color w:val="000000"/>
                <w:sz w:val="16"/>
                <w:szCs w:val="16"/>
                <w:lang w:eastAsia="pt-BR"/>
              </w:rPr>
              <w:t>PARIS21 SDG Survey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SG_STT_NSDSFDDNR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national statistical plans with funding from donors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 </w:t>
            </w:r>
            <w:r w:rsidRPr="00D9287D">
              <w:rPr>
                <w:rFonts w:ascii="Calibri" w:eastAsia="Times New Roman" w:hAnsi="Calibri" w:cs="Calibri"/>
                <w:color w:val="000000"/>
                <w:sz w:val="16"/>
                <w:szCs w:val="16"/>
                <w:lang w:eastAsia="pt-BR"/>
              </w:rPr>
              <w:t>0 = NO</w:t>
            </w:r>
            <w:proofErr w:type="gramStart"/>
            <w:r w:rsidRPr="00D9287D">
              <w:rPr>
                <w:rFonts w:ascii="Calibri" w:eastAsia="Times New Roman" w:hAnsi="Calibri" w:cs="Calibri"/>
                <w:color w:val="000000"/>
                <w:sz w:val="16"/>
                <w:szCs w:val="16"/>
                <w:lang w:eastAsia="pt-BR"/>
              </w:rPr>
              <w:t>),</w:t>
            </w:r>
            <w:proofErr w:type="gramEnd"/>
            <w:r w:rsidRPr="00D9287D">
              <w:rPr>
                <w:rFonts w:ascii="Calibri" w:eastAsia="Times New Roman" w:hAnsi="Calibri" w:cs="Calibri"/>
                <w:color w:val="000000"/>
                <w:sz w:val="16"/>
                <w:szCs w:val="16"/>
                <w:lang w:eastAsia="pt-BR"/>
              </w:rPr>
              <w:t>PARIS21 SDG Survey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SG_STT_NSDSFDOTHR</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national statistical plans with funding from others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 </w:t>
            </w:r>
            <w:r w:rsidRPr="00D9287D">
              <w:rPr>
                <w:rFonts w:ascii="Calibri" w:eastAsia="Times New Roman" w:hAnsi="Calibri" w:cs="Calibri"/>
                <w:color w:val="000000"/>
                <w:sz w:val="16"/>
                <w:szCs w:val="16"/>
                <w:lang w:eastAsia="pt-BR"/>
              </w:rPr>
              <w:t>0 = NO</w:t>
            </w:r>
            <w:proofErr w:type="gramStart"/>
            <w:r w:rsidRPr="00D9287D">
              <w:rPr>
                <w:rFonts w:ascii="Calibri" w:eastAsia="Times New Roman" w:hAnsi="Calibri" w:cs="Calibri"/>
                <w:color w:val="000000"/>
                <w:sz w:val="16"/>
                <w:szCs w:val="16"/>
                <w:lang w:eastAsia="pt-BR"/>
              </w:rPr>
              <w:t>),</w:t>
            </w:r>
            <w:proofErr w:type="gramEnd"/>
            <w:r w:rsidRPr="00D9287D">
              <w:rPr>
                <w:rFonts w:ascii="Calibri" w:eastAsia="Times New Roman" w:hAnsi="Calibri" w:cs="Calibri"/>
                <w:color w:val="000000"/>
                <w:sz w:val="16"/>
                <w:szCs w:val="16"/>
                <w:lang w:eastAsia="pt-BR"/>
              </w:rPr>
              <w:t>PARIS21 SDG Survey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SG_STT_NSDSIMPL</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national statistical plans that are under implementation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 </w:t>
            </w:r>
            <w:r w:rsidRPr="00D9287D">
              <w:rPr>
                <w:rFonts w:ascii="Calibri" w:eastAsia="Times New Roman" w:hAnsi="Calibri" w:cs="Calibri"/>
                <w:color w:val="000000"/>
                <w:sz w:val="16"/>
                <w:szCs w:val="16"/>
                <w:lang w:eastAsia="pt-BR"/>
              </w:rPr>
              <w:t>0 = NO</w:t>
            </w:r>
            <w:proofErr w:type="gramStart"/>
            <w:r w:rsidRPr="00D9287D">
              <w:rPr>
                <w:rFonts w:ascii="Calibri" w:eastAsia="Times New Roman" w:hAnsi="Calibri" w:cs="Calibri"/>
                <w:color w:val="000000"/>
                <w:sz w:val="16"/>
                <w:szCs w:val="16"/>
                <w:lang w:eastAsia="pt-BR"/>
              </w:rPr>
              <w:t>),</w:t>
            </w:r>
            <w:proofErr w:type="gramEnd"/>
            <w:r w:rsidRPr="00D9287D">
              <w:rPr>
                <w:rFonts w:ascii="Calibri" w:eastAsia="Times New Roman" w:hAnsi="Calibri" w:cs="Calibri"/>
                <w:color w:val="000000"/>
                <w:sz w:val="16"/>
                <w:szCs w:val="16"/>
                <w:lang w:eastAsia="pt-BR"/>
              </w:rPr>
              <w:t>PARIS21 SDG Survey</w:t>
            </w:r>
          </w:p>
        </w:tc>
      </w:tr>
      <w:tr w:rsidR="00D9287D" w:rsidRPr="00D9287D" w:rsidTr="00D9287D">
        <w:trPr>
          <w:trHeight w:val="3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SG_STT_NSDSFND</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national statistical plans that are fully funded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val="en-US" w:eastAsia="pt-BR"/>
              </w:rPr>
              <w:t xml:space="preserve"> </w:t>
            </w:r>
            <w:r w:rsidRPr="00D9287D">
              <w:rPr>
                <w:rFonts w:ascii="Calibri" w:eastAsia="Times New Roman" w:hAnsi="Calibri" w:cs="Calibri"/>
                <w:color w:val="000000"/>
                <w:sz w:val="16"/>
                <w:szCs w:val="16"/>
                <w:lang w:eastAsia="pt-BR"/>
              </w:rPr>
              <w:t>0 = NO</w:t>
            </w:r>
            <w:proofErr w:type="gramStart"/>
            <w:r w:rsidRPr="00D9287D">
              <w:rPr>
                <w:rFonts w:ascii="Calibri" w:eastAsia="Times New Roman" w:hAnsi="Calibri" w:cs="Calibri"/>
                <w:color w:val="000000"/>
                <w:sz w:val="16"/>
                <w:szCs w:val="16"/>
                <w:lang w:eastAsia="pt-BR"/>
              </w:rPr>
              <w:t>),</w:t>
            </w:r>
            <w:proofErr w:type="gramEnd"/>
            <w:r w:rsidRPr="00D9287D">
              <w:rPr>
                <w:rFonts w:ascii="Calibri" w:eastAsia="Times New Roman" w:hAnsi="Calibri" w:cs="Calibri"/>
                <w:color w:val="000000"/>
                <w:sz w:val="16"/>
                <w:szCs w:val="16"/>
                <w:lang w:eastAsia="pt-BR"/>
              </w:rPr>
              <w:t>PARIS21 SDG Survey</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SG_STT_CAPTY</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Dollar value of all resources made available to strengthen statistical capacity in developing countries (current United States dollars)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SG_REG_BRTH90</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with birth registration data that are at least 90 percent complete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SG_REG_DETH75</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with death registration data that are at least 75 percent complete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SG_REG_CENSUS</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Proportion of countries that have conducted at least one population and housing census in the last 10 years (%)</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SG_REG_CENSUSN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that have conducted at least one population and housing census in the last 10 years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 0 = NO),"Demographic and Social Statistics Branch, United Nations Statistics Division (UNSD), Department of Economic and Social Affairs, United Nations."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SG_REG_BRTH90N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birth registration data that are at least 90 percent complete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 0 = NO),"Demographic and Social Statistics Branch, United Nations Statistics Division (UNSD), Department of Economic and Social Affairs, United Nations"</w:t>
            </w:r>
          </w:p>
        </w:tc>
      </w:tr>
      <w:tr w:rsidR="00D9287D" w:rsidRPr="00D9287D" w:rsidTr="00D9287D">
        <w:trPr>
          <w:trHeight w:val="600"/>
        </w:trPr>
        <w:tc>
          <w:tcPr>
            <w:tcW w:w="1722"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eastAsia="pt-BR"/>
              </w:rPr>
            </w:pPr>
            <w:r w:rsidRPr="00D9287D">
              <w:rPr>
                <w:rFonts w:ascii="Calibri" w:eastAsia="Times New Roman" w:hAnsi="Calibri" w:cs="Calibri"/>
                <w:color w:val="000000"/>
                <w:sz w:val="16"/>
                <w:szCs w:val="16"/>
                <w:lang w:eastAsia="pt-BR"/>
              </w:rPr>
              <w:t>SG_REG_DETH75N</w:t>
            </w:r>
          </w:p>
        </w:tc>
        <w:tc>
          <w:tcPr>
            <w:tcW w:w="2256"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Countries with death registration data that are at least 75 percent complete (1 = YES</w:t>
            </w:r>
          </w:p>
        </w:tc>
        <w:tc>
          <w:tcPr>
            <w:tcW w:w="6567" w:type="dxa"/>
            <w:tcBorders>
              <w:top w:val="nil"/>
              <w:left w:val="nil"/>
              <w:bottom w:val="nil"/>
              <w:right w:val="nil"/>
            </w:tcBorders>
            <w:shd w:val="clear" w:color="auto" w:fill="auto"/>
            <w:vAlign w:val="bottom"/>
            <w:hideMark/>
          </w:tcPr>
          <w:p w:rsidR="00D9287D" w:rsidRPr="00D9287D" w:rsidRDefault="00D9287D" w:rsidP="00D9287D">
            <w:pPr>
              <w:spacing w:after="0" w:line="240" w:lineRule="auto"/>
              <w:rPr>
                <w:rFonts w:ascii="Calibri" w:eastAsia="Times New Roman" w:hAnsi="Calibri" w:cs="Calibri"/>
                <w:color w:val="000000"/>
                <w:sz w:val="16"/>
                <w:szCs w:val="16"/>
                <w:lang w:val="en-US" w:eastAsia="pt-BR"/>
              </w:rPr>
            </w:pPr>
            <w:r w:rsidRPr="00D9287D">
              <w:rPr>
                <w:rFonts w:ascii="Calibri" w:eastAsia="Times New Roman" w:hAnsi="Calibri" w:cs="Calibri"/>
                <w:color w:val="000000"/>
                <w:sz w:val="16"/>
                <w:szCs w:val="16"/>
                <w:lang w:val="en-US" w:eastAsia="pt-BR"/>
              </w:rPr>
              <w:t xml:space="preserve"> 0 = NO),"Demographic and Social Statistics Branch, United Nations Statistics Division (UNSD), Department of Economic and Social Affairs, United Nations"</w:t>
            </w:r>
          </w:p>
        </w:tc>
      </w:tr>
    </w:tbl>
    <w:p w:rsidR="009A6765" w:rsidRPr="00D9287D" w:rsidRDefault="00D9287D">
      <w:pPr>
        <w:rPr>
          <w:lang w:val="en-US"/>
        </w:rPr>
      </w:pPr>
    </w:p>
    <w:sectPr w:rsidR="009A6765" w:rsidRPr="00D9287D" w:rsidSect="00D9287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grammar="clean"/>
  <w:defaultTabStop w:val="708"/>
  <w:hyphenationZone w:val="425"/>
  <w:drawingGridHorizontalSpacing w:val="110"/>
  <w:displayHorizontalDrawingGridEvery w:val="2"/>
  <w:characterSpacingControl w:val="doNotCompress"/>
  <w:compat/>
  <w:rsids>
    <w:rsidRoot w:val="00D9287D"/>
    <w:rsid w:val="00673F7F"/>
    <w:rsid w:val="00BC7051"/>
    <w:rsid w:val="00D9287D"/>
    <w:rsid w:val="00E2007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F7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9287D"/>
    <w:rPr>
      <w:color w:val="0000FF"/>
      <w:u w:val="single"/>
    </w:rPr>
  </w:style>
  <w:style w:type="character" w:styleId="HiperlinkVisitado">
    <w:name w:val="FollowedHyperlink"/>
    <w:basedOn w:val="Fontepargpadro"/>
    <w:uiPriority w:val="99"/>
    <w:semiHidden/>
    <w:unhideWhenUsed/>
    <w:rsid w:val="00D9287D"/>
    <w:rPr>
      <w:color w:val="800080"/>
      <w:u w:val="single"/>
    </w:rPr>
  </w:style>
  <w:style w:type="paragraph" w:customStyle="1" w:styleId="xl65">
    <w:name w:val="xl65"/>
    <w:basedOn w:val="Normal"/>
    <w:rsid w:val="00D9287D"/>
    <w:pPr>
      <w:shd w:val="clear" w:color="000000" w:fill="1F497D"/>
      <w:spacing w:before="100" w:beforeAutospacing="1" w:after="100" w:afterAutospacing="1" w:line="240" w:lineRule="auto"/>
    </w:pPr>
    <w:rPr>
      <w:rFonts w:ascii="Times New Roman" w:eastAsia="Times New Roman" w:hAnsi="Times New Roman" w:cs="Times New Roman"/>
      <w:b/>
      <w:bCs/>
      <w:color w:val="FFFFFF"/>
      <w:sz w:val="24"/>
      <w:szCs w:val="24"/>
      <w:lang w:eastAsia="pt-BR"/>
    </w:rPr>
  </w:style>
  <w:style w:type="paragraph" w:customStyle="1" w:styleId="xl66">
    <w:name w:val="xl66"/>
    <w:basedOn w:val="Normal"/>
    <w:rsid w:val="00D9287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59802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32</Pages>
  <Words>18064</Words>
  <Characters>97546</Characters>
  <Application>Microsoft Office Word</Application>
  <DocSecurity>0</DocSecurity>
  <Lines>812</Lines>
  <Paragraphs>230</Paragraphs>
  <ScaleCrop>false</ScaleCrop>
  <Company/>
  <LinksUpToDate>false</LinksUpToDate>
  <CharactersWithSpaces>115380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Ross</dc:creator>
  <cp:lastModifiedBy>Steven Ross</cp:lastModifiedBy>
  <cp:revision>1</cp:revision>
  <dcterms:created xsi:type="dcterms:W3CDTF">2022-07-26T21:32:00Z</dcterms:created>
  <dcterms:modified xsi:type="dcterms:W3CDTF">2022-07-26T21:54:00Z</dcterms:modified>
</cp:coreProperties>
</file>