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DNA QML — Results Report</w:t>
      </w:r>
    </w:p>
    <w:p>
      <w:pPr>
        <w:jc w:val="center"/>
      </w:pPr>
      <w:r>
        <w:t>2025-08-29 14:11</w:t>
      </w:r>
    </w:p>
    <w:p>
      <w:r>
        <w:rPr>
          <w:sz w:val="20"/>
        </w:rPr>
        <w:t>Python: 3.10.13</w:t>
        <w:br/>
      </w:r>
      <w:r>
        <w:rPr>
          <w:sz w:val="20"/>
        </w:rPr>
        <w:t>Platform: Windows 10 (AMD64)</w:t>
        <w:br/>
      </w:r>
      <w:r>
        <w:rPr>
          <w:sz w:val="20"/>
        </w:rPr>
        <w:t>NumPy: 2.1.3</w:t>
        <w:br/>
      </w:r>
      <w:r>
        <w:rPr>
          <w:sz w:val="20"/>
        </w:rPr>
        <w:t>Pandas: 2.3.1</w:t>
        <w:br/>
      </w:r>
      <w:r>
        <w:rPr>
          <w:sz w:val="20"/>
        </w:rPr>
        <w:t>Scikit-learn: 1.7.1</w:t>
        <w:br/>
      </w:r>
      <w:r>
        <w:rPr>
          <w:sz w:val="20"/>
        </w:rPr>
        <w:t>Matplotlib: 3.10.0</w:t>
        <w:br/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Simple w:instr="TOC \o &quot;1-3&quot; \h \z \u"/>
      </w:r>
    </w:p>
    <w:p>
      <w:r>
        <w:br w:type="page"/>
      </w:r>
    </w:p>
    <w:p>
      <w:pPr>
        <w:pStyle w:val="Heading1"/>
      </w:pPr>
      <w:r>
        <w:t>Executive Summary</w:t>
      </w:r>
    </w:p>
    <w:p>
      <w:r>
        <w:t>Best model: QSVM_kernel with F1=0.960 (ΔF1 vs SVM_kmer: +0.002); Acc=0.923, Prec=0.923, Rec=1.000, AUC=0.788.</w:t>
        <w:br/>
      </w:r>
    </w:p>
    <w:p>
      <w:r>
        <w:t>Data accession: KF986530.1; Window=256, Stride=128, N=1490.</w:t>
      </w:r>
    </w:p>
    <w:p>
      <w:r>
        <w:t>Top noise/shot configurations (mean test F1):</w:t>
      </w:r>
    </w:p>
    <w:p>
      <w:pPr>
        <w:pStyle w:val="IntenseQuote"/>
      </w:pPr>
      <w:r>
        <w:t>VQC:</w:t>
      </w:r>
    </w:p>
    <w:p>
      <w:r>
        <w:t>- shots=256, pflip=0.01, pdepol=0.0 → F1=0.852</w:t>
      </w:r>
    </w:p>
    <w:p>
      <w:r>
        <w:t>- shots=256, pflip=0.0, pdepol=0.0 → F1=0.847</w:t>
      </w:r>
    </w:p>
    <w:p>
      <w:pPr>
        <w:pStyle w:val="IntenseQuote"/>
      </w:pPr>
      <w:r>
        <w:t>QSVM:</w:t>
      </w:r>
    </w:p>
    <w:p>
      <w:r>
        <w:t>- shots=256, pflip=0.01, pdepol=0.0 anchors=96.0 → F1=0.958</w:t>
      </w:r>
    </w:p>
    <w:p>
      <w:pPr>
        <w:pStyle w:val="Heading1"/>
      </w:pPr>
      <w:r>
        <w:t>Test Metrics (one per model)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model</w:t>
            </w:r>
          </w:p>
        </w:tc>
        <w:tc>
          <w:tcPr>
            <w:tcW w:type="dxa" w:w="1440"/>
          </w:tcPr>
          <w:p>
            <w:r>
              <w:t>acc</w:t>
            </w:r>
          </w:p>
        </w:tc>
        <w:tc>
          <w:tcPr>
            <w:tcW w:type="dxa" w:w="1440"/>
          </w:tcPr>
          <w:p>
            <w:r>
              <w:t>prec</w:t>
            </w:r>
          </w:p>
        </w:tc>
        <w:tc>
          <w:tcPr>
            <w:tcW w:type="dxa" w:w="1440"/>
          </w:tcPr>
          <w:p>
            <w:r>
              <w:t>rec</w:t>
            </w:r>
          </w:p>
        </w:tc>
        <w:tc>
          <w:tcPr>
            <w:tcW w:type="dxa" w:w="1440"/>
          </w:tcPr>
          <w:p>
            <w:r>
              <w:t>f1</w:t>
            </w:r>
          </w:p>
        </w:tc>
        <w:tc>
          <w:tcPr>
            <w:tcW w:type="dxa" w:w="1440"/>
          </w:tcPr>
          <w:p>
            <w:r>
              <w:t>auc</w:t>
            </w:r>
          </w:p>
        </w:tc>
      </w:tr>
      <w:tr>
        <w:tc>
          <w:tcPr>
            <w:tcW w:type="dxa" w:w="1440"/>
          </w:tcPr>
          <w:p>
            <w:r>
              <w:t>QSVM_kernel</w:t>
            </w:r>
          </w:p>
        </w:tc>
        <w:tc>
          <w:tcPr>
            <w:tcW w:type="dxa" w:w="1440"/>
          </w:tcPr>
          <w:p>
            <w:r>
              <w:t>0.923</w:t>
            </w:r>
          </w:p>
        </w:tc>
        <w:tc>
          <w:tcPr>
            <w:tcW w:type="dxa" w:w="1440"/>
          </w:tcPr>
          <w:p>
            <w:r>
              <w:t>0.923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0.960</w:t>
            </w:r>
          </w:p>
        </w:tc>
        <w:tc>
          <w:tcPr>
            <w:tcW w:type="dxa" w:w="1440"/>
          </w:tcPr>
          <w:p>
            <w:r>
              <w:t>0.788</w:t>
            </w:r>
          </w:p>
        </w:tc>
      </w:tr>
      <w:tr>
        <w:tc>
          <w:tcPr>
            <w:tcW w:type="dxa" w:w="1440"/>
          </w:tcPr>
          <w:p>
            <w:r>
              <w:t>VQC</w:t>
            </w:r>
          </w:p>
        </w:tc>
        <w:tc>
          <w:tcPr>
            <w:tcW w:type="dxa" w:w="1440"/>
          </w:tcPr>
          <w:p>
            <w:r>
              <w:t>0.923</w:t>
            </w:r>
          </w:p>
        </w:tc>
        <w:tc>
          <w:tcPr>
            <w:tcW w:type="dxa" w:w="1440"/>
          </w:tcPr>
          <w:p>
            <w:r>
              <w:t>0.923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0.960</w:t>
            </w:r>
          </w:p>
        </w:tc>
        <w:tc>
          <w:tcPr>
            <w:tcW w:type="dxa" w:w="1440"/>
          </w:tcPr>
          <w:p>
            <w:r>
              <w:t>0.511</w:t>
            </w:r>
          </w:p>
        </w:tc>
      </w:tr>
      <w:tr>
        <w:tc>
          <w:tcPr>
            <w:tcW w:type="dxa" w:w="1440"/>
          </w:tcPr>
          <w:p>
            <w:r>
              <w:t>SVM_onehot</w:t>
            </w:r>
          </w:p>
        </w:tc>
        <w:tc>
          <w:tcPr>
            <w:tcW w:type="dxa" w:w="1440"/>
          </w:tcPr>
          <w:p>
            <w:r>
              <w:t>0.923</w:t>
            </w:r>
          </w:p>
        </w:tc>
        <w:tc>
          <w:tcPr>
            <w:tcW w:type="dxa" w:w="1440"/>
          </w:tcPr>
          <w:p>
            <w:r>
              <w:t>0.923</w:t>
            </w:r>
          </w:p>
        </w:tc>
        <w:tc>
          <w:tcPr>
            <w:tcW w:type="dxa" w:w="1440"/>
          </w:tcPr>
          <w:p>
            <w:r>
              <w:t>1.000</w:t>
            </w:r>
          </w:p>
        </w:tc>
        <w:tc>
          <w:tcPr>
            <w:tcW w:type="dxa" w:w="1440"/>
          </w:tcPr>
          <w:p>
            <w:r>
              <w:t>0.960</w:t>
            </w:r>
          </w:p>
        </w:tc>
        <w:tc>
          <w:tcPr>
            <w:tcW w:type="dxa" w:w="1440"/>
          </w:tcPr>
          <w:p>
            <w:r>
              <w:t>0.756</w:t>
            </w:r>
          </w:p>
        </w:tc>
      </w:tr>
      <w:tr>
        <w:tc>
          <w:tcPr>
            <w:tcW w:type="dxa" w:w="1440"/>
          </w:tcPr>
          <w:p>
            <w:r>
              <w:t>SVM_kmer</w:t>
            </w:r>
          </w:p>
        </w:tc>
        <w:tc>
          <w:tcPr>
            <w:tcW w:type="dxa" w:w="1440"/>
          </w:tcPr>
          <w:p>
            <w:r>
              <w:t>0.919</w:t>
            </w:r>
          </w:p>
        </w:tc>
        <w:tc>
          <w:tcPr>
            <w:tcW w:type="dxa" w:w="1440"/>
          </w:tcPr>
          <w:p>
            <w:r>
              <w:t>0.923</w:t>
            </w:r>
          </w:p>
        </w:tc>
        <w:tc>
          <w:tcPr>
            <w:tcW w:type="dxa" w:w="1440"/>
          </w:tcPr>
          <w:p>
            <w:r>
              <w:t>0.996</w:t>
            </w:r>
          </w:p>
        </w:tc>
        <w:tc>
          <w:tcPr>
            <w:tcW w:type="dxa" w:w="1440"/>
          </w:tcPr>
          <w:p>
            <w:r>
              <w:t>0.958</w:t>
            </w:r>
          </w:p>
        </w:tc>
        <w:tc>
          <w:tcPr>
            <w:tcW w:type="dxa" w:w="1440"/>
          </w:tcPr>
          <w:p>
            <w:r>
              <w:t>0.774</w:t>
            </w:r>
          </w:p>
        </w:tc>
      </w:tr>
    </w:tbl>
    <w:p>
      <w:pPr>
        <w:pStyle w:val="Heading1"/>
      </w:pPr>
      <w:r>
        <w:t>Figures</w:t>
      </w:r>
    </w:p>
    <w:p>
      <w:pPr>
        <w:jc w:val="center"/>
      </w:pPr>
      <w:r>
        <w:t>ROC (test)</w:t>
      </w:r>
    </w:p>
    <w:p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tes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Figure: ROC (test)</w:t>
      </w:r>
    </w:p>
    <w:p>
      <w:pPr>
        <w:jc w:val="center"/>
      </w:pPr>
      <w:r>
        <w:t>F1 bar (test)</w:t>
      </w:r>
    </w:p>
    <w:p>
      <w:r>
        <w:drawing>
          <wp:inline xmlns:a="http://schemas.openxmlformats.org/drawingml/2006/main" xmlns:pic="http://schemas.openxmlformats.org/drawingml/2006/picture">
            <wp:extent cx="5486400" cy="31350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r_f1_te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5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Figure: F1 bar (test)</w:t>
      </w:r>
    </w:p>
    <w:p>
      <w:pPr>
        <w:jc w:val="center"/>
      </w:pPr>
      <w:r>
        <w:t>Confusion (svm_kmer)</w:t>
      </w:r>
    </w:p>
    <w:p>
      <w:r>
        <w:drawing>
          <wp:inline xmlns:a="http://schemas.openxmlformats.org/drawingml/2006/main" xmlns:pic="http://schemas.openxmlformats.org/drawingml/2006/picture">
            <wp:extent cx="5486400" cy="47645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svm_km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Figure: Confusion (svm_kmer)</w:t>
      </w:r>
    </w:p>
    <w:p>
      <w:pPr>
        <w:jc w:val="center"/>
      </w:pPr>
      <w:r>
        <w:t>Confusion (svm_onehot)</w:t>
      </w:r>
    </w:p>
    <w:p>
      <w:r>
        <w:drawing>
          <wp:inline xmlns:a="http://schemas.openxmlformats.org/drawingml/2006/main" xmlns:pic="http://schemas.openxmlformats.org/drawingml/2006/picture">
            <wp:extent cx="5486400" cy="4764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svm_oneh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Figure: Confusion (svm_onehot)</w:t>
      </w:r>
    </w:p>
    <w:p>
      <w:pPr>
        <w:jc w:val="center"/>
      </w:pPr>
      <w:r>
        <w:t>Confusion (qsvm_kernel)</w:t>
      </w:r>
    </w:p>
    <w:p>
      <w:r>
        <w:drawing>
          <wp:inline xmlns:a="http://schemas.openxmlformats.org/drawingml/2006/main" xmlns:pic="http://schemas.openxmlformats.org/drawingml/2006/picture">
            <wp:extent cx="5486400" cy="4764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qsvm_kerne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Figure: Confusion (qsvm_kernel)</w:t>
      </w:r>
    </w:p>
    <w:p>
      <w:pPr>
        <w:jc w:val="center"/>
      </w:pPr>
      <w:r>
        <w:t>Confusion (vqc)</w:t>
      </w:r>
    </w:p>
    <w:p>
      <w:r>
        <w:drawing>
          <wp:inline xmlns:a="http://schemas.openxmlformats.org/drawingml/2006/main" xmlns:pic="http://schemas.openxmlformats.org/drawingml/2006/picture">
            <wp:extent cx="5486400" cy="4764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vq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Figure: Confusion (vqc)</w:t>
      </w:r>
    </w:p>
    <w:p>
      <w:pPr>
        <w:jc w:val="center"/>
      </w:pPr>
      <w:r>
        <w:t>heat_QSVM_shots256</w:t>
      </w:r>
    </w:p>
    <w:p>
      <w:r>
        <w:drawing>
          <wp:inline xmlns:a="http://schemas.openxmlformats.org/drawingml/2006/main" xmlns:pic="http://schemas.openxmlformats.org/drawingml/2006/picture">
            <wp:extent cx="5486400" cy="40092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_QSVM_shots25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Figure: heat_QSVM_shots256</w:t>
      </w:r>
    </w:p>
    <w:p>
      <w:pPr>
        <w:jc w:val="center"/>
      </w:pPr>
      <w:r>
        <w:t>heat_VQC_shots256</w:t>
      </w:r>
    </w:p>
    <w:p>
      <w:r>
        <w:drawing>
          <wp:inline xmlns:a="http://schemas.openxmlformats.org/drawingml/2006/main" xmlns:pic="http://schemas.openxmlformats.org/drawingml/2006/picture">
            <wp:extent cx="5486400" cy="40092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_VQC_shots25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Figure: heat_VQC_shots256</w:t>
      </w:r>
    </w:p>
    <w:p>
      <w:pPr>
        <w:sect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1"/>
      </w:pPr>
      <w:r>
        <w:t>Top Noise/Shot Configurations (mean test F1)</w:t>
      </w:r>
    </w:p>
    <w:p>
      <w:r>
        <w:t>VQC — top rows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model</w:t>
            </w:r>
          </w:p>
        </w:tc>
        <w:tc>
          <w:tcPr>
            <w:tcW w:type="dxa" w:w="2448"/>
          </w:tcPr>
          <w:p>
            <w:r>
              <w:t>shots</w:t>
            </w:r>
          </w:p>
        </w:tc>
        <w:tc>
          <w:tcPr>
            <w:tcW w:type="dxa" w:w="2448"/>
          </w:tcPr>
          <w:p>
            <w:r>
              <w:t>pflip</w:t>
            </w:r>
          </w:p>
        </w:tc>
        <w:tc>
          <w:tcPr>
            <w:tcW w:type="dxa" w:w="2448"/>
          </w:tcPr>
          <w:p>
            <w:r>
              <w:t>pdepol</w:t>
            </w:r>
          </w:p>
        </w:tc>
        <w:tc>
          <w:tcPr>
            <w:tcW w:type="dxa" w:w="2448"/>
          </w:tcPr>
          <w:p>
            <w:r>
              <w:t>f1</w:t>
            </w:r>
          </w:p>
        </w:tc>
      </w:tr>
      <w:tr>
        <w:tc>
          <w:tcPr>
            <w:tcW w:type="dxa" w:w="2448"/>
          </w:tcPr>
          <w:p>
            <w:r>
              <w:t>VQC</w:t>
            </w:r>
          </w:p>
        </w:tc>
        <w:tc>
          <w:tcPr>
            <w:tcW w:type="dxa" w:w="2448"/>
          </w:tcPr>
          <w:p>
            <w:r>
              <w:t>256</w:t>
            </w:r>
          </w:p>
        </w:tc>
        <w:tc>
          <w:tcPr>
            <w:tcW w:type="dxa" w:w="2448"/>
          </w:tcPr>
          <w:p>
            <w:r>
              <w:t>0.010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  <w:tc>
          <w:tcPr>
            <w:tcW w:type="dxa" w:w="2448"/>
          </w:tcPr>
          <w:p>
            <w:r>
              <w:t>0.852</w:t>
            </w:r>
          </w:p>
        </w:tc>
      </w:tr>
      <w:tr>
        <w:tc>
          <w:tcPr>
            <w:tcW w:type="dxa" w:w="2448"/>
          </w:tcPr>
          <w:p>
            <w:r>
              <w:t>VQC</w:t>
            </w:r>
          </w:p>
        </w:tc>
        <w:tc>
          <w:tcPr>
            <w:tcW w:type="dxa" w:w="2448"/>
          </w:tcPr>
          <w:p>
            <w:r>
              <w:t>256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  <w:tc>
          <w:tcPr>
            <w:tcW w:type="dxa" w:w="2448"/>
          </w:tcPr>
          <w:p>
            <w:r>
              <w:t>0.847</w:t>
            </w:r>
          </w:p>
        </w:tc>
      </w:tr>
    </w:tbl>
    <w:p>
      <w:r>
        <w:t>QSVM — top rows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model</w:t>
            </w:r>
          </w:p>
        </w:tc>
        <w:tc>
          <w:tcPr>
            <w:tcW w:type="dxa" w:w="2448"/>
          </w:tcPr>
          <w:p>
            <w:r>
              <w:t>shots</w:t>
            </w:r>
          </w:p>
        </w:tc>
        <w:tc>
          <w:tcPr>
            <w:tcW w:type="dxa" w:w="2448"/>
          </w:tcPr>
          <w:p>
            <w:r>
              <w:t>pflip</w:t>
            </w:r>
          </w:p>
        </w:tc>
        <w:tc>
          <w:tcPr>
            <w:tcW w:type="dxa" w:w="2448"/>
          </w:tcPr>
          <w:p>
            <w:r>
              <w:t>pdepol</w:t>
            </w:r>
          </w:p>
        </w:tc>
        <w:tc>
          <w:tcPr>
            <w:tcW w:type="dxa" w:w="2448"/>
          </w:tcPr>
          <w:p>
            <w:r>
              <w:t>f1</w:t>
            </w:r>
          </w:p>
        </w:tc>
      </w:tr>
      <w:tr>
        <w:tc>
          <w:tcPr>
            <w:tcW w:type="dxa" w:w="2448"/>
          </w:tcPr>
          <w:p>
            <w:r>
              <w:t>QSVM</w:t>
            </w:r>
          </w:p>
        </w:tc>
        <w:tc>
          <w:tcPr>
            <w:tcW w:type="dxa" w:w="2448"/>
          </w:tcPr>
          <w:p>
            <w:r>
              <w:t>256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  <w:tc>
          <w:tcPr>
            <w:tcW w:type="dxa" w:w="2448"/>
          </w:tcPr>
          <w:p>
            <w:r>
              <w:t>0.960</w:t>
            </w:r>
          </w:p>
        </w:tc>
      </w:tr>
      <w:tr>
        <w:tc>
          <w:tcPr>
            <w:tcW w:type="dxa" w:w="2448"/>
          </w:tcPr>
          <w:p>
            <w:r>
              <w:t>QSVM</w:t>
            </w:r>
          </w:p>
        </w:tc>
        <w:tc>
          <w:tcPr>
            <w:tcW w:type="dxa" w:w="2448"/>
          </w:tcPr>
          <w:p>
            <w:r>
              <w:t>256</w:t>
            </w:r>
          </w:p>
        </w:tc>
        <w:tc>
          <w:tcPr>
            <w:tcW w:type="dxa" w:w="2448"/>
          </w:tcPr>
          <w:p>
            <w:r>
              <w:t>0.010</w:t>
            </w:r>
          </w:p>
        </w:tc>
        <w:tc>
          <w:tcPr>
            <w:tcW w:type="dxa" w:w="2448"/>
          </w:tcPr>
          <w:p>
            <w:r>
              <w:t>0.000</w:t>
            </w:r>
          </w:p>
        </w:tc>
        <w:tc>
          <w:tcPr>
            <w:tcW w:type="dxa" w:w="2448"/>
          </w:tcPr>
          <w:p>
            <w:r>
              <w:t>0.958</w:t>
            </w:r>
          </w:p>
        </w:tc>
      </w:tr>
    </w:tbl>
    <w:p>
      <w:pPr>
        <w:pStyle w:val="Heading1"/>
      </w:pPr>
      <w:r>
        <w:t>Timing Summary</w:t>
      </w:r>
    </w:p>
    <w:p>
      <w:pPr>
        <w:pStyle w:val="IntenseQuote"/>
      </w:pPr>
      <w:r>
        <w:t>VQC</w:t>
      </w:r>
    </w:p>
    <w:p>
      <w:r>
        <w:t>- VQC_forward_256_0.0_0.0: 3.0 s</w:t>
      </w:r>
    </w:p>
    <w:p>
      <w:r>
        <w:t>- VQC_metrics_256_0.0_0.0: 0.0 s</w:t>
      </w:r>
    </w:p>
    <w:p>
      <w:r>
        <w:t>- VQC_forward_256_0.01_0.0: 41.2 s</w:t>
      </w:r>
    </w:p>
    <w:p>
      <w:r>
        <w:t>- VQC_metrics_256_0.01_0.0: 0.0 s</w:t>
      </w:r>
    </w:p>
    <w:p>
      <w:r>
        <w:t>- VQC_sweep_total_2: 44.2 s</w:t>
      </w:r>
    </w:p>
    <w:p>
      <w:pPr>
        <w:pStyle w:val="IntenseQuote"/>
      </w:pPr>
      <w:r>
        <w:t>QSVM</w:t>
      </w:r>
    </w:p>
    <w:p>
      <w:r>
        <w:t>- pure_states_and_gram: 0.9 s</w:t>
      </w:r>
    </w:p>
    <w:p>
      <w:r>
        <w:t>- pure_normalize: 0.0 s</w:t>
      </w:r>
    </w:p>
    <w:p>
      <w:r>
        <w:t>- pure_svc_fit: 0.0 s</w:t>
      </w:r>
    </w:p>
    <w:p>
      <w:r>
        <w:t>- pure_eval_train: 0.0 s</w:t>
      </w:r>
    </w:p>
    <w:p>
      <w:r>
        <w:t>- pure_eval_val: 0.0 s</w:t>
      </w:r>
    </w:p>
    <w:p>
      <w:r>
        <w:t>- pure_eval_test: 0.0 s</w:t>
      </w:r>
    </w:p>
    <w:p>
      <w:r>
        <w:t>- noisy_blocks_states: 30.3 s</w:t>
      </w:r>
    </w:p>
    <w:p>
      <w:r>
        <w:t>- noisy_normalize: 0.0 s</w:t>
      </w:r>
    </w:p>
    <w:p>
      <w:r>
        <w:t>- noisy_features: 0.0 s</w:t>
      </w:r>
    </w:p>
    <w:p>
      <w:r>
        <w:t>- noisy_linear_svc_fit: 0.0 s</w:t>
      </w:r>
    </w:p>
    <w:p>
      <w:r>
        <w:t>- noisy_eval_train: 0.0 s</w:t>
      </w:r>
    </w:p>
    <w:p>
      <w:r>
        <w:t>- noisy_eval_val: 0.0 s</w:t>
      </w:r>
    </w:p>
    <w:p>
      <w:r>
        <w:t>- noisy_eval_test: 0.0 s</w:t>
      </w:r>
    </w:p>
    <w:p>
      <w:r>
        <w:t>- QSVM_sweep_total_2: 31.3 s</w:t>
      </w:r>
    </w:p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