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Chrome extension using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 FastAPI backend and LangChain, serving 1,000+ daily users with intelligent web content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integrating </w:t>
      </w:r>
      <w:r>
        <w:rPr>
          <w:sz w:val="20"/>
          <w:b/>
          <w:bCs/>
        </w:rPr>
        <w:t xml:space="preserve">OpenAI LLMs</w:t>
      </w:r>
      <w:r>
        <w:rPr>
          <w:sz w:val="20"/>
        </w:rPr>
        <w:t xml:space="preserve"> (GPT-3.5) with JavaScript frontend, achieving 60% reduction in user comprehension 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production </w:t>
      </w:r>
      <w:r>
        <w:rPr>
          <w:sz w:val="20"/>
          <w:b/>
          <w:bCs/>
        </w:rPr>
        <w:t xml:space="preserve">NLP models</w:t>
      </w:r>
      <w:r>
        <w:rPr>
          <w:sz w:val="20"/>
        </w:rPr>
        <w:t xml:space="preserve"> for automated content extraction and 3-point summarization across diverse web domains with 99%+ uptime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 </w:t>
      </w:r>
      <w:r>
        <w:rPr>
          <w:sz w:val="20"/>
          <w:b/>
          <w:bCs/>
        </w:rPr>
        <w:t xml:space="preserve">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and PPO for institutional clients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AWS Graviton processors and GPU clusters, reducing system latency by 25% for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improvement using </w:t>
      </w:r>
      <w:r>
        <w:rPr>
          <w:sz w:val="20"/>
          <w:b/>
          <w:bCs/>
        </w:rPr>
        <w:t xml:space="preserve">fine-tuned models</w:t>
      </w:r>
      <w:r>
        <w:rPr>
          <w:sz w:val="20"/>
        </w:rPr>
        <w:t xml:space="preserve">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initiatives onboarding 750+ institutional users and generating $15,000 revenue through automated strategies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</w:t>
      </w:r>
      <w:r>
        <w:rPr>
          <w:sz w:val="20"/>
          <w:b/>
          <w:bCs/>
        </w:rPr>
        <w:t xml:space="preserve">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CI/CD pipeline development and automated testing for production </w:t>
      </w:r>
      <w:r>
        <w:rPr>
          <w:sz w:val="20"/>
          <w:b/>
          <w:bCs/>
        </w:rPr>
        <w:t xml:space="preserve">ML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Hugging Face Transformers, TensorFlow, LangChain, OpenAI API, Scikit-Learn, XGBoost,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