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testing framework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implementing automated E2E validation for 1,000+ daily users across diverse web domains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test automation pipelines</w:t>
      </w:r>
      <w:r>
        <w:rPr>
          <w:sz w:val="20"/>
        </w:rPr>
        <w:t xml:space="preserve"> utilizing OpenAI APIs for intelligent content validation, JavaScript UI testing, and API integration testing with 99%+ reliability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manual testing effort through </w:t>
      </w:r>
      <w:r>
        <w:rPr>
          <w:sz w:val="20"/>
          <w:b/>
          <w:bCs/>
        </w:rPr>
        <w:t xml:space="preserve">NLP-powered validation</w:t>
      </w:r>
      <w:r>
        <w:rPr>
          <w:sz w:val="20"/>
        </w:rPr>
        <w:t xml:space="preserve"> and automated defect detection for complex web content transformation workflows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automated testing framework</w:t>
      </w:r>
      <w:r>
        <w:rPr>
          <w:sz w:val="20"/>
        </w:rPr>
        <w:t xml:space="preserve"> for distributed deep-learning systems using </w:t>
      </w:r>
      <w:r>
        <w:rPr>
          <w:sz w:val="20"/>
          <w:b/>
          <w:bCs/>
        </w:rPr>
        <w:t xml:space="preserve">agentic workflows</w:t>
      </w:r>
      <w:r>
        <w:rPr>
          <w:sz w:val="20"/>
        </w:rPr>
        <w:t xml:space="preserve"> and test data pipelines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test automation suites</w:t>
      </w:r>
      <w:r>
        <w:rPr>
          <w:sz w:val="20"/>
        </w:rPr>
        <w:t xml:space="preserve"> with AWS integration, reducing manual testing cycles by 25% while validating high-frequency trading data processing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</w:t>
      </w:r>
      <w:r>
        <w:rPr>
          <w:sz w:val="20"/>
          <w:b/>
          <w:bCs/>
        </w:rPr>
        <w:t xml:space="preserve">quality metrics</w:t>
      </w:r>
      <w:r>
        <w:rPr>
          <w:sz w:val="20"/>
        </w:rPr>
        <w:t xml:space="preserve"> with 10% reduction in production defects through comprehensive API testing, E2E validation, and automated root cause analysis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defect triage initiatives</w:t>
      </w:r>
      <w:r>
        <w:rPr>
          <w:sz w:val="20"/>
        </w:rPr>
        <w:t xml:space="preserve"> implementing automated test data generation and synthetic data masking, supporting 750+ user onboarding with zero critical issues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automated test suites</w:t>
      </w:r>
      <w:r>
        <w:rPr>
          <w:sz w:val="20"/>
        </w:rPr>
        <w:t xml:space="preserve"> for ML models using Python and </w:t>
      </w:r>
      <w:r>
        <w:rPr>
          <w:sz w:val="20"/>
          <w:b/>
          <w:bCs/>
        </w:rPr>
        <w:t xml:space="preserve">test data pipelines</w:t>
      </w:r>
      <w:r>
        <w:rPr>
          <w:sz w:val="20"/>
        </w:rPr>
        <w:t xml:space="preserve"> for 20% user retention validation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API testing frameworks</w:t>
      </w:r>
      <w:r>
        <w:rPr>
          <w:sz w:val="20"/>
        </w:rPr>
        <w:t xml:space="preserve"> with automated data validation reducing manual testing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CI/CD pipeline testing</w:t>
      </w:r>
      <w:r>
        <w:rPr>
          <w:sz w:val="20"/>
        </w:rPr>
        <w:t xml:space="preserve"> using AWS and automated validation for real-time prediction systems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test automation</w:t>
      </w:r>
      <w:r>
        <w:rPr>
          <w:sz w:val="20"/>
        </w:rPr>
        <w:t xml:space="preserve"> development and defect triage for production ML deployment workflows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Java, SQL, NoSQL, Bash, HTML/CSS, TypeScript, C/C++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